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9EA9BE">
      <w:pPr>
        <w:pageBreakBefore w:val="0"/>
        <w:kinsoku/>
        <w:wordWrap/>
        <w:overflowPunct/>
        <w:topLinePunct w:val="0"/>
        <w:autoSpaceDE/>
        <w:autoSpaceDN/>
        <w:bidi w:val="0"/>
        <w:spacing w:line="580" w:lineRule="exact"/>
        <w:jc w:val="center"/>
        <w:textAlignment w:val="auto"/>
        <w:rPr>
          <w:rFonts w:hint="eastAsia" w:ascii="Times New Roman" w:hAnsi="Times New Roman" w:eastAsia="方正小标宋简体"/>
          <w:sz w:val="44"/>
          <w:szCs w:val="44"/>
          <w:lang w:val="en-US" w:eastAsia="zh-CN"/>
        </w:rPr>
      </w:pPr>
      <w:r>
        <w:rPr>
          <w:rFonts w:ascii="Times New Roman" w:hAnsi="Times New Roman" w:eastAsia="方正小标宋简体"/>
          <w:sz w:val="44"/>
          <w:szCs w:val="44"/>
        </w:rPr>
        <w:t>白营镇张官屯</w:t>
      </w:r>
      <w:r>
        <w:rPr>
          <w:rFonts w:hint="eastAsia" w:ascii="Times New Roman" w:hAnsi="Times New Roman" w:eastAsia="方正小标宋简体"/>
          <w:sz w:val="44"/>
          <w:szCs w:val="44"/>
          <w:lang w:val="en-US" w:eastAsia="zh-CN"/>
        </w:rPr>
        <w:t>村</w:t>
      </w:r>
    </w:p>
    <w:p w14:paraId="2BADA846">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关于县委第四巡察组</w:t>
      </w:r>
      <w:r>
        <w:rPr>
          <w:rFonts w:hint="eastAsia" w:ascii="Times New Roman" w:hAnsi="Times New Roman" w:eastAsia="方正小标宋简体"/>
          <w:bCs/>
          <w:kern w:val="0"/>
          <w:sz w:val="44"/>
          <w:szCs w:val="44"/>
          <w:lang w:val="en-US" w:eastAsia="zh-CN"/>
        </w:rPr>
        <w:t>巡察</w:t>
      </w:r>
      <w:r>
        <w:rPr>
          <w:rFonts w:ascii="Times New Roman" w:hAnsi="Times New Roman" w:eastAsia="方正小标宋简体"/>
          <w:bCs/>
          <w:kern w:val="0"/>
          <w:sz w:val="44"/>
          <w:szCs w:val="44"/>
        </w:rPr>
        <w:t>反馈意见的</w:t>
      </w:r>
    </w:p>
    <w:p w14:paraId="10061237">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整改</w:t>
      </w:r>
      <w:r>
        <w:rPr>
          <w:rFonts w:hint="eastAsia" w:ascii="Times New Roman" w:hAnsi="Times New Roman" w:eastAsia="方正小标宋简体"/>
          <w:bCs/>
          <w:kern w:val="0"/>
          <w:sz w:val="44"/>
          <w:szCs w:val="44"/>
          <w:lang w:val="en-US" w:eastAsia="zh-CN"/>
        </w:rPr>
        <w:t>情况</w:t>
      </w:r>
      <w:r>
        <w:rPr>
          <w:rFonts w:ascii="Times New Roman" w:hAnsi="Times New Roman" w:eastAsia="方正小标宋简体"/>
          <w:bCs/>
          <w:kern w:val="0"/>
          <w:sz w:val="44"/>
          <w:szCs w:val="44"/>
        </w:rPr>
        <w:t>报告</w:t>
      </w:r>
    </w:p>
    <w:p w14:paraId="6F9AAFC8">
      <w:pPr>
        <w:pageBreakBefore w:val="0"/>
        <w:kinsoku/>
        <w:wordWrap/>
        <w:overflowPunct/>
        <w:topLinePunct w:val="0"/>
        <w:autoSpaceDE/>
        <w:autoSpaceDN/>
        <w:bidi w:val="0"/>
        <w:spacing w:line="580" w:lineRule="exact"/>
        <w:ind w:firstLine="420" w:firstLineChars="200"/>
        <w:textAlignment w:val="auto"/>
        <w:rPr>
          <w:rFonts w:ascii="Times New Roman" w:hAnsi="Times New Roman"/>
        </w:rPr>
      </w:pPr>
    </w:p>
    <w:p w14:paraId="534445D6">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实事求是，客观公正地指出了巡察中发现的问题和不足，有针对性地提出了整改意见。我村党支部、村委会高度重视，成立整改工作小组，针对县委巡察组反馈的10个方面12个问题，已经整改9个问题，持续整改中3个问题，召开专题会议进行了研究讨论，对照问题提出解决办法，抓紧时间进行整改，以认真的态度逐项逐条梳理，明确责任人、整改时限，制定了整改方案，精心组织整改落实，切实做到事事有回音、件件有着落。现将整改情况汇报如下。</w:t>
      </w:r>
    </w:p>
    <w:p w14:paraId="6401472F">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一、切实履行第一责任人职责</w:t>
      </w:r>
    </w:p>
    <w:p w14:paraId="2679416C">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1C958151">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委第四巡察组巡察我村反馈结束后，我村迅速召开两委会进行了讨论，针对反馈意见整改提出具体要求，制定了巡察反馈意见的整改方案和台账，要求两委干部严格执行“一岗双责”，按照职责分工，负责抓好分管工作的整改落实。</w:t>
      </w:r>
    </w:p>
    <w:p w14:paraId="561CB9E8">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（二）坚持问题导向，强化措施要求</w:t>
      </w:r>
    </w:p>
    <w:p w14:paraId="3FA31C1F">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b w:val="0"/>
          <w:bCs w:val="0"/>
          <w:sz w:val="32"/>
          <w:szCs w:val="32"/>
        </w:rPr>
      </w:pPr>
      <w:r>
        <w:rPr>
          <w:rFonts w:ascii="Times New Roman" w:hAnsi="Times New Roman" w:eastAsia="仿宋_GB2312"/>
          <w:b w:val="0"/>
          <w:bCs w:val="0"/>
          <w:sz w:val="32"/>
          <w:szCs w:val="32"/>
        </w:rPr>
        <w:t>对巡察组反馈的问题，我村实行分类施治、明确专人、显示改进。突出重点，对于已具备整改条件的问题迅速整改落实，确保效果，对需较长时间能解决的问题，安排专人调查取证逐步解决。</w:t>
      </w:r>
    </w:p>
    <w:p w14:paraId="173B3897">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二、整改落实情况</w:t>
      </w:r>
    </w:p>
    <w:p w14:paraId="58C3F306">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（一）意识形态责任制度落实不到位</w:t>
      </w:r>
    </w:p>
    <w:p w14:paraId="00169E5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对意识形态工作重视程度不够。</w:t>
      </w:r>
    </w:p>
    <w:p w14:paraId="6B16764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研究巡视组反馈问题张官屯村2021年至2023年工作总结及支部书记述职报告均未对意识形态工作进行表述。2.首先支部书记做了自我批评，写出书面检讨。3.并带领两委会成员认真学习了意识形态工作的主要内容，今后工作中会不定期就意识形态工作加大培训力度，利用周一集中办公，三会一课常态化学习。4.表示在今后工作中一定会重视意识形态工作，把意识形态工作纳入重要议事日程定期开展对干部意识形态方面考核。</w:t>
      </w:r>
    </w:p>
    <w:p w14:paraId="6E216E4F">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（二）基层党组织建设薄弱</w:t>
      </w:r>
    </w:p>
    <w:p w14:paraId="1EA761E7">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党内会议非党人员参加。</w:t>
      </w:r>
    </w:p>
    <w:p w14:paraId="34D3E4AD">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9日在张官屯村委会会议室召开了支部会，9月11日召开了党员大会。2.会上支部书记同志做了自我批评，认识到自己工作中存在的问题。3.对于巡视组提出的问题，支部书记表示在今后工作中认真学习习近平特色社会主义思想，党的二十大及历次全会精神。4.一定要端正态度，精心组织，认真开展，严禁非党员参加“三会一课”活动，完善了“三会一课”制度。</w:t>
      </w:r>
    </w:p>
    <w:p w14:paraId="4E1747A4">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党员发展不规范。</w:t>
      </w:r>
    </w:p>
    <w:p w14:paraId="32E49DD5">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9日在张官屯村委会会议室召开了支部会，具体研究“党员发展不规范”的问题。2.9月9日组织委员认真学习了发展“党员流程”和“党员档案管理制度”。3.组织委员做了自我批评，认识到自己工作中存在的问题，由于自身对于党员档案的重视程度不高，在书写党员档案时粗心大意，将日期填写错误，导致日期混乱与随意涂改。4.在后续党员档案填写中，一定小心谨慎，细致认真填写，以严谨的态度规范填写。</w:t>
      </w:r>
    </w:p>
    <w:p w14:paraId="6C05A636">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（三）民主集中制执行不到位</w:t>
      </w:r>
    </w:p>
    <w:p w14:paraId="795A555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“四议两公开”程序不合规，违规决策。</w:t>
      </w:r>
    </w:p>
    <w:p w14:paraId="445500C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对“四议两公开”程序不合规问题进行了研究。2.相关负责人做了检讨。3.9月10日，负责人认真学习了《四议两公开》程序，表示在今后的工作严格按照“四议两公开”程序执行，严格要求自己。4.加强对财务知识的学习，提高其专业素养和业务水平，杜绝类似的事情再次发生。监委会成员要做到监督，有不合规现象，立即整改。</w:t>
      </w:r>
    </w:p>
    <w:p w14:paraId="591FFB10">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（四）村务监督形同虚设</w:t>
      </w:r>
    </w:p>
    <w:p w14:paraId="3B8D440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村监督委员会履职不力。</w:t>
      </w:r>
    </w:p>
    <w:p w14:paraId="6F91D18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对巡视组反馈的问题进行了讨论研究，监委会主任身体健康能正常履职。2.支书着重强调了村监委会工作的重要性，并进一步明确村监委会的工作职责、监督内容、监督方式和工作流程等。3会上支书要求村监委会主任加强对村监委会人员的培训学习。严格遵守相关制度，督促村监委会规范执行工作制度，发挥监委会作用。</w:t>
      </w:r>
    </w:p>
    <w:p w14:paraId="5C274FC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村监委会工作流于形式。</w:t>
      </w:r>
    </w:p>
    <w:p w14:paraId="4C4B1F8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对巡视组反馈问题“村监委会工作流于形式”进行讨论研究。2.会上监委会主任做了自我检讨，表示在以后的工作中。3.加强学习工作制度，严格遵守相关制度，发挥监委会作用。4.村监委会主任表示后续工作中会不断完善党风政风监督工作会议记录，规范书写，妥善保存管理。</w:t>
      </w:r>
    </w:p>
    <w:p w14:paraId="4C40078E">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（五）五星党支部创建</w:t>
      </w:r>
    </w:p>
    <w:p w14:paraId="52EAEC6E">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 xml:space="preserve">张官屯村存在集体经济收入以占地补偿款、出租土地为主，结构较为单一，造血功能不足的现象。 </w:t>
      </w:r>
      <w:r>
        <w:rPr>
          <w:rFonts w:ascii="Times New Roman" w:hAnsi="Times New Roman" w:eastAsia="仿宋_GB2312"/>
          <w:sz w:val="32"/>
          <w:szCs w:val="32"/>
        </w:rPr>
        <w:t xml:space="preserve">         </w:t>
      </w:r>
    </w:p>
    <w:p w14:paraId="402E271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村委会召开了两委会，具体研究张官屯村集体经济收入主要以占地补偿款、出租土地为主，结构较为单一，造血功能不足的问题。2.9月11日在张官屯村委会会议室召开了支部党员大会，大会主要针对怎样增收村内集体经济为方向，让各党员建言献策。3.召集村内有志青年积极探讨，根据村内实际情况，拟定了增加集体经济收入方案，利用征地款。4.朱东城说适合办理一个物流公司、刘风军说利用拆迁款租赁二期门店，增加集体经济收入。</w:t>
      </w:r>
    </w:p>
    <w:p w14:paraId="24E3D804">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（六）财务支出管理不规范</w:t>
      </w:r>
    </w:p>
    <w:p w14:paraId="211CF31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财务支出管理不规范。</w:t>
      </w:r>
    </w:p>
    <w:p w14:paraId="0C2A51E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研究巡视组反馈问题财务支出管理不规范：“万能会议记录”多次出现。2.会上村会计做了自我批评，在今后的工作中，严格要求自己。3.加强对财务知识的学习，提高其专业素养和业务水平，杜绝类似的事情再次发生。4.监委会要对相关财务工作内容做好监督管理，会计在记录会议内容时要把主要讲话的内容、研究的事项记录完整。</w:t>
      </w:r>
    </w:p>
    <w:p w14:paraId="6613DE14">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（七）精神文明建设效果不佳</w:t>
      </w:r>
    </w:p>
    <w:p w14:paraId="2DE982D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村级文化宣传阵地发挥作用不充分。</w:t>
      </w:r>
    </w:p>
    <w:p w14:paraId="5A9BA56A">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sz w:val="32"/>
          <w:szCs w:val="32"/>
        </w:rPr>
      </w:pPr>
      <w:r>
        <w:rPr>
          <w:rFonts w:ascii="Times New Roman" w:hAnsi="Times New Roman" w:eastAsia="仿宋_GB2312"/>
          <w:b/>
          <w:bCs/>
          <w:sz w:val="32"/>
          <w:szCs w:val="32"/>
        </w:rPr>
        <w:t>整改情况：</w:t>
      </w:r>
      <w:r>
        <w:rPr>
          <w:rFonts w:ascii="Times New Roman" w:hAnsi="Times New Roman" w:eastAsia="仿宋_GB2312"/>
          <w:sz w:val="32"/>
          <w:szCs w:val="32"/>
        </w:rPr>
        <w:t>1.9月10日在张官屯村委会会议室召开了两委会，对巡视组反馈问题村级文化宣传阵地发挥作用不充分：张官屯村农家书屋利用率不高、形同虚设，图书借阅登记本中，借阅人、管理人员签字系一人笔迹进行讨论研究。2.会上支书要求积极开展新时代文明实践志愿服务活动，充分发挥村级文化阵地作用。3.并对管理员进行批评教育，要求其在后续工作中严格执行图书室管理制度，谁借阅谁签字，不得补签代签。4.会上管理员表示，在今后的工作中加强农家书屋管理，及时更新书目，规范整理，同时规范书写图书借阅登记本。</w:t>
      </w:r>
    </w:p>
    <w:p w14:paraId="7826DFDB">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（八）乡村振兴战略落实不力</w:t>
      </w:r>
    </w:p>
    <w:p w14:paraId="171FEE7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 xml:space="preserve">村级组织壮大集体经济能力欠缺。 </w:t>
      </w:r>
      <w:r>
        <w:rPr>
          <w:rFonts w:hint="eastAsia" w:ascii="仿宋_GB2312" w:hAnsi="仿宋_GB2312" w:eastAsia="仿宋_GB2312" w:cs="仿宋_GB2312"/>
          <w:sz w:val="32"/>
          <w:szCs w:val="32"/>
        </w:rPr>
        <w:t xml:space="preserve">  </w:t>
      </w:r>
    </w:p>
    <w:p w14:paraId="6BA09BB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对巡视组反馈问题村级组织壮大集体经济能力欠缺进行讨论研究。2.会上支部书记做了深刻自我批评。3.根据村内实际情况，拟定了增加集体经济收入方案，利用征地款，办理一个物流公司、租赁二期门店，增加集体经济收入。4.会议要求两委干部在日常工作中多观摩多学习，积极参与乡镇经济培训，提升干部致富带富能力；两委干部积极关注村内人员动态，及时联系村内人才，集中开展村内致富带头人交流会，并做好招商引资工作，发展村内经济。</w:t>
      </w:r>
    </w:p>
    <w:p w14:paraId="4959C677">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（九）以案促改工作不深入</w:t>
      </w:r>
    </w:p>
    <w:p w14:paraId="0861369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以案促改工作不深入。</w:t>
      </w:r>
    </w:p>
    <w:p w14:paraId="4298038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1.9月11日在张官屯村委会会议室召开了党员会，对巡视组反馈问题以案促改工作不深入：张官屯村党员违规违纪处分决定的通报，未见以案促改材料进行讨论研究。2.会上学习了党的二十大精神，认真领悟全会重大理论观点，加强自学，确保学习教育取得实效。3.通过观看警示教育片，用实际案例教育身边人，增强警示教育的针对性和实效性。4.召开案例分析会深刻剖析了案件发生的深层次原因，深入反思剖析存在的具体问题。 通过此次学习增强了党员干部理论素养，并提高了他们发现问题和解决问题的能力。 </w:t>
      </w:r>
    </w:p>
    <w:p w14:paraId="0D69B528">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（十）上轮巡察整改落实及成果运用情况</w:t>
      </w:r>
    </w:p>
    <w:p w14:paraId="23941FE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“守摊子”现象突出。</w:t>
      </w:r>
    </w:p>
    <w:p w14:paraId="57B775B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12日在张官屯村委会会议室召开了村民会议，研究巡视组反馈问题“守摊子”现象突出：张官屯村“两委”干部工作标准不高，只求过得去、不求过得硬，在岗位上不求上进，不思发展村集体经济，守着自己的“一亩三分地”，裹足不前进行讨论。2.会上支部书记首先做了深刻检讨，随后两委干部逐一做了检讨。3.会上两委干部深入学习党的理论和政策，特别是关于乡村振兴和农村集体经济发展的重要论述，增强责任感和使命感。4.制定村集体经济发展规划，根据村内实际情况，拟定了增加集体经济收入方案，利用征地款，办理一个物流公司、租赁二期门店，增加集体经济收入推动村集体经济持续健康发展。</w:t>
      </w:r>
    </w:p>
    <w:p w14:paraId="08A08D52">
      <w:pPr>
        <w:pStyle w:val="6"/>
        <w:pageBreakBefore w:val="0"/>
        <w:kinsoku/>
        <w:wordWrap/>
        <w:overflowPunct/>
        <w:topLinePunct w:val="0"/>
        <w:autoSpaceDE/>
        <w:autoSpaceDN/>
        <w:bidi w:val="0"/>
        <w:spacing w:before="0" w:after="0" w:line="580" w:lineRule="exact"/>
        <w:textAlignment w:val="auto"/>
        <w:rPr>
          <w:rFonts w:hint="eastAsia" w:ascii="仿宋_GB2312" w:hAnsi="仿宋_GB2312" w:eastAsia="仿宋_GB2312" w:cs="仿宋_GB2312"/>
          <w:b w:val="0"/>
          <w:sz w:val="32"/>
          <w:szCs w:val="32"/>
        </w:rPr>
      </w:pPr>
    </w:p>
    <w:p w14:paraId="7784DBFC">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w:t>
      </w:r>
    </w:p>
    <w:p w14:paraId="3B3D665A">
      <w:pPr>
        <w:pageBreakBefore w:val="0"/>
        <w:kinsoku/>
        <w:wordWrap w:val="0"/>
        <w:overflowPunct/>
        <w:topLinePunct w:val="0"/>
        <w:autoSpaceDE/>
        <w:autoSpaceDN/>
        <w:bidi w:val="0"/>
        <w:spacing w:line="580" w:lineRule="exact"/>
        <w:ind w:firstLine="640" w:firstLineChars="200"/>
        <w:jc w:val="right"/>
        <w:textAlignment w:val="auto"/>
        <w:rPr>
          <w:rFonts w:hint="default" w:ascii="仿宋_GB2312" w:hAnsi="仿宋_GB2312" w:eastAsia="仿宋_GB2312" w:cs="仿宋_GB2312"/>
          <w:bCs/>
          <w:sz w:val="32"/>
          <w:szCs w:val="32"/>
          <w:lang w:val="en-US"/>
        </w:rPr>
      </w:pPr>
      <w:r>
        <w:rPr>
          <w:rFonts w:hint="eastAsia" w:ascii="仿宋_GB2312" w:hAnsi="仿宋_GB2312" w:eastAsia="仿宋_GB2312"/>
          <w:b w:val="0"/>
          <w:bCs/>
          <w:i w:val="0"/>
          <w:color w:val="000000"/>
          <w:sz w:val="32"/>
          <w:szCs w:val="32"/>
          <w:u w:val="none"/>
          <w:lang w:val="en-US" w:eastAsia="zh-CN"/>
        </w:rPr>
        <w:t xml:space="preserve">张官屯村党支部 </w:t>
      </w:r>
    </w:p>
    <w:p w14:paraId="390D1E89">
      <w:pPr>
        <w:pageBreakBefore w:val="0"/>
        <w:kinsoku/>
        <w:wordWrap/>
        <w:overflowPunct/>
        <w:topLinePunct w:val="0"/>
        <w:autoSpaceDE/>
        <w:autoSpaceDN/>
        <w:bidi w:val="0"/>
        <w:spacing w:line="580" w:lineRule="exact"/>
        <w:ind w:firstLine="640" w:firstLineChars="200"/>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Cs/>
          <w:sz w:val="32"/>
          <w:szCs w:val="32"/>
          <w:lang w:val="en-US" w:eastAsia="zh-CN"/>
        </w:rPr>
        <w:t>2024年10月25日</w:t>
      </w:r>
      <w:bookmarkStart w:id="0" w:name="_GoBack"/>
      <w:bookmarkEnd w:id="0"/>
    </w:p>
    <w:sectPr>
      <w:headerReference r:id="rId3" w:type="default"/>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CA0EA">
    <w:pPr>
      <w:pStyle w:val="7"/>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9457B75">
                          <w:pPr>
                            <w:pStyle w:val="7"/>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14</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Ju61xDCAQAAjQMAAA4AAAAAAAAAAQAgAAAAHgEAAGRycy9lMm9Eb2MueG1sUEsF&#10;BgAAAAAGAAYAWQEAAFIFAAAAAA==&#10;">
              <v:fill on="f" focussize="0,0"/>
              <v:stroke on="f"/>
              <v:imagedata o:title=""/>
              <o:lock v:ext="edit" aspectratio="f"/>
              <v:textbox inset="0mm,0mm,0mm,0mm" style="mso-fit-shape-to-text:t;">
                <w:txbxContent>
                  <w:p w14:paraId="49457B75">
                    <w:pPr>
                      <w:pStyle w:val="7"/>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14</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2225A2">
    <w:pPr>
      <w:pStyle w:val="8"/>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4CF"/>
    <w:rsid w:val="001F7F7E"/>
    <w:rsid w:val="005C1F51"/>
    <w:rsid w:val="006B2294"/>
    <w:rsid w:val="00D36D44"/>
    <w:rsid w:val="00ED24CF"/>
    <w:rsid w:val="00EE3D9B"/>
    <w:rsid w:val="014A6999"/>
    <w:rsid w:val="017B38B1"/>
    <w:rsid w:val="019127B6"/>
    <w:rsid w:val="0266310E"/>
    <w:rsid w:val="027B1B81"/>
    <w:rsid w:val="029811FE"/>
    <w:rsid w:val="033E696D"/>
    <w:rsid w:val="0351415B"/>
    <w:rsid w:val="036F2FCB"/>
    <w:rsid w:val="037C2812"/>
    <w:rsid w:val="03CF5817"/>
    <w:rsid w:val="053048B0"/>
    <w:rsid w:val="057C19CF"/>
    <w:rsid w:val="05D873B0"/>
    <w:rsid w:val="05F96B7B"/>
    <w:rsid w:val="06211F64"/>
    <w:rsid w:val="066D79F2"/>
    <w:rsid w:val="066E7569"/>
    <w:rsid w:val="067B3A34"/>
    <w:rsid w:val="06B34F7C"/>
    <w:rsid w:val="07DA762B"/>
    <w:rsid w:val="09637A2E"/>
    <w:rsid w:val="09D82ACA"/>
    <w:rsid w:val="0A032B0E"/>
    <w:rsid w:val="0AD10FB6"/>
    <w:rsid w:val="0AFB26D8"/>
    <w:rsid w:val="0B2E5519"/>
    <w:rsid w:val="0B3C415C"/>
    <w:rsid w:val="0CE51C08"/>
    <w:rsid w:val="0F1A64E0"/>
    <w:rsid w:val="0FC71A98"/>
    <w:rsid w:val="10BC5375"/>
    <w:rsid w:val="10D80401"/>
    <w:rsid w:val="1105386D"/>
    <w:rsid w:val="11B039AE"/>
    <w:rsid w:val="11B83125"/>
    <w:rsid w:val="11CC7E40"/>
    <w:rsid w:val="12B24C82"/>
    <w:rsid w:val="12B26A30"/>
    <w:rsid w:val="135D4BEE"/>
    <w:rsid w:val="13735C23"/>
    <w:rsid w:val="138008DC"/>
    <w:rsid w:val="13960AC3"/>
    <w:rsid w:val="142179C9"/>
    <w:rsid w:val="14303E7D"/>
    <w:rsid w:val="143E41A1"/>
    <w:rsid w:val="14D0319D"/>
    <w:rsid w:val="15F705C7"/>
    <w:rsid w:val="162607D8"/>
    <w:rsid w:val="16472061"/>
    <w:rsid w:val="18221F62"/>
    <w:rsid w:val="18567E5D"/>
    <w:rsid w:val="190653E0"/>
    <w:rsid w:val="193262BE"/>
    <w:rsid w:val="19BB36AC"/>
    <w:rsid w:val="19FF6DD6"/>
    <w:rsid w:val="1A057D8D"/>
    <w:rsid w:val="1A6135CD"/>
    <w:rsid w:val="1AB1581F"/>
    <w:rsid w:val="1AC11B4A"/>
    <w:rsid w:val="1B1738D4"/>
    <w:rsid w:val="1B214753"/>
    <w:rsid w:val="1B24479C"/>
    <w:rsid w:val="1BE13EE2"/>
    <w:rsid w:val="1BF65BDF"/>
    <w:rsid w:val="1C3225E1"/>
    <w:rsid w:val="1C3B7A96"/>
    <w:rsid w:val="1D680D2F"/>
    <w:rsid w:val="1DC717DF"/>
    <w:rsid w:val="1DE1641B"/>
    <w:rsid w:val="1E8003D3"/>
    <w:rsid w:val="1EC65D3D"/>
    <w:rsid w:val="1EF74148"/>
    <w:rsid w:val="1FCF0C21"/>
    <w:rsid w:val="20337402"/>
    <w:rsid w:val="206A094A"/>
    <w:rsid w:val="207E331E"/>
    <w:rsid w:val="214E3DC8"/>
    <w:rsid w:val="215A276C"/>
    <w:rsid w:val="22A25CBE"/>
    <w:rsid w:val="22B1460E"/>
    <w:rsid w:val="234F5567"/>
    <w:rsid w:val="25076767"/>
    <w:rsid w:val="25113A8A"/>
    <w:rsid w:val="254976EA"/>
    <w:rsid w:val="25D02FFD"/>
    <w:rsid w:val="26321F0A"/>
    <w:rsid w:val="26FE003E"/>
    <w:rsid w:val="284D4DD9"/>
    <w:rsid w:val="28C66939"/>
    <w:rsid w:val="28DA01E0"/>
    <w:rsid w:val="29883BEF"/>
    <w:rsid w:val="29B90A5B"/>
    <w:rsid w:val="29BD1AEA"/>
    <w:rsid w:val="29E65A85"/>
    <w:rsid w:val="2A2874E6"/>
    <w:rsid w:val="2A955866"/>
    <w:rsid w:val="2AA16847"/>
    <w:rsid w:val="2AAA6513"/>
    <w:rsid w:val="2AC375D4"/>
    <w:rsid w:val="2BB4516F"/>
    <w:rsid w:val="2D255821"/>
    <w:rsid w:val="2E161502"/>
    <w:rsid w:val="2E174BD6"/>
    <w:rsid w:val="2E195BA0"/>
    <w:rsid w:val="2F195A15"/>
    <w:rsid w:val="2F446A63"/>
    <w:rsid w:val="2F992932"/>
    <w:rsid w:val="2FD2503D"/>
    <w:rsid w:val="308C38E6"/>
    <w:rsid w:val="3102072B"/>
    <w:rsid w:val="31124E12"/>
    <w:rsid w:val="31A6555A"/>
    <w:rsid w:val="31E93271"/>
    <w:rsid w:val="31EB11BF"/>
    <w:rsid w:val="32593F3C"/>
    <w:rsid w:val="32B0267D"/>
    <w:rsid w:val="32CE6FBC"/>
    <w:rsid w:val="331A75FE"/>
    <w:rsid w:val="33F95CCD"/>
    <w:rsid w:val="34FF38FF"/>
    <w:rsid w:val="36034D29"/>
    <w:rsid w:val="36146F36"/>
    <w:rsid w:val="36296BA3"/>
    <w:rsid w:val="37377380"/>
    <w:rsid w:val="37667C65"/>
    <w:rsid w:val="37983B97"/>
    <w:rsid w:val="37F87318"/>
    <w:rsid w:val="392F5AEF"/>
    <w:rsid w:val="39346B40"/>
    <w:rsid w:val="396B0287"/>
    <w:rsid w:val="396F0C54"/>
    <w:rsid w:val="3A830B2E"/>
    <w:rsid w:val="3AA36ADA"/>
    <w:rsid w:val="3B111C96"/>
    <w:rsid w:val="3BB014AF"/>
    <w:rsid w:val="3BFE5342"/>
    <w:rsid w:val="3C0E5226"/>
    <w:rsid w:val="3C700C3E"/>
    <w:rsid w:val="3C837DF0"/>
    <w:rsid w:val="3C956139"/>
    <w:rsid w:val="3CC62F17"/>
    <w:rsid w:val="3CFE624A"/>
    <w:rsid w:val="3DA40E8A"/>
    <w:rsid w:val="3DBF3C2B"/>
    <w:rsid w:val="3DC15BF5"/>
    <w:rsid w:val="3E376ADF"/>
    <w:rsid w:val="3E894239"/>
    <w:rsid w:val="3EB5502E"/>
    <w:rsid w:val="3EF56FF9"/>
    <w:rsid w:val="3F632CDC"/>
    <w:rsid w:val="3F804C8B"/>
    <w:rsid w:val="4000052B"/>
    <w:rsid w:val="41AE5ED3"/>
    <w:rsid w:val="41D34149"/>
    <w:rsid w:val="41DF74C3"/>
    <w:rsid w:val="41F17E40"/>
    <w:rsid w:val="42DD6902"/>
    <w:rsid w:val="43171E14"/>
    <w:rsid w:val="43A812ED"/>
    <w:rsid w:val="43D707C8"/>
    <w:rsid w:val="444A3215"/>
    <w:rsid w:val="4509176D"/>
    <w:rsid w:val="453C162A"/>
    <w:rsid w:val="45505AB1"/>
    <w:rsid w:val="4551337B"/>
    <w:rsid w:val="4557299B"/>
    <w:rsid w:val="45C1126D"/>
    <w:rsid w:val="46603AD2"/>
    <w:rsid w:val="46AD366A"/>
    <w:rsid w:val="46CB1893"/>
    <w:rsid w:val="477C441F"/>
    <w:rsid w:val="47D06A35"/>
    <w:rsid w:val="48203B10"/>
    <w:rsid w:val="48A73C3A"/>
    <w:rsid w:val="4A4831FA"/>
    <w:rsid w:val="4AAE7501"/>
    <w:rsid w:val="4B656797"/>
    <w:rsid w:val="4BA277B2"/>
    <w:rsid w:val="4C8B4773"/>
    <w:rsid w:val="4D8B1D7C"/>
    <w:rsid w:val="4DA82F21"/>
    <w:rsid w:val="4DAE7818"/>
    <w:rsid w:val="4DD96CB5"/>
    <w:rsid w:val="4E01203E"/>
    <w:rsid w:val="4E74636C"/>
    <w:rsid w:val="4EA57EB1"/>
    <w:rsid w:val="4ED50CFF"/>
    <w:rsid w:val="4EF23E95"/>
    <w:rsid w:val="4F2204BE"/>
    <w:rsid w:val="4F924651"/>
    <w:rsid w:val="4FF83783"/>
    <w:rsid w:val="50151DD1"/>
    <w:rsid w:val="50262A74"/>
    <w:rsid w:val="507A222A"/>
    <w:rsid w:val="50A20EC8"/>
    <w:rsid w:val="50F73284"/>
    <w:rsid w:val="51114346"/>
    <w:rsid w:val="511C62D0"/>
    <w:rsid w:val="514A18F9"/>
    <w:rsid w:val="516820D1"/>
    <w:rsid w:val="518D1DF3"/>
    <w:rsid w:val="52754DA9"/>
    <w:rsid w:val="52B4142D"/>
    <w:rsid w:val="535B5D4C"/>
    <w:rsid w:val="537D2167"/>
    <w:rsid w:val="539D0113"/>
    <w:rsid w:val="54200015"/>
    <w:rsid w:val="54387E3C"/>
    <w:rsid w:val="545729B8"/>
    <w:rsid w:val="54804813"/>
    <w:rsid w:val="54887E50"/>
    <w:rsid w:val="54AF18CC"/>
    <w:rsid w:val="552E36BA"/>
    <w:rsid w:val="5562277B"/>
    <w:rsid w:val="564019A6"/>
    <w:rsid w:val="56837A94"/>
    <w:rsid w:val="56F52014"/>
    <w:rsid w:val="57D52571"/>
    <w:rsid w:val="57DF1880"/>
    <w:rsid w:val="594F261F"/>
    <w:rsid w:val="59943D66"/>
    <w:rsid w:val="59EA7E2A"/>
    <w:rsid w:val="5A2F3A8F"/>
    <w:rsid w:val="5A5E6972"/>
    <w:rsid w:val="5ADE798F"/>
    <w:rsid w:val="5B2B7F94"/>
    <w:rsid w:val="5BC11E7F"/>
    <w:rsid w:val="5BC26991"/>
    <w:rsid w:val="5C575B07"/>
    <w:rsid w:val="5CBA26A3"/>
    <w:rsid w:val="5D206D64"/>
    <w:rsid w:val="5DEB6715"/>
    <w:rsid w:val="5DEF3C61"/>
    <w:rsid w:val="5E255D89"/>
    <w:rsid w:val="5E2F22B0"/>
    <w:rsid w:val="5E4775F9"/>
    <w:rsid w:val="5E714676"/>
    <w:rsid w:val="5E883718"/>
    <w:rsid w:val="5FB962D5"/>
    <w:rsid w:val="605E5CF5"/>
    <w:rsid w:val="60F33A68"/>
    <w:rsid w:val="6126799A"/>
    <w:rsid w:val="61291238"/>
    <w:rsid w:val="61541AF7"/>
    <w:rsid w:val="64144421"/>
    <w:rsid w:val="644C7962"/>
    <w:rsid w:val="645C260D"/>
    <w:rsid w:val="653E70CA"/>
    <w:rsid w:val="66AA65E7"/>
    <w:rsid w:val="687234C5"/>
    <w:rsid w:val="68BD3F66"/>
    <w:rsid w:val="690A7BA1"/>
    <w:rsid w:val="69990F25"/>
    <w:rsid w:val="69B144C0"/>
    <w:rsid w:val="69E34EE9"/>
    <w:rsid w:val="6A4F7053"/>
    <w:rsid w:val="6A507296"/>
    <w:rsid w:val="6A5C61DA"/>
    <w:rsid w:val="6A9A6D03"/>
    <w:rsid w:val="6AF723A7"/>
    <w:rsid w:val="6BBF3B38"/>
    <w:rsid w:val="6BF62D45"/>
    <w:rsid w:val="6C372A11"/>
    <w:rsid w:val="6C48692D"/>
    <w:rsid w:val="6D0C2517"/>
    <w:rsid w:val="6DCF4F15"/>
    <w:rsid w:val="6E8B7D0F"/>
    <w:rsid w:val="6F1670E5"/>
    <w:rsid w:val="6F580642"/>
    <w:rsid w:val="6FA04DBB"/>
    <w:rsid w:val="705362D1"/>
    <w:rsid w:val="70F673F9"/>
    <w:rsid w:val="713A6FF8"/>
    <w:rsid w:val="7150636D"/>
    <w:rsid w:val="71DB032D"/>
    <w:rsid w:val="71ED0060"/>
    <w:rsid w:val="7209069A"/>
    <w:rsid w:val="720C6738"/>
    <w:rsid w:val="729C634F"/>
    <w:rsid w:val="72C74D55"/>
    <w:rsid w:val="73541BA8"/>
    <w:rsid w:val="736600CA"/>
    <w:rsid w:val="74365CEE"/>
    <w:rsid w:val="74897BE1"/>
    <w:rsid w:val="75D231FC"/>
    <w:rsid w:val="760D0CD1"/>
    <w:rsid w:val="76CB7BF3"/>
    <w:rsid w:val="779C055E"/>
    <w:rsid w:val="77B45686"/>
    <w:rsid w:val="77B92EBE"/>
    <w:rsid w:val="77EF4B32"/>
    <w:rsid w:val="788334CC"/>
    <w:rsid w:val="78FF0DA4"/>
    <w:rsid w:val="795C2A02"/>
    <w:rsid w:val="79624942"/>
    <w:rsid w:val="79F85F07"/>
    <w:rsid w:val="7A772BBC"/>
    <w:rsid w:val="7B3F388D"/>
    <w:rsid w:val="7BC12879"/>
    <w:rsid w:val="7C214C0E"/>
    <w:rsid w:val="7C66738C"/>
    <w:rsid w:val="7D474AC8"/>
    <w:rsid w:val="7D9D2812"/>
    <w:rsid w:val="7DD547CA"/>
    <w:rsid w:val="7E7874D9"/>
    <w:rsid w:val="7EA67494"/>
    <w:rsid w:val="7EC54B1C"/>
    <w:rsid w:val="7EFB43A4"/>
    <w:rsid w:val="7F0F78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6">
    <w:name w:val="heading 1"/>
    <w:basedOn w:val="1"/>
    <w:next w:val="1"/>
    <w:qFormat/>
    <w:uiPriority w:val="0"/>
    <w:pPr>
      <w:keepNext/>
      <w:keepLines/>
      <w:spacing w:before="340" w:after="330" w:line="576" w:lineRule="auto"/>
      <w:outlineLvl w:val="0"/>
    </w:pPr>
    <w:rPr>
      <w:b/>
      <w:kern w:val="44"/>
      <w:sz w:val="44"/>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0"/>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jc w:val="center"/>
    </w:pPr>
    <w:rPr>
      <w:sz w:val="18"/>
      <w:szCs w:val="18"/>
    </w:rPr>
  </w:style>
  <w:style w:type="paragraph" w:styleId="9">
    <w:name w:val="Normal (Web)"/>
    <w:basedOn w:val="1"/>
    <w:qFormat/>
    <w:uiPriority w:val="0"/>
    <w:pPr>
      <w:spacing w:before="100" w:beforeAutospacing="1" w:after="100"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5336</Words>
  <Characters>5514</Characters>
  <Lines>834</Lines>
  <Paragraphs>234</Paragraphs>
  <TotalTime>0</TotalTime>
  <ScaleCrop>false</ScaleCrop>
  <LinksUpToDate>false</LinksUpToDate>
  <CharactersWithSpaces>5520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2025-05-20T07:13:00Z</dcterms:created>
  <dc:creator>Administrator</dc:creator>
  <cp:lastModifiedBy>Administrator</cp:lastModifiedBy>
  <dcterms:modified xsi:type="dcterms:W3CDTF">2025-08-27T03:08:25Z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eyJoZGlkIjoiOGVjNTQ2MTJmZDE2MGRhODFkYjJlMjMwOTgyYjIxMmMifQ==</vt:lpwstr>
  </property>
  <property fmtid="{D5CDD505-2E9C-101B-9397-08002B2CF9AE}" pid="4" name="ICV">
    <vt:lpwstr>392F12B125FF4A43A3327CC858B02DB9_12</vt:lpwstr>
  </property>
</Properties>
</file>