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7D85CF5">
      <w:pPr>
        <w:keepNext w:val="0"/>
        <w:keepLines w:val="0"/>
        <w:pageBreakBefore w:val="0"/>
        <w:widowControl/>
        <w:kinsoku/>
        <w:wordWrap/>
        <w:overflowPunct/>
        <w:topLinePunct w:val="0"/>
        <w:autoSpaceDE/>
        <w:autoSpaceDN/>
        <w:bidi w:val="0"/>
        <w:adjustRightInd/>
        <w:snapToGrid/>
        <w:spacing w:beforeAutospacing="0" w:line="560" w:lineRule="exact"/>
        <w:jc w:val="center"/>
        <w:textAlignment w:val="auto"/>
        <w:rPr>
          <w:rFonts w:hint="eastAsia" w:ascii="Times New Roman" w:hAnsi="Times New Roman" w:eastAsia="方正小标宋简体" w:cs="Times New Roman"/>
          <w:b w:val="0"/>
          <w:bCs/>
          <w:color w:val="000000"/>
          <w:kern w:val="0"/>
          <w:sz w:val="44"/>
          <w:szCs w:val="44"/>
          <w:lang w:val="en-US" w:eastAsia="zh-CN" w:bidi="ar"/>
        </w:rPr>
      </w:pPr>
      <w:r>
        <w:rPr>
          <w:rFonts w:hint="eastAsia" w:ascii="Times New Roman" w:hAnsi="Times New Roman" w:eastAsia="方正小标宋简体" w:cs="Times New Roman"/>
          <w:b w:val="0"/>
          <w:bCs/>
          <w:color w:val="000000"/>
          <w:kern w:val="0"/>
          <w:sz w:val="44"/>
          <w:szCs w:val="44"/>
          <w:lang w:val="en-US" w:eastAsia="zh-CN" w:bidi="ar"/>
        </w:rPr>
        <w:t>白营镇党委</w:t>
      </w:r>
    </w:p>
    <w:p w14:paraId="64419F3A">
      <w:pPr>
        <w:keepNext w:val="0"/>
        <w:keepLines w:val="0"/>
        <w:pageBreakBefore w:val="0"/>
        <w:widowControl/>
        <w:kinsoku/>
        <w:wordWrap/>
        <w:overflowPunct/>
        <w:topLinePunct w:val="0"/>
        <w:autoSpaceDE/>
        <w:autoSpaceDN/>
        <w:bidi w:val="0"/>
        <w:adjustRightInd/>
        <w:snapToGrid/>
        <w:spacing w:beforeAutospacing="0" w:line="560" w:lineRule="exact"/>
        <w:jc w:val="center"/>
        <w:textAlignment w:val="auto"/>
        <w:rPr>
          <w:rFonts w:hint="eastAsia" w:ascii="Times New Roman" w:hAnsi="Times New Roman" w:eastAsia="方正小标宋简体" w:cs="Times New Roman"/>
          <w:b w:val="0"/>
          <w:bCs/>
          <w:color w:val="000000"/>
          <w:kern w:val="0"/>
          <w:sz w:val="44"/>
          <w:szCs w:val="44"/>
          <w:lang w:bidi="ar"/>
        </w:rPr>
      </w:pPr>
      <w:r>
        <w:rPr>
          <w:rFonts w:hint="eastAsia" w:ascii="Times New Roman" w:hAnsi="Times New Roman" w:eastAsia="方正小标宋简体" w:cs="Times New Roman"/>
          <w:b w:val="0"/>
          <w:bCs/>
          <w:color w:val="000000"/>
          <w:kern w:val="0"/>
          <w:sz w:val="44"/>
          <w:szCs w:val="44"/>
          <w:lang w:bidi="ar"/>
        </w:rPr>
        <w:t>关于县委第</w:t>
      </w:r>
      <w:r>
        <w:rPr>
          <w:rFonts w:hint="eastAsia" w:ascii="Times New Roman" w:hAnsi="Times New Roman" w:eastAsia="方正小标宋简体" w:cs="Times New Roman"/>
          <w:b w:val="0"/>
          <w:bCs/>
          <w:color w:val="000000"/>
          <w:kern w:val="0"/>
          <w:sz w:val="44"/>
          <w:szCs w:val="44"/>
          <w:lang w:val="en-US" w:eastAsia="zh-CN" w:bidi="ar"/>
        </w:rPr>
        <w:t>四</w:t>
      </w:r>
      <w:r>
        <w:rPr>
          <w:rFonts w:hint="eastAsia" w:ascii="Times New Roman" w:hAnsi="Times New Roman" w:eastAsia="方正小标宋简体" w:cs="Times New Roman"/>
          <w:b w:val="0"/>
          <w:bCs/>
          <w:color w:val="000000"/>
          <w:kern w:val="0"/>
          <w:sz w:val="44"/>
          <w:szCs w:val="44"/>
          <w:lang w:bidi="ar"/>
        </w:rPr>
        <w:t>巡察组巡</w:t>
      </w:r>
      <w:r>
        <w:rPr>
          <w:rFonts w:hint="eastAsia" w:ascii="Times New Roman" w:hAnsi="Times New Roman" w:eastAsia="方正小标宋简体" w:cs="Times New Roman"/>
          <w:b w:val="0"/>
          <w:bCs/>
          <w:color w:val="000000"/>
          <w:kern w:val="0"/>
          <w:sz w:val="44"/>
          <w:szCs w:val="44"/>
          <w:lang w:val="en-US" w:eastAsia="zh-CN" w:bidi="ar"/>
        </w:rPr>
        <w:t>察反</w:t>
      </w:r>
      <w:r>
        <w:rPr>
          <w:rFonts w:hint="eastAsia" w:ascii="Times New Roman" w:hAnsi="Times New Roman" w:eastAsia="方正小标宋简体" w:cs="Times New Roman"/>
          <w:b w:val="0"/>
          <w:bCs/>
          <w:color w:val="000000"/>
          <w:kern w:val="0"/>
          <w:sz w:val="44"/>
          <w:szCs w:val="44"/>
          <w:lang w:bidi="ar"/>
        </w:rPr>
        <w:t>馈意见的</w:t>
      </w:r>
    </w:p>
    <w:p w14:paraId="4DFA1FE4">
      <w:pPr>
        <w:keepNext w:val="0"/>
        <w:keepLines w:val="0"/>
        <w:pageBreakBefore w:val="0"/>
        <w:widowControl/>
        <w:kinsoku/>
        <w:wordWrap/>
        <w:overflowPunct/>
        <w:topLinePunct w:val="0"/>
        <w:autoSpaceDE/>
        <w:autoSpaceDN/>
        <w:bidi w:val="0"/>
        <w:adjustRightInd/>
        <w:snapToGrid/>
        <w:spacing w:beforeAutospacing="0" w:line="560" w:lineRule="exact"/>
        <w:jc w:val="center"/>
        <w:textAlignment w:val="auto"/>
        <w:rPr>
          <w:rFonts w:hint="eastAsia" w:ascii="Times New Roman" w:hAnsi="Times New Roman" w:eastAsia="方正小标宋简体" w:cs="Times New Roman"/>
          <w:b w:val="0"/>
          <w:bCs/>
          <w:color w:val="000000"/>
          <w:kern w:val="0"/>
          <w:sz w:val="44"/>
          <w:szCs w:val="44"/>
          <w:lang w:bidi="ar"/>
        </w:rPr>
      </w:pPr>
      <w:r>
        <w:rPr>
          <w:rFonts w:hint="eastAsia" w:ascii="Times New Roman" w:hAnsi="Times New Roman" w:eastAsia="方正小标宋简体" w:cs="Times New Roman"/>
          <w:b w:val="0"/>
          <w:bCs/>
          <w:color w:val="000000"/>
          <w:kern w:val="0"/>
          <w:sz w:val="44"/>
          <w:szCs w:val="44"/>
          <w:lang w:bidi="ar"/>
        </w:rPr>
        <w:t>整改情况报告</w:t>
      </w:r>
    </w:p>
    <w:p w14:paraId="6E59797E">
      <w:pPr>
        <w:keepNext w:val="0"/>
        <w:keepLines w:val="0"/>
        <w:pageBreakBefore w:val="0"/>
        <w:widowControl/>
        <w:kinsoku/>
        <w:wordWrap/>
        <w:overflowPunct/>
        <w:topLinePunct w:val="0"/>
        <w:autoSpaceDE/>
        <w:autoSpaceDN/>
        <w:bidi w:val="0"/>
        <w:adjustRightInd/>
        <w:snapToGrid/>
        <w:spacing w:beforeAutospacing="0" w:line="560" w:lineRule="exact"/>
        <w:jc w:val="center"/>
        <w:textAlignment w:val="auto"/>
        <w:rPr>
          <w:rFonts w:hint="eastAsia" w:ascii="Times New Roman" w:hAnsi="Times New Roman" w:eastAsia="方正小标宋简体" w:cs="Times New Roman"/>
          <w:b w:val="0"/>
          <w:bCs/>
          <w:color w:val="000000"/>
          <w:kern w:val="0"/>
          <w:sz w:val="44"/>
          <w:szCs w:val="44"/>
          <w:lang w:bidi="ar"/>
        </w:rPr>
      </w:pPr>
    </w:p>
    <w:p w14:paraId="5CEE3979">
      <w:pPr>
        <w:pageBreakBefore w:val="0"/>
        <w:kinsoku/>
        <w:wordWrap/>
        <w:overflowPunct/>
        <w:topLinePunct w:val="0"/>
        <w:autoSpaceDE/>
        <w:autoSpaceDN/>
        <w:bidi w:val="0"/>
        <w:spacing w:line="58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2024年4月11日至7月11日，十四届县委第七轮巡察第四巡察组对白营镇党委进行了巡察，并于2024年8月13日就巡察情况进行了反馈，实事求是，客观公正地指出了巡察中发现的问题和不足，有针对性地提出了整改意见。白营镇高度重视，成立整改工作小组，县委巡察组反馈四个方面72个问题已全部整改到位。现将整改情况汇报如下</w:t>
      </w:r>
      <w:r>
        <w:rPr>
          <w:rFonts w:hint="eastAsia" w:ascii="仿宋_GB2312" w:hAnsi="仿宋_GB2312" w:eastAsia="仿宋_GB2312" w:cs="仿宋_GB2312"/>
          <w:sz w:val="32"/>
          <w:szCs w:val="32"/>
          <w:lang w:eastAsia="zh-CN"/>
        </w:rPr>
        <w:t>。</w:t>
      </w:r>
    </w:p>
    <w:p w14:paraId="70F5AAC8">
      <w:pPr>
        <w:pageBreakBefore w:val="0"/>
        <w:kinsoku/>
        <w:wordWrap/>
        <w:overflowPunct/>
        <w:topLinePunct w:val="0"/>
        <w:autoSpaceDE/>
        <w:autoSpaceDN/>
        <w:bidi w:val="0"/>
        <w:adjustRightInd w:val="0"/>
        <w:snapToGrid w:val="0"/>
        <w:spacing w:line="580" w:lineRule="exact"/>
        <w:ind w:firstLine="640" w:firstLineChars="200"/>
        <w:textAlignment w:val="auto"/>
        <w:rPr>
          <w:rFonts w:ascii="Times New Roman" w:hAnsi="Times New Roman" w:eastAsia="黑体"/>
          <w:sz w:val="32"/>
          <w:szCs w:val="32"/>
        </w:rPr>
      </w:pPr>
      <w:r>
        <w:rPr>
          <w:rFonts w:ascii="Times New Roman" w:hAnsi="Times New Roman" w:eastAsia="黑体"/>
          <w:sz w:val="32"/>
          <w:szCs w:val="32"/>
        </w:rPr>
        <w:t>一、巡察成果运用不充分方面</w:t>
      </w:r>
    </w:p>
    <w:p w14:paraId="2F6A0EBD">
      <w:pPr>
        <w:pStyle w:val="4"/>
        <w:pageBreakBefore w:val="0"/>
        <w:kinsoku/>
        <w:wordWrap/>
        <w:overflowPunct/>
        <w:topLinePunct w:val="0"/>
        <w:autoSpaceDE/>
        <w:autoSpaceDN/>
        <w:bidi w:val="0"/>
        <w:spacing w:before="0" w:after="0" w:line="580" w:lineRule="exact"/>
        <w:ind w:firstLine="643" w:firstLineChars="200"/>
        <w:textAlignment w:val="auto"/>
        <w:rPr>
          <w:rFonts w:ascii="Times New Roman" w:hAnsi="Times New Roman" w:eastAsia="楷体_GB2312"/>
          <w:b/>
          <w:bCs/>
          <w:kern w:val="2"/>
          <w:sz w:val="32"/>
          <w:szCs w:val="32"/>
        </w:rPr>
      </w:pPr>
      <w:r>
        <w:rPr>
          <w:rFonts w:ascii="Times New Roman" w:hAnsi="Times New Roman" w:eastAsia="楷体_GB2312"/>
          <w:b/>
          <w:bCs/>
          <w:kern w:val="2"/>
          <w:sz w:val="32"/>
          <w:szCs w:val="32"/>
        </w:rPr>
        <w:t>（一）党风廉政教育依然存在薄弱环节方面</w:t>
      </w:r>
    </w:p>
    <w:p w14:paraId="538A6BD5">
      <w:pPr>
        <w:pageBreakBefore w:val="0"/>
        <w:kinsoku/>
        <w:wordWrap/>
        <w:overflowPunct/>
        <w:topLinePunct w:val="0"/>
        <w:autoSpaceDE/>
        <w:autoSpaceDN/>
        <w:bidi w:val="0"/>
        <w:spacing w:line="580" w:lineRule="exact"/>
        <w:ind w:firstLine="643"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1</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rPr>
        <w:t>震慑力度不够。</w:t>
      </w:r>
      <w:r>
        <w:rPr>
          <w:rFonts w:hint="eastAsia" w:ascii="仿宋_GB2312" w:hAnsi="仿宋_GB2312" w:eastAsia="仿宋_GB2312" w:cs="仿宋_GB2312"/>
          <w:sz w:val="32"/>
          <w:szCs w:val="32"/>
        </w:rPr>
        <w:t>机关党员干部出现违规违纪问题后，镇党委只研究处理结果，不分析、不总结。</w:t>
      </w:r>
    </w:p>
    <w:p w14:paraId="7A6A5619">
      <w:pPr>
        <w:pageBreakBefore w:val="0"/>
        <w:kinsoku/>
        <w:wordWrap/>
        <w:overflowPunct/>
        <w:topLinePunct w:val="0"/>
        <w:autoSpaceDE/>
        <w:autoSpaceDN/>
        <w:bidi w:val="0"/>
        <w:spacing w:line="580" w:lineRule="exact"/>
        <w:ind w:firstLine="643"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针对2021年党内警告处分但未在机关支部党员大会宣读处分决定的问题，镇党委进行深刻反思整改，并对之后的处分流程严格把控。如2024年7月24日，县纪委工作人员在机关支部党员大会上现场宣读关于违纪问题处理的决定。2.镇纪委牵头每季度对各支部制度落实情况进行全面督查，截至目前，全镇26个村党支部均已严格按照制度要求，落实处分决定宣读、案例分析等程序。3.在提升纪检干部业务能力方面，镇党委积极组织纪检干部参与县纪委组织的业务培训，重点学习了线索处置、案件查办、警示教育组织等实务知识。4.警示教育常态化方面，镇党委坚持每季度组织机关干部、村（社区）负责人观看《警钟长鸣》等警示教育片，覆盖党员干部300余人次。</w:t>
      </w:r>
    </w:p>
    <w:p w14:paraId="43BFF4E8">
      <w:pPr>
        <w:pageBreakBefore w:val="0"/>
        <w:kinsoku/>
        <w:wordWrap/>
        <w:overflowPunct/>
        <w:topLinePunct w:val="0"/>
        <w:autoSpaceDE/>
        <w:autoSpaceDN/>
        <w:bidi w:val="0"/>
        <w:adjustRightInd w:val="0"/>
        <w:snapToGrid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2</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rPr>
        <w:t>“以案促改”不扎实。</w:t>
      </w:r>
      <w:r>
        <w:rPr>
          <w:rFonts w:hint="eastAsia" w:ascii="仿宋_GB2312" w:hAnsi="仿宋_GB2312" w:eastAsia="仿宋_GB2312" w:cs="仿宋_GB2312"/>
          <w:sz w:val="32"/>
          <w:szCs w:val="32"/>
        </w:rPr>
        <w:t>巡察期间发现，白营镇南陈王村、西石得村、北陈王村、后湾张村、西兰村等5个村“以案促改”存在文字整改、敷衍整改问题，白营镇纪委对这5个村“以案促改”整改材料审查把关不严，检查督导不力。</w:t>
      </w:r>
      <w:r>
        <w:rPr>
          <w:rFonts w:hint="eastAsia" w:ascii="仿宋_GB2312" w:hAnsi="仿宋_GB2312" w:eastAsia="仿宋_GB2312" w:cs="仿宋_GB2312"/>
          <w:sz w:val="32"/>
          <w:szCs w:val="32"/>
        </w:rPr>
        <w:tab/>
      </w: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1.9月5日整改工作领导小组在北二楼会议室召开专题会议，分管领导分析了各行政村“以案促改”落实情况以及存在问题，指定负责对各村“以案促改”资料进行严格检查。2.每月召开村级监督员专题会议，加强理论学习，提高各村监督员对“以案促改”工作的认识。3.对巡察发现的南陈王等5各村相关负责人进行谈话，并每月督导检查以案促改整改落实情况。4.镇纪委每月召开全体工作会议，加强政治理论学习，提高政治站位。5.2024年9月9日白营镇纪委针对2022年闻石得村巡察整改长期未消号的集体资产流失问题下发监察建议书，并在其未整改到位后，于2025年3月11日给予闻石得村党支部书记刘振星提醒谈话。</w:t>
      </w:r>
    </w:p>
    <w:p w14:paraId="633BB6C8">
      <w:pPr>
        <w:pageBreakBefore w:val="0"/>
        <w:kinsoku/>
        <w:wordWrap/>
        <w:overflowPunct/>
        <w:topLinePunct w:val="0"/>
        <w:autoSpaceDE/>
        <w:autoSpaceDN/>
        <w:bidi w:val="0"/>
        <w:adjustRightInd w:val="0"/>
        <w:snapToGrid w:val="0"/>
        <w:spacing w:line="580" w:lineRule="exact"/>
        <w:ind w:firstLine="643" w:firstLineChars="200"/>
        <w:textAlignment w:val="auto"/>
        <w:rPr>
          <w:rFonts w:ascii="Times New Roman" w:hAnsi="Times New Roman" w:eastAsia="楷体_GB2312"/>
          <w:b/>
          <w:bCs/>
          <w:sz w:val="32"/>
          <w:szCs w:val="32"/>
        </w:rPr>
      </w:pPr>
      <w:r>
        <w:rPr>
          <w:rFonts w:ascii="Times New Roman" w:hAnsi="Times New Roman" w:eastAsia="楷体_GB2312"/>
          <w:b/>
          <w:bCs/>
          <w:sz w:val="32"/>
          <w:szCs w:val="32"/>
        </w:rPr>
        <w:t>（二）村监委会监督职能依然弱化方面</w:t>
      </w:r>
    </w:p>
    <w:p w14:paraId="61679BCF">
      <w:pPr>
        <w:pageBreakBefore w:val="0"/>
        <w:kinsoku/>
        <w:wordWrap/>
        <w:overflowPunct/>
        <w:topLinePunct w:val="0"/>
        <w:autoSpaceDE/>
        <w:autoSpaceDN/>
        <w:bidi w:val="0"/>
        <w:adjustRightInd w:val="0"/>
        <w:snapToGrid w:val="0"/>
        <w:spacing w:line="580" w:lineRule="exact"/>
        <w:ind w:firstLine="643" w:firstLineChars="200"/>
        <w:textAlignment w:val="auto"/>
        <w:rPr>
          <w:rFonts w:ascii="Times New Roman" w:hAnsi="Times New Roman" w:eastAsia="仿宋_GB2312"/>
          <w:sz w:val="32"/>
          <w:szCs w:val="32"/>
        </w:rPr>
      </w:pPr>
      <w:r>
        <w:rPr>
          <w:rFonts w:hint="eastAsia" w:ascii="仿宋_GB2312" w:hAnsi="仿宋_GB2312" w:eastAsia="仿宋_GB2312" w:cs="仿宋_GB2312"/>
          <w:b/>
          <w:bCs/>
          <w:sz w:val="32"/>
          <w:szCs w:val="32"/>
        </w:rPr>
        <w:t>3</w:t>
      </w:r>
      <w:r>
        <w:rPr>
          <w:rFonts w:hint="eastAsia" w:ascii="仿宋_GB2312" w:hAnsi="仿宋_GB2312" w:eastAsia="仿宋_GB2312" w:cs="仿宋_GB2312"/>
          <w:b/>
          <w:bCs/>
          <w:sz w:val="32"/>
          <w:szCs w:val="32"/>
          <w:lang w:eastAsia="zh-CN"/>
        </w:rPr>
        <w:t>、</w:t>
      </w:r>
      <w:r>
        <w:rPr>
          <w:rFonts w:ascii="Times New Roman" w:hAnsi="Times New Roman" w:eastAsia="仿宋_GB2312"/>
          <w:b/>
          <w:bCs/>
          <w:sz w:val="32"/>
          <w:szCs w:val="32"/>
        </w:rPr>
        <w:t>监委会人员配备不到位。</w:t>
      </w:r>
      <w:r>
        <w:rPr>
          <w:rFonts w:ascii="Times New Roman" w:hAnsi="Times New Roman" w:eastAsia="仿宋_GB2312"/>
          <w:sz w:val="32"/>
          <w:szCs w:val="32"/>
        </w:rPr>
        <w:tab/>
      </w:r>
    </w:p>
    <w:p w14:paraId="354FE747">
      <w:pPr>
        <w:pageBreakBefore w:val="0"/>
        <w:kinsoku/>
        <w:wordWrap/>
        <w:overflowPunct/>
        <w:topLinePunct w:val="0"/>
        <w:autoSpaceDE/>
        <w:autoSpaceDN/>
        <w:bidi w:val="0"/>
        <w:adjustRightInd w:val="0"/>
        <w:snapToGrid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1.9月5日在白营镇纪委会议室召开了专题会议，由纪委委员对白营镇辖区各行政村就监委会人员配置方面进行核实排查。2.每月召开村级监督员专题会议，进一步明确村务监督委员会工作职责、监督内容等，提升监委会成员履职能力。3.针对监委会人员配置不足的行政村，向村干部提议进行选举，并且着力培养“后备干部”。4.针对人员配备不到位的村，由村党支部指派业务过硬的人员加强联同监督，形成合力。2024年11月，白营镇人民政府聘请安阳华泰会计事务所有限责任公司对白营镇26个行政村财务收支情况等进行审计，增强外部监督效果。</w:t>
      </w:r>
    </w:p>
    <w:p w14:paraId="3283A148">
      <w:pPr>
        <w:pageBreakBefore w:val="0"/>
        <w:kinsoku/>
        <w:wordWrap/>
        <w:overflowPunct/>
        <w:topLinePunct w:val="0"/>
        <w:autoSpaceDE/>
        <w:autoSpaceDN/>
        <w:bidi w:val="0"/>
        <w:adjustRightInd w:val="0"/>
        <w:snapToGrid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4</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rPr>
        <w:t>监委会履职不到位。</w:t>
      </w:r>
    </w:p>
    <w:p w14:paraId="3CE7875F">
      <w:pPr>
        <w:pageBreakBefore w:val="0"/>
        <w:kinsoku/>
        <w:wordWrap/>
        <w:overflowPunct/>
        <w:topLinePunct w:val="0"/>
        <w:autoSpaceDE/>
        <w:autoSpaceDN/>
        <w:bidi w:val="0"/>
        <w:adjustRightInd w:val="0"/>
        <w:snapToGrid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1.9月5日在白营镇纪委会议室召开了专题会议，加强对白营镇辖区各行政村监委会监督力度，提高重点工作、中心工作和重要时段监督检查频次。2.每月召开专题会议对村级监督员进行业务指导和具体管理使用。3.结合智慧监督平台，镇纪委按照20%的比例抽查各村印章使用情况，进一步规范各行政村印章使用。4.2024年11月，白营镇人民政府聘请安阳华泰会计事务所有限责任公司对白营镇26个行政村财务收支情况等进行审计，增强外部监督效果。</w:t>
      </w:r>
    </w:p>
    <w:p w14:paraId="76E56366">
      <w:pPr>
        <w:pageBreakBefore w:val="0"/>
        <w:kinsoku/>
        <w:wordWrap/>
        <w:overflowPunct/>
        <w:topLinePunct w:val="0"/>
        <w:autoSpaceDE/>
        <w:autoSpaceDN/>
        <w:bidi w:val="0"/>
        <w:adjustRightInd w:val="0"/>
        <w:snapToGrid w:val="0"/>
        <w:spacing w:line="580" w:lineRule="exact"/>
        <w:ind w:firstLine="643" w:firstLineChars="200"/>
        <w:textAlignment w:val="auto"/>
        <w:rPr>
          <w:rFonts w:ascii="Times New Roman" w:hAnsi="Times New Roman" w:eastAsia="仿宋_GB2312"/>
          <w:b/>
          <w:bCs/>
          <w:sz w:val="32"/>
          <w:szCs w:val="32"/>
        </w:rPr>
      </w:pPr>
      <w:r>
        <w:rPr>
          <w:rFonts w:ascii="Times New Roman" w:hAnsi="Times New Roman" w:eastAsia="楷体_GB2312"/>
          <w:b/>
          <w:bCs/>
          <w:sz w:val="32"/>
          <w:szCs w:val="32"/>
        </w:rPr>
        <w:t>（三）部分村级党组织战斗堡垒作用不强方面</w:t>
      </w:r>
    </w:p>
    <w:p w14:paraId="38EA64F1">
      <w:pPr>
        <w:pageBreakBefore w:val="0"/>
        <w:kinsoku/>
        <w:wordWrap/>
        <w:overflowPunct/>
        <w:topLinePunct w:val="0"/>
        <w:autoSpaceDE/>
        <w:autoSpaceDN/>
        <w:bidi w:val="0"/>
        <w:adjustRightInd w:val="0"/>
        <w:snapToGrid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5</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rPr>
        <w:t>村“两委”干部依然存在老龄化现象。</w:t>
      </w:r>
    </w:p>
    <w:p w14:paraId="0046B1EC">
      <w:pPr>
        <w:pageBreakBefore w:val="0"/>
        <w:kinsoku/>
        <w:wordWrap/>
        <w:overflowPunct/>
        <w:topLinePunct w:val="0"/>
        <w:autoSpaceDE/>
        <w:autoSpaceDN/>
        <w:bidi w:val="0"/>
        <w:adjustRightInd w:val="0"/>
        <w:snapToGrid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针对村“两委”干部老龄化现象问题，我镇从返乡大学生、退役军人、优秀党员、参与志愿活动的党员群众中发掘出年轻力量，目前已有成效。2.截至目前，我镇共摸排符合培育条件的党组织书记后备力量39名、两委后备32名，针对这些培养对象，我们在将其纳入村两委后备力量培育计划，采取“老带新”结对帮带的方式，进一步培养其应急处突能力、实践锻炼能力，切实提升群众工作能力。3.针对戴村、尧石得以及西木佛等5个村，这些村支书任职时间较长、经验丰富、群众基础好，换届时可担任副支书，帮助稳定村内局面，做到“扶上马送一程”。</w:t>
      </w:r>
    </w:p>
    <w:p w14:paraId="1BDF14C9">
      <w:pPr>
        <w:pageBreakBefore w:val="0"/>
        <w:kinsoku/>
        <w:wordWrap/>
        <w:overflowPunct/>
        <w:topLinePunct w:val="0"/>
        <w:autoSpaceDE/>
        <w:autoSpaceDN/>
        <w:bidi w:val="0"/>
        <w:adjustRightInd w:val="0"/>
        <w:snapToGrid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6</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rPr>
        <w:t>两委班子配备不齐。</w:t>
      </w:r>
    </w:p>
    <w:p w14:paraId="5231FCD2">
      <w:pPr>
        <w:pageBreakBefore w:val="0"/>
        <w:kinsoku/>
        <w:wordWrap/>
        <w:overflowPunct/>
        <w:topLinePunct w:val="0"/>
        <w:autoSpaceDE/>
        <w:autoSpaceDN/>
        <w:bidi w:val="0"/>
        <w:adjustRightInd w:val="0"/>
        <w:snapToGrid w:val="0"/>
        <w:spacing w:line="58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ab/>
      </w: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针对村“两委”干部老龄化现象问题，我镇从返乡大学生、退役军人、优秀党员、参与志愿活动的党员群众中发掘出年轻力量，目前已有成效。2.截至目前，我镇共摸排符合培育条件的党组织书记后备力量39名，平均年龄34.49岁，其中，外出务工经商人员14人；现任村“两委”干部13人，退役军人5人，本乡本土大学毕业生3人，致富能手4人。学历上，大专及以上学历38人，占比97.44%。3.对于摸排出的后备干部，我镇从两方面考虑，一是支书后备中的现任两委干部，二是支书后备中的现支书的亲属，4.为进一步密切党群干群关系，切实转变干部工作作风，我镇对周一集中办公、四议两公开、“三会一课”等各项制度进行了细化、完善，镇党建办定期对各村三会一课记录本进行调阅，并对调阅情况进行通报。周一集中办公时要求各村对近期工作进行安排，要体现近期开展的工作、需要解决的问题等，将事项具体化。</w:t>
      </w:r>
    </w:p>
    <w:p w14:paraId="7026810F">
      <w:pPr>
        <w:pageBreakBefore w:val="0"/>
        <w:kinsoku/>
        <w:wordWrap/>
        <w:overflowPunct/>
        <w:topLinePunct w:val="0"/>
        <w:autoSpaceDE/>
        <w:autoSpaceDN/>
        <w:bidi w:val="0"/>
        <w:adjustRightInd w:val="0"/>
        <w:snapToGrid w:val="0"/>
        <w:spacing w:line="580" w:lineRule="exact"/>
        <w:ind w:firstLine="640" w:firstLineChars="200"/>
        <w:textAlignment w:val="auto"/>
        <w:rPr>
          <w:rFonts w:ascii="Times New Roman" w:hAnsi="Times New Roman" w:eastAsia="黑体"/>
          <w:sz w:val="32"/>
          <w:szCs w:val="32"/>
        </w:rPr>
      </w:pPr>
      <w:r>
        <w:rPr>
          <w:rFonts w:ascii="Times New Roman" w:hAnsi="Times New Roman" w:eastAsia="黑体"/>
          <w:sz w:val="32"/>
          <w:szCs w:val="32"/>
        </w:rPr>
        <w:t>二、贯彻落实上级党委决策部署有差距方面：</w:t>
      </w:r>
    </w:p>
    <w:p w14:paraId="3A50E50F">
      <w:pPr>
        <w:pStyle w:val="4"/>
        <w:pageBreakBefore w:val="0"/>
        <w:kinsoku/>
        <w:wordWrap/>
        <w:overflowPunct/>
        <w:topLinePunct w:val="0"/>
        <w:autoSpaceDE/>
        <w:autoSpaceDN/>
        <w:bidi w:val="0"/>
        <w:spacing w:before="0" w:after="0" w:line="580" w:lineRule="exact"/>
        <w:ind w:firstLine="643" w:firstLineChars="200"/>
        <w:textAlignment w:val="auto"/>
        <w:rPr>
          <w:rFonts w:ascii="Times New Roman" w:hAnsi="Times New Roman" w:eastAsia="楷体_GB2312"/>
          <w:b/>
          <w:bCs/>
          <w:kern w:val="2"/>
          <w:sz w:val="32"/>
          <w:szCs w:val="32"/>
        </w:rPr>
      </w:pPr>
      <w:r>
        <w:rPr>
          <w:rFonts w:ascii="Times New Roman" w:hAnsi="Times New Roman" w:eastAsia="楷体_GB2312"/>
          <w:b/>
          <w:bCs/>
          <w:kern w:val="2"/>
          <w:sz w:val="32"/>
          <w:szCs w:val="32"/>
        </w:rPr>
        <w:t>（一）巩固脱贫攻坚成果落实不到位方面</w:t>
      </w:r>
    </w:p>
    <w:p w14:paraId="1F9C0FAD">
      <w:pPr>
        <w:pageBreakBefore w:val="0"/>
        <w:kinsoku/>
        <w:wordWrap/>
        <w:overflowPunct/>
        <w:topLinePunct w:val="0"/>
        <w:autoSpaceDE/>
        <w:autoSpaceDN/>
        <w:bidi w:val="0"/>
        <w:adjustRightInd w:val="0"/>
        <w:snapToGrid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7</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rPr>
        <w:t>帮扶责任落实不到位。</w:t>
      </w:r>
      <w:r>
        <w:rPr>
          <w:rFonts w:hint="eastAsia" w:ascii="仿宋_GB2312" w:hAnsi="仿宋_GB2312" w:eastAsia="仿宋_GB2312" w:cs="仿宋_GB2312"/>
          <w:sz w:val="32"/>
          <w:szCs w:val="32"/>
        </w:rPr>
        <w:t>5月8日通过走访发现，闻石得村帮扶责任人对“四摘四不摘”政策不了解，村支书对脱贫户、监测户类别不清楚。</w:t>
      </w:r>
    </w:p>
    <w:p w14:paraId="2383E81B">
      <w:pPr>
        <w:pageBreakBefore w:val="0"/>
        <w:kinsoku/>
        <w:wordWrap/>
        <w:overflowPunct/>
        <w:topLinePunct w:val="0"/>
        <w:autoSpaceDE/>
        <w:autoSpaceDN/>
        <w:bidi w:val="0"/>
        <w:adjustRightInd w:val="0"/>
        <w:snapToGrid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1.6月5日利用集中帮扶日，对帮扶责任人进行业务培训，全面提升责任人帮扶水平。2.制定帮扶工作要点下发到村，转发政策宣传内容，帮助责任人和村干部结合工作实际，及时掌握中央、省委、州委和县委的决策部署，了解重点工作任务，结合实际抓好工作落实。3.强化作风建设。把全面从严治党要求贯穿脱贫攻坚全过程，组织广大帮扶责任人和村干部开展作风问题自查，认真整改存在的作风问题。严格落实集中帮扶日制度，督促指导责任人紧盯巩固脱贫攻坚目标任务，抓具体抓深入，以钉钉子精神下足“绣花”功夫，带头破解重点难点问题，推动各项好政策落地见效。4.加强指导督促检查。农业办采取直接入村、走访群众、察看实情、问卷调查等形式，加大对帮扶责任人履职尽责情况、村“两委”工作开展情况的督促检查力度，倒逼帮扶责任落实。</w:t>
      </w:r>
    </w:p>
    <w:p w14:paraId="2306C191">
      <w:pPr>
        <w:pageBreakBefore w:val="0"/>
        <w:kinsoku/>
        <w:wordWrap/>
        <w:overflowPunct/>
        <w:topLinePunct w:val="0"/>
        <w:autoSpaceDE/>
        <w:autoSpaceDN/>
        <w:bidi w:val="0"/>
        <w:adjustRightInd w:val="0"/>
        <w:snapToGrid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8</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rPr>
        <w:t>集中帮扶日帮扶责任人不在岗。</w:t>
      </w:r>
    </w:p>
    <w:p w14:paraId="68D6E223">
      <w:pPr>
        <w:pageBreakBefore w:val="0"/>
        <w:kinsoku/>
        <w:wordWrap/>
        <w:overflowPunct/>
        <w:topLinePunct w:val="0"/>
        <w:autoSpaceDE/>
        <w:autoSpaceDN/>
        <w:bidi w:val="0"/>
        <w:adjustRightInd w:val="0"/>
        <w:snapToGrid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利用集中帮扶日加强对帮扶纪律宣传，压实工作责任。2.严格执行上下班纪律，规范请假销假制度。要求帮扶责任人因公不能入村帮扶，必须同时写集中帮扶专用请假条，报备农业办。3.利用集中帮扶日组织广大帮扶责任人和村干部开展作风问题自查，认真整改存在的作风问题。4.镇纪委监委在集中帮扶日对帮扶责任人在岗情况进行督导，持续强化巩固脱贫攻坚领域监督执纪问责。</w:t>
      </w:r>
    </w:p>
    <w:p w14:paraId="3CF79F6C">
      <w:pPr>
        <w:pageBreakBefore w:val="0"/>
        <w:kinsoku/>
        <w:wordWrap/>
        <w:overflowPunct/>
        <w:topLinePunct w:val="0"/>
        <w:autoSpaceDE/>
        <w:autoSpaceDN/>
        <w:bidi w:val="0"/>
        <w:adjustRightInd w:val="0"/>
        <w:snapToGrid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9</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rPr>
        <w:t>群众对政策了解程度不高。</w:t>
      </w:r>
      <w:r>
        <w:rPr>
          <w:rFonts w:hint="eastAsia" w:ascii="仿宋_GB2312" w:hAnsi="仿宋_GB2312" w:eastAsia="仿宋_GB2312" w:cs="仿宋_GB2312"/>
          <w:sz w:val="32"/>
          <w:szCs w:val="32"/>
        </w:rPr>
        <w:tab/>
      </w:r>
    </w:p>
    <w:p w14:paraId="6F61DE9A">
      <w:pPr>
        <w:pageBreakBefore w:val="0"/>
        <w:kinsoku/>
        <w:wordWrap/>
        <w:overflowPunct/>
        <w:topLinePunct w:val="0"/>
        <w:autoSpaceDE/>
        <w:autoSpaceDN/>
        <w:bidi w:val="0"/>
        <w:adjustRightInd w:val="0"/>
        <w:snapToGrid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利用农民夜校加大对各项帮扶政策的宣传力度。2.利用集中帮扶日，责任人进行入户，了解贫困户当前的需求，宣讲医疗、住房、教育、就业、社保等政策，帮助帮扶户了解政策、用好政策。3.完善帮扶户明白卡，张贴到户，做好思想引导工作，切实做到摸清底子、走访到位、政策落实到位。4.户内张贴相关政策宣传页，帮助群众更好了解各项政策。</w:t>
      </w:r>
    </w:p>
    <w:p w14:paraId="3BD94839">
      <w:pPr>
        <w:pageBreakBefore w:val="0"/>
        <w:kinsoku/>
        <w:wordWrap/>
        <w:overflowPunct/>
        <w:topLinePunct w:val="0"/>
        <w:autoSpaceDE/>
        <w:autoSpaceDN/>
        <w:bidi w:val="0"/>
        <w:adjustRightInd w:val="0"/>
        <w:snapToGrid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10</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rPr>
        <w:t>档案更新不及时。</w:t>
      </w:r>
    </w:p>
    <w:p w14:paraId="79DF0FA5">
      <w:pPr>
        <w:pageBreakBefore w:val="0"/>
        <w:kinsoku/>
        <w:wordWrap/>
        <w:overflowPunct/>
        <w:topLinePunct w:val="0"/>
        <w:autoSpaceDE/>
        <w:autoSpaceDN/>
        <w:bidi w:val="0"/>
        <w:adjustRightInd w:val="0"/>
        <w:snapToGrid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组织专干召开档案管理工作培训会，对村档、户档资料村档及内容更新等问题进行培训，提升专干业务水平。2.利用集中帮扶日，安排帮扶责任人及时更新帮扶措施。3.加强对档案资料管理的督导指导，及时反馈问题，督促村进行整改完善。4.进一步加大执纪问责力度，镇纪委监委将持续强化巩固脱贫攻坚领域监督执纪问责，如果再出现类似作风问题，将从重处理，直至给予纪律处分。</w:t>
      </w:r>
    </w:p>
    <w:p w14:paraId="4FC2E4FE">
      <w:pPr>
        <w:pStyle w:val="4"/>
        <w:pageBreakBefore w:val="0"/>
        <w:kinsoku/>
        <w:wordWrap/>
        <w:overflowPunct/>
        <w:topLinePunct w:val="0"/>
        <w:autoSpaceDE/>
        <w:autoSpaceDN/>
        <w:bidi w:val="0"/>
        <w:spacing w:before="0" w:after="0" w:line="580" w:lineRule="exact"/>
        <w:ind w:firstLine="643" w:firstLineChars="200"/>
        <w:textAlignment w:val="auto"/>
        <w:rPr>
          <w:rFonts w:ascii="Times New Roman" w:hAnsi="Times New Roman" w:eastAsia="楷体_GB2312"/>
          <w:b/>
          <w:bCs/>
          <w:kern w:val="2"/>
          <w:sz w:val="32"/>
          <w:szCs w:val="32"/>
        </w:rPr>
      </w:pPr>
      <w:r>
        <w:rPr>
          <w:rFonts w:ascii="Times New Roman" w:hAnsi="Times New Roman" w:eastAsia="楷体_GB2312"/>
          <w:b/>
          <w:bCs/>
          <w:kern w:val="2"/>
          <w:sz w:val="32"/>
          <w:szCs w:val="32"/>
        </w:rPr>
        <w:t>（二）环保督查检查落实不到位</w:t>
      </w:r>
    </w:p>
    <w:p w14:paraId="2B6A2591">
      <w:pPr>
        <w:pageBreakBefore w:val="0"/>
        <w:kinsoku/>
        <w:wordWrap/>
        <w:overflowPunct/>
        <w:topLinePunct w:val="0"/>
        <w:autoSpaceDE/>
        <w:autoSpaceDN/>
        <w:bidi w:val="0"/>
        <w:adjustRightInd w:val="0"/>
        <w:snapToGrid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11</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rPr>
        <w:t>工地检查记录表不规范。</w:t>
      </w:r>
    </w:p>
    <w:p w14:paraId="230CD5F2">
      <w:pPr>
        <w:pageBreakBefore w:val="0"/>
        <w:kinsoku/>
        <w:wordWrap/>
        <w:overflowPunct/>
        <w:topLinePunct w:val="0"/>
        <w:autoSpaceDE/>
        <w:autoSpaceDN/>
        <w:bidi w:val="0"/>
        <w:adjustRightInd w:val="0"/>
        <w:snapToGrid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专业能力与合规意识显著提升。9月27日通过组织覆盖全体检查人员的专题培训，系统学习环保检查工作流程和台账填写规范，检查人员专业素养与合规意识明显增强。2.台账管理实现规范化。制定《台账管理制度》明确记录、核对、归档等全流程职责。检查记录实现“双签字”机制，历史数据补录工作同步完成。3.质量监控体系有效运转。对台账进行多次核查：检查组自查、办公室复核、分管领导抽查。确保台账不出错。4.闭环管理成效持续巩固。开展“回头看”3次，截至到目前完成整改上述发现19个问题，形成“问题发现-整改-反馈-预防”的长效管理链条。</w:t>
      </w:r>
    </w:p>
    <w:p w14:paraId="252259EC">
      <w:pPr>
        <w:pageBreakBefore w:val="0"/>
        <w:numPr>
          <w:ilvl w:val="0"/>
          <w:numId w:val="1"/>
        </w:numPr>
        <w:kinsoku/>
        <w:wordWrap/>
        <w:overflowPunct/>
        <w:topLinePunct w:val="0"/>
        <w:autoSpaceDE/>
        <w:autoSpaceDN/>
        <w:bidi w:val="0"/>
        <w:adjustRightInd w:val="0"/>
        <w:snapToGrid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大气污染防治整改工作台账不规范。</w:t>
      </w:r>
    </w:p>
    <w:p w14:paraId="22543C4A">
      <w:pPr>
        <w:pageBreakBefore w:val="0"/>
        <w:numPr>
          <w:ilvl w:val="0"/>
          <w:numId w:val="0"/>
        </w:numPr>
        <w:kinsoku/>
        <w:wordWrap/>
        <w:overflowPunct/>
        <w:topLinePunct w:val="0"/>
        <w:autoSpaceDE/>
        <w:autoSpaceDN/>
        <w:bidi w:val="0"/>
        <w:adjustRightInd w:val="0"/>
        <w:snapToGrid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1.台账管理规范化。已指定</w:t>
      </w:r>
      <w:r>
        <w:rPr>
          <w:rFonts w:hint="eastAsia" w:ascii="仿宋_GB2312" w:hAnsi="仿宋_GB2312" w:eastAsia="仿宋_GB2312" w:cs="仿宋_GB2312"/>
          <w:sz w:val="32"/>
          <w:szCs w:val="32"/>
          <w:lang w:val="en-US" w:eastAsia="zh-CN"/>
        </w:rPr>
        <w:t>专人</w:t>
      </w:r>
      <w:r>
        <w:rPr>
          <w:rFonts w:hint="eastAsia" w:ascii="仿宋_GB2312" w:hAnsi="仿宋_GB2312" w:eastAsia="仿宋_GB2312" w:cs="仿宋_GB2312"/>
          <w:sz w:val="32"/>
          <w:szCs w:val="32"/>
        </w:rPr>
        <w:t xml:space="preserve">为专职环保台账管理员，明确岗位职责并开展业务培训。建立“检查-记录-签认”标准化流程，现检查记录人能够在检查时对所有问题进行记录，同时在检查时第一时间确定和要求被检查单位随同检查人进行签字，并由随同检查工作人员共同签字。2.完善闭环管理机制。对于在检查过程中发现问题要求整改的问题，由检查人员将检查结果告知专职环保台账管理员，由管理员关注整改时限，到达整改时限后，管理员下达通知要求检查人员进行复查，现复查率达到100%。3.质量监控体系有效运转。对台账进行多次核查：检查组自查、办公室复核、分管领导抽查。确保台账不出错。现检查表完善率100%。4.开展回头看工作，对本季度检查问题和检查台账进行复盘，发现整改问题5个。现问题已全部整改完毕。 </w:t>
      </w:r>
    </w:p>
    <w:p w14:paraId="602FB68B">
      <w:pPr>
        <w:pageBreakBefore w:val="0"/>
        <w:kinsoku/>
        <w:wordWrap/>
        <w:overflowPunct/>
        <w:topLinePunct w:val="0"/>
        <w:autoSpaceDE/>
        <w:autoSpaceDN/>
        <w:bidi w:val="0"/>
        <w:adjustRightInd w:val="0"/>
        <w:snapToGrid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13</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rPr>
        <w:t>散煤治理工作排查表不规范。</w:t>
      </w:r>
    </w:p>
    <w:p w14:paraId="58B4B652">
      <w:pPr>
        <w:pageBreakBefore w:val="0"/>
        <w:kinsoku/>
        <w:wordWrap/>
        <w:overflowPunct/>
        <w:topLinePunct w:val="0"/>
        <w:autoSpaceDE/>
        <w:autoSpaceDN/>
        <w:bidi w:val="0"/>
        <w:adjustRightInd w:val="0"/>
        <w:snapToGrid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台账管理规范化。已指定专职环保台账管理员，明确岗位职责并开展业务培训。建立“检查-记录-签认”标准化流程，现检查记录人能够在检查时对所有问题进行记录，并随同检查工作人员也进行签字。2.完善闭环管理机制。对于在检查过程中发现问题要求整改的问题，由检查人员将检查结果告知专职环保台账管理员，由管理员关注整改时限，到达整改时限后，管理员下达通知要求检查人员进行复查，现复查率达到100%。3.质量监控体系有效运转。对台账进行多次核查：检查组自查、办公室复核、分管领导抽查。确保台账不出错。4.开展回头看工作，对本季度检查问题和检查台账进行复盘，发现整改问题5个。现问题已全部整改完毕。</w:t>
      </w:r>
    </w:p>
    <w:p w14:paraId="29E74E09">
      <w:pPr>
        <w:pStyle w:val="4"/>
        <w:pageBreakBefore w:val="0"/>
        <w:kinsoku/>
        <w:wordWrap/>
        <w:overflowPunct/>
        <w:topLinePunct w:val="0"/>
        <w:autoSpaceDE/>
        <w:autoSpaceDN/>
        <w:bidi w:val="0"/>
        <w:spacing w:before="0" w:after="0" w:line="580" w:lineRule="exact"/>
        <w:ind w:firstLine="643" w:firstLineChars="200"/>
        <w:textAlignment w:val="auto"/>
        <w:rPr>
          <w:rFonts w:ascii="Times New Roman" w:hAnsi="Times New Roman" w:eastAsia="楷体_GB2312"/>
          <w:b/>
          <w:bCs/>
          <w:kern w:val="2"/>
          <w:sz w:val="32"/>
          <w:szCs w:val="32"/>
        </w:rPr>
      </w:pPr>
      <w:r>
        <w:rPr>
          <w:rFonts w:ascii="Times New Roman" w:hAnsi="Times New Roman" w:eastAsia="楷体_GB2312"/>
          <w:b/>
          <w:bCs/>
          <w:kern w:val="2"/>
          <w:sz w:val="32"/>
          <w:szCs w:val="32"/>
        </w:rPr>
        <w:t>（三）防范化解重大风险落实不到位</w:t>
      </w:r>
    </w:p>
    <w:p w14:paraId="43B08854">
      <w:pPr>
        <w:pageBreakBefore w:val="0"/>
        <w:kinsoku/>
        <w:wordWrap/>
        <w:overflowPunct/>
        <w:topLinePunct w:val="0"/>
        <w:autoSpaceDE/>
        <w:autoSpaceDN/>
        <w:bidi w:val="0"/>
        <w:adjustRightInd w:val="0"/>
        <w:snapToGrid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14</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rPr>
        <w:t>群众矛盾化解不主动。</w:t>
      </w:r>
      <w:r>
        <w:rPr>
          <w:rFonts w:hint="eastAsia" w:ascii="仿宋_GB2312" w:hAnsi="仿宋_GB2312" w:eastAsia="仿宋_GB2312" w:cs="仿宋_GB2312"/>
          <w:sz w:val="32"/>
          <w:szCs w:val="32"/>
        </w:rPr>
        <w:t>戴村村委会与村民的土地纠纷属于遗留问题，</w:t>
      </w:r>
      <w:r>
        <w:rPr>
          <w:rFonts w:hint="eastAsia" w:ascii="仿宋_GB2312" w:hAnsi="仿宋_GB2312" w:eastAsia="仿宋_GB2312" w:cs="仿宋_GB2312"/>
          <w:sz w:val="32"/>
          <w:szCs w:val="32"/>
          <w:lang w:val="en-US" w:eastAsia="zh-CN"/>
        </w:rPr>
        <w:t>村民</w:t>
      </w:r>
      <w:r>
        <w:rPr>
          <w:rFonts w:hint="eastAsia" w:ascii="仿宋_GB2312" w:hAnsi="仿宋_GB2312" w:eastAsia="仿宋_GB2312" w:cs="仿宋_GB2312"/>
          <w:sz w:val="32"/>
          <w:szCs w:val="32"/>
        </w:rPr>
        <w:t>自2018年开始多次上访，2021年双方开始走司法程序，多次上诉。巡察组进驻后，第一时间了解情况，多方协调，最终双方签订同意调解意见书，化解了历时6年的矛盾纠纷。</w:t>
      </w:r>
    </w:p>
    <w:p w14:paraId="6FA16166">
      <w:pPr>
        <w:pageBreakBefore w:val="0"/>
        <w:kinsoku/>
        <w:wordWrap/>
        <w:overflowPunct/>
        <w:topLinePunct w:val="0"/>
        <w:autoSpaceDE/>
        <w:autoSpaceDN/>
        <w:bidi w:val="0"/>
        <w:adjustRightInd w:val="0"/>
        <w:snapToGrid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sz w:val="32"/>
          <w:szCs w:val="32"/>
        </w:rPr>
        <w:t>整改情况：</w:t>
      </w:r>
      <w:r>
        <w:rPr>
          <w:rFonts w:hint="eastAsia" w:ascii="仿宋_GB2312" w:hAnsi="仿宋_GB2312" w:eastAsia="仿宋_GB2312" w:cs="仿宋_GB2312"/>
          <w:sz w:val="32"/>
          <w:szCs w:val="32"/>
        </w:rPr>
        <w:t>1.每周一和每周三党政主要领导接待群众来访，每天一名党政领导接待群众来访，实行“三不、一推迟” 制度，即：每位领导在自己接待日内一律不参加其他会议，不参加基层活动，不参加其他应酬活动，各种社会活动一律推迟。确保领导接访时间和精力。对接待期间接待信访事项要做到包调查、包处理、包回访、包稳定。2.依托村网格员队伍，每日走访重点人群、重点区域，聚焦征地拆迁、邻里纠纷、农民工欠薪等领域建立《矛盾纠纷排查台账》，确保“小事不出村”。2024年累计排查矛盾隐患227件，化解率94.3%。3.镇级研判会，每周五由镇信访联席会议牵头，综治、司法、派出所等部门参与，对本周排查的矛盾进行分级分类，明确包案领导、化解措施和时限。村级研判会，各村每周一做好集中办公，村两委、调解员、网格员共同研判，确保矛盾不升级、不上交。4.白营镇充分发挥镇综治中心统筹协调、指挥调度功能，整合信访、司法、民政、人社、派出所、武装等部门，成立镇村矛盾纠纷多元预防化解中心，由党委主要领导挂帅，负责辖区内矛盾纠纷多元预防化解工作的统筹协调、组织指导及推动落实。实行人民调解、行政调解、司法调解三级联调，打造集接待、受理、调处、督办、化解、回访于一体的“一站式”矛盾调处化解综合化平台。坚持“一站式受理、一揽子调处、全链条服务”，形成“统一受理、精准指派、全程跟踪、及时反馈”的闭环工作流程，让“有事找矛盾纠纷多元预防化解中心”成为群众共识，筑牢矛盾调解第一道防线。把矛盾纠纷化解在基层，切实做到矛盾不上交、平安不出事、服务不缺位。</w:t>
      </w:r>
    </w:p>
    <w:p w14:paraId="31896B75">
      <w:pPr>
        <w:pageBreakBefore w:val="0"/>
        <w:kinsoku/>
        <w:wordWrap/>
        <w:overflowPunct/>
        <w:topLinePunct w:val="0"/>
        <w:autoSpaceDE/>
        <w:autoSpaceDN/>
        <w:bidi w:val="0"/>
        <w:adjustRightInd w:val="0"/>
        <w:snapToGrid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15</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rPr>
        <w:t>矛盾纠纷化解不彻底。</w:t>
      </w:r>
    </w:p>
    <w:p w14:paraId="23032CA1">
      <w:pPr>
        <w:pageBreakBefore w:val="0"/>
        <w:kinsoku/>
        <w:wordWrap/>
        <w:overflowPunct/>
        <w:topLinePunct w:val="0"/>
        <w:autoSpaceDE/>
        <w:autoSpaceDN/>
        <w:bidi w:val="0"/>
        <w:adjustRightInd w:val="0"/>
        <w:snapToGrid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sz w:val="32"/>
          <w:szCs w:val="32"/>
        </w:rPr>
        <w:t>整改情况：</w:t>
      </w:r>
      <w:r>
        <w:rPr>
          <w:rFonts w:hint="eastAsia" w:ascii="仿宋_GB2312" w:hAnsi="仿宋_GB2312" w:eastAsia="仿宋_GB2312" w:cs="仿宋_GB2312"/>
          <w:sz w:val="32"/>
          <w:szCs w:val="32"/>
        </w:rPr>
        <w:t>1.2024年8月19日召开部门专题会议，具体研究“2021年2件、2023年7件未调处的矛盾纠纷无动态跟踪，无化解结果，未及时依法处理”问题，经分析讨论，存在原因是动态跟踪机制缺失，责任未落实到位，化解流程未闭环。2.8月21日召开巡查反馈问题专项整治会议，研究制定矛盾纠纷化解不彻底问题整改措施，徐书记要求，一是对未化解的9件矛盾纠纷逐一梳理，建立案件动态管理台账，明确责任单位、责任人和化解时限；二是今后严格按照矛盾纠纷多元预防化解流程进行“一站式”多元化调解，形成“统一受理、精准指派、全程跟踪、及时反馈”的闭环工作流程。3.对未化解的9件矛盾纠纷逐一梳理，与责任村支书联系其目前矛盾化解情况，建立案件动态管理台账，明确责任单位、责任人和化解时限。目前已完成台账建立，案件责任全部落实到人员，现已化解7件，剩余2件矛盾因涉及多方利益关系复杂，已启动“调解+司法程序”模式跟进处理。后续每周召开风险危机管控机制分析研判会工作机制，强化矛盾隐患及时分析研判，预警处置，自2024年8月16日-2025年4月11日，排查各类矛盾纠纷87起，化解80起，未化解矛盾已明确责任人、化解期限，对无法调解的案件，依法引导当事人通过诉讼、仲裁等途径解决。4.强化监督，每月通报未结案件，对连续3月未推动化解、未履行职责的村和个人进行问责。</w:t>
      </w:r>
    </w:p>
    <w:p w14:paraId="176EED94">
      <w:pPr>
        <w:pageBreakBefore w:val="0"/>
        <w:kinsoku/>
        <w:wordWrap/>
        <w:overflowPunct/>
        <w:topLinePunct w:val="0"/>
        <w:autoSpaceDE/>
        <w:autoSpaceDN/>
        <w:bidi w:val="0"/>
        <w:adjustRightInd w:val="0"/>
        <w:snapToGrid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16</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rPr>
        <w:t>信访问题解决不扎实。</w:t>
      </w:r>
    </w:p>
    <w:p w14:paraId="0D26F434">
      <w:pPr>
        <w:pageBreakBefore w:val="0"/>
        <w:kinsoku/>
        <w:wordWrap/>
        <w:overflowPunct/>
        <w:topLinePunct w:val="0"/>
        <w:autoSpaceDE/>
        <w:autoSpaceDN/>
        <w:bidi w:val="0"/>
        <w:adjustRightInd w:val="0"/>
        <w:snapToGrid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sz w:val="32"/>
          <w:szCs w:val="32"/>
        </w:rPr>
        <w:t>整改情况：</w:t>
      </w:r>
      <w:r>
        <w:rPr>
          <w:rFonts w:hint="eastAsia" w:ascii="仿宋_GB2312" w:hAnsi="仿宋_GB2312" w:eastAsia="仿宋_GB2312" w:cs="仿宋_GB2312"/>
          <w:sz w:val="32"/>
          <w:szCs w:val="32"/>
        </w:rPr>
        <w:t>1.定期走访摸排 ，组织镇村干部、网格员、调解员定期进村入户，针对易发信访的领域（如宅基地、土地流转、农民工欠薪等）开展专项排查，建立风险台账。2.对信访案件实行科级领导包案制度，包案领导签订稳控承诺书，对信访人员进行稳控；针对案件召开案情分析会，精准施策；包案领导每周向党政主要领导汇报案件进度；镇纪委对超期未办结案件进行通报；3.是全面推行首接首办负责制。建立登记台账，明确责任人，坚持谁主管谁办理、谁办理谁负责，首接人员全程负责办理或跟踪督促办理。规范办理流程，制作办案流程图，确保闭环管理；镇纪委负责通报超期未办结案件，由党委书记约谈责任人。4.加大信访积案的化解力度。对信访积案化解实行领导包案制，主要领导带头“啃”重点积案硬骨头，其他包区领导按照“属地管理”原则，负责所在工作区的信访积案化解工作，定期召开会议对积案进展情况进行研判，整合力量集中攻坚，协同推进信访积案化解，确保“息诉罢访”“案结事了”。</w:t>
      </w:r>
    </w:p>
    <w:p w14:paraId="2F118336">
      <w:pPr>
        <w:pStyle w:val="4"/>
        <w:pageBreakBefore w:val="0"/>
        <w:kinsoku/>
        <w:wordWrap/>
        <w:overflowPunct/>
        <w:topLinePunct w:val="0"/>
        <w:autoSpaceDE/>
        <w:autoSpaceDN/>
        <w:bidi w:val="0"/>
        <w:spacing w:before="0" w:after="0" w:line="580" w:lineRule="exact"/>
        <w:ind w:firstLine="643" w:firstLineChars="200"/>
        <w:textAlignment w:val="auto"/>
        <w:rPr>
          <w:rFonts w:ascii="Times New Roman" w:hAnsi="Times New Roman" w:eastAsia="楷体_GB2312"/>
          <w:b/>
          <w:bCs/>
          <w:kern w:val="2"/>
          <w:sz w:val="32"/>
          <w:szCs w:val="32"/>
        </w:rPr>
      </w:pPr>
      <w:r>
        <w:rPr>
          <w:rFonts w:ascii="Times New Roman" w:hAnsi="Times New Roman" w:eastAsia="楷体_GB2312"/>
          <w:b/>
          <w:bCs/>
          <w:kern w:val="2"/>
          <w:sz w:val="32"/>
          <w:szCs w:val="32"/>
        </w:rPr>
        <w:t>（四）开展扫黑除恶工作不到位</w:t>
      </w:r>
    </w:p>
    <w:p w14:paraId="44F7302C">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17</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rPr>
        <w:t>扫黑除恶工作资料不健全，未见2021年、2022年全镇26个村扫黑除恶线索排查表。</w:t>
      </w:r>
    </w:p>
    <w:p w14:paraId="1420DCC7">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19日召开部门专题会议，具体研究“未见2021年、2022年全镇26个村扫黑除恶线索排查表”问题，经分析讨论，存在原因是档案管理不规范，未制定明确的资料归档标准或流程，同时，缺乏对资料完整性的定期检查，问题难以及时发现和整改。2.8月22日召开巡查反馈问题专项整治会议，研究制定扫黑除恶工作资料不健全问题的整改措施，徐书记强调，一是要加强对资料归档工作的重视程度，纠正“重行动、轻留痕”倾向；二是今后工作按照制定的资料归档标准，做好归档、交接等资料留存工作，并每年检查资料完整性。3.每月下发各村《扫黑除恶线索排查表》《问题自查整改台账》《社会治安重点地区排查统计表》，并对上报情况进行统计，形成台账，按照资料归档标准做好资料归档工作。4.部门负责人定期对归档资料进行检查，确保资料完整性和规范性。2024年12月检查情况：自2024年8月-2024年12月扫黑除恶工作资料完整规范；2025年4月检查情况：2025年第一季度扫黑除恶工作资料完整规范。</w:t>
      </w:r>
    </w:p>
    <w:p w14:paraId="75F0B9DE">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18</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rPr>
        <w:t>扫黑除恶摸底排查和宣传力度不够，</w:t>
      </w:r>
      <w:r>
        <w:rPr>
          <w:rFonts w:hint="eastAsia" w:ascii="仿宋_GB2312" w:hAnsi="仿宋_GB2312" w:eastAsia="仿宋_GB2312" w:cs="仿宋_GB2312"/>
          <w:sz w:val="32"/>
          <w:szCs w:val="32"/>
        </w:rPr>
        <w:t>对部分企业、农贸市场、娱乐场所等人员相对集中的区域排查力度欠缺，打击力度不够，宣传形式和内容单一，宣传覆盖面不广，距离家喻户晓还有差距。</w:t>
      </w:r>
    </w:p>
    <w:p w14:paraId="71C716D4">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19日召开部门专题会议，具体研究“对部分人员相对集中的区域排查力度欠缺，打击力度不够，宣传形式和内容单一，宣传覆盖面不广，距离家喻户晓还有差距”问题，经分析讨论，存在原因是扫黑除恶工作作为常态化开展工作，部分人员存在松懈心态，未能提高重视，同时，工作中缺乏积极主动行，缺乏创新思维。2.8月22日召开巡查反馈问题专项整治会议，研究制定扫黑除恶摸底排查和宣传力度不够问题的整改措施，徐书记强调，要以“永远在路上”的政治自觉，筑牢常态化斗争思想防线。当前黑恶势力呈现“行业渗透虚拟化、组织结构松散化、犯罪手段软暴力化”新趋势，要加大对人员密集等重点场所的排查、宣传和打击力度。3.联合派出所、企业办，重点排查建筑工地、上亿广场、香江城市广场、中农批等重点区域扫黑除恶线索，累计摸排重点场所80余处。同时，26个村“两委”干部对村内黑恶势力线索、重点地区每月进行排查上报。目前未发现黑恶势力团伙，无涉黑恶案件发生。4.采用“线上＋线下”相结合的形式广泛宣传，如：利用“两微一抖”转发扫黑除恶宣传文章；以农民夜校为媒介，向村民展示党委、政府扫黑除恶的决心，提供举报线索电话及邮箱，鼓励群众积极参与辖区社会治理；开展扫黑除恶宣传活动进企业，进学校等。目前已转发文章300余次，农民夜校宣传2次，开展宣传活动3次，悬挂条幅7条，发放宣传页3000余，张累计宣传5000人次。</w:t>
      </w:r>
    </w:p>
    <w:p w14:paraId="325C9C83">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19</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rPr>
        <w:t>联动机制不够健全。</w:t>
      </w:r>
      <w:r>
        <w:rPr>
          <w:rFonts w:hint="eastAsia" w:ascii="仿宋_GB2312" w:hAnsi="仿宋_GB2312" w:eastAsia="仿宋_GB2312" w:cs="仿宋_GB2312"/>
          <w:sz w:val="32"/>
          <w:szCs w:val="32"/>
        </w:rPr>
        <w:t>扫黑除恶工作与各部门没有形成专防专治、联防联治的大工作格局。</w:t>
      </w:r>
    </w:p>
    <w:p w14:paraId="2359A744">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19日召开部门专题会议，具体研究“扫黑除恶工作与各部门没有形成专防专治、联防联治的大工作格局”问题，经分析讨论，存在原因一是各部门权责边界不清晰，存在职能交叉或空白，导致出现“多头管理却无人负责”的局面；二是基层干部对“软暴力”“套路贷”等新型犯罪形态识别能力不足，导致线索发现率低。2.8月22日召开巡查反馈问题专项整治会议，研究制定扫黑除恶工作与各部门没有形成专防专治、联防联治的大工作格局问题的整改措施，徐书记要求，一要尽快完善扫黑除恶联动机制，紧抓落实。二要提升干部专业能力。强调新型黑恶势力向金融、网络等领域渗透，依赖传统手段难以有效应对。3.经部门负责人、分管领导审核，党委会议通过，确定新的扫黑除恶联动机制。4.8月26日召开扫黑除恶工作推进会，会上简要介绍当前扫黑除恶形式，并对机关干部、村支书培训新型黑恶势力犯罪特点。</w:t>
      </w:r>
    </w:p>
    <w:p w14:paraId="36ECC2BA">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20</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rPr>
        <w:t>群众参与积极性不高。</w:t>
      </w:r>
      <w:r>
        <w:rPr>
          <w:rFonts w:hint="eastAsia" w:ascii="仿宋_GB2312" w:hAnsi="仿宋_GB2312" w:eastAsia="仿宋_GB2312" w:cs="仿宋_GB2312"/>
          <w:sz w:val="32"/>
          <w:szCs w:val="32"/>
        </w:rPr>
        <w:t>广大群众对扫黑除恶工作的认识停留在知晓上，未能主动举报辖区内的突发事件和违法行为。</w:t>
      </w:r>
    </w:p>
    <w:p w14:paraId="7AB1B484">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19日召开部门专题会议，具体研究“广大群众对扫黑除恶工作的认识停留在知晓上，未能主动举报辖区内的突发事件和违法行为”问题，经分析讨论，存在原因一是政策认知模糊。群众仅知晓“扫黑除恶”口号，但对具体政策（如举报范围、保护措施、奖励标准）缺乏清晰了解；二是反馈与激励缺失。举报后无进度反馈或结果公示，挫伤群众积极性。2.8月22日召开巡查反馈问题专项整治会议，研究制定群众参与积极性不高问题的整改措施，徐书记要求，各村要广泛宣传，提高群众政策知晓，明确重点打击黑恶势力类别，同时，对群众举报线索，2个工作日查实反馈，及时公告有效线索并兑换奖金或奖品。3.印发《扫黑除恶调查问卷》、《致全县人民群众开展扫黑除恶专项斗争的公开信》与举报黑恶势力宣传条幅，组织各村“两委”干部、网格员带宣传页入户开展扫黑除恶线索排查宣传工作。4.每月10日将上月扫黑除恶工作情况张贴至村委会公告栏，并公示上月举报线索处置情况（隐去敏感信息）。同时，及时对提供有效线索群众发放抽纸、围裙等奖品。</w:t>
      </w:r>
    </w:p>
    <w:p w14:paraId="10592B6B">
      <w:pPr>
        <w:pageBreakBefore w:val="0"/>
        <w:kinsoku/>
        <w:wordWrap/>
        <w:overflowPunct/>
        <w:topLinePunct w:val="0"/>
        <w:autoSpaceDE/>
        <w:autoSpaceDN/>
        <w:bidi w:val="0"/>
        <w:spacing w:line="580" w:lineRule="exact"/>
        <w:ind w:firstLine="643" w:firstLineChars="200"/>
        <w:textAlignment w:val="auto"/>
        <w:rPr>
          <w:rFonts w:ascii="Times New Roman" w:hAnsi="Times New Roman" w:eastAsia="楷体_GB2312"/>
          <w:b/>
          <w:bCs/>
          <w:sz w:val="32"/>
          <w:szCs w:val="32"/>
        </w:rPr>
      </w:pPr>
      <w:r>
        <w:rPr>
          <w:rFonts w:ascii="Times New Roman" w:hAnsi="Times New Roman" w:eastAsia="楷体_GB2312"/>
          <w:b/>
          <w:bCs/>
          <w:sz w:val="32"/>
          <w:szCs w:val="32"/>
        </w:rPr>
        <w:t>（五）落实低保、五保政策不到位</w:t>
      </w:r>
    </w:p>
    <w:p w14:paraId="389B0851">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21</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rPr>
        <w:t>工作人员底数掌握不精准。</w:t>
      </w:r>
    </w:p>
    <w:p w14:paraId="60B5B014">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19日，召开巡察整改落实工作领导小组会议，讨论“工作人员底数掌握不精准”原因。经调查：存在原因是因为所长本人和白营村支部书记思想认识不到位，对政策把握不精准。2.建立每月定期学习业务知识制度。2024年8月21日民政所全体工作人员学习特困、低保等民政政策，掌握民政对象底数，精准把握各项政策。3.召开村支部书记社会救助政策培训会。8月20日召开由26个村支部书记、民政协理员参加的社会救助政策专题培训会，对特困、低保等相关民政政策进行专题培训，并强调支部书记要强化责任意识，掌握各类人员底数。会后白营村支部书记对本村特困、低保人员底数数据进行学习。4.建立民政数据定期更新并上报制度。要求各村民政协理员负责民政工作，根据低保、特困等民政对象动态变化情况，每月23日上报低保、特困等民政对象新增和减员表。</w:t>
      </w:r>
    </w:p>
    <w:p w14:paraId="6E568DE2">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22</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rPr>
        <w:t>信息审核不严谨。</w:t>
      </w:r>
      <w:r>
        <w:rPr>
          <w:rFonts w:hint="eastAsia" w:ascii="仿宋_GB2312" w:hAnsi="仿宋_GB2312" w:eastAsia="仿宋_GB2312" w:cs="仿宋_GB2312"/>
          <w:sz w:val="32"/>
          <w:szCs w:val="32"/>
        </w:rPr>
        <w:t>南陈王村两人2022年低保待遇审批表上照片相同，且与两人身份证上照片不一致。</w:t>
      </w:r>
    </w:p>
    <w:p w14:paraId="76EA063D">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19日，召开巡察整改落实工作领导小组会议，调查信息审核不严谨原因，经调查：存在问题原因是南陈王村民政协理员责任意识不强，工作不认真细致。2.8月20日召开村民政协理员社会救助政策专题培训会，要求各村民政协理员树立责任意识，工作严谨细致。会后，南陈王村民政协理员专门进行学习。3.各村建立低保、特困等手续专人负责制度。要求各村民政协理员负责低保、特困等民政手续初审工作，所在村工作区工作人员和村两委负责入户调查。4.建立民政所双人负责审核制，并实行首问负责制。在窗口工作人员接到村报送的手续，直接进行审阅，对手续不齐全的、材料错误的，及时退回，并一次性告知需要准备材料，所长审核。5.南陈王村</w:t>
      </w:r>
      <w:r>
        <w:rPr>
          <w:rFonts w:hint="eastAsia" w:ascii="仿宋_GB2312" w:hAnsi="仿宋_GB2312" w:eastAsia="仿宋_GB2312" w:cs="仿宋_GB2312"/>
          <w:sz w:val="32"/>
          <w:szCs w:val="32"/>
          <w:lang w:val="en-US" w:eastAsia="zh-CN"/>
        </w:rPr>
        <w:t>两名村民患癌症，</w:t>
      </w:r>
      <w:r>
        <w:rPr>
          <w:rFonts w:hint="eastAsia" w:ascii="仿宋_GB2312" w:hAnsi="仿宋_GB2312" w:eastAsia="仿宋_GB2312" w:cs="仿宋_GB2312"/>
          <w:sz w:val="32"/>
          <w:szCs w:val="32"/>
        </w:rPr>
        <w:t>两人于2022年1月开始申请低保，2022年2月开始享受。因为是疫情期间，村干部都在村做核酸，但两人低保手续也急需办理，所以民政协理员晚上趁空闲时间初审手续，</w:t>
      </w:r>
      <w:r>
        <w:rPr>
          <w:rFonts w:hint="eastAsia" w:ascii="仿宋_GB2312" w:hAnsi="仿宋_GB2312" w:eastAsia="仿宋_GB2312" w:cs="仿宋_GB2312"/>
          <w:sz w:val="32"/>
          <w:szCs w:val="32"/>
          <w:lang w:val="en-US" w:eastAsia="zh-CN"/>
        </w:rPr>
        <w:t>两名村民</w:t>
      </w:r>
      <w:r>
        <w:rPr>
          <w:rFonts w:hint="eastAsia" w:ascii="仿宋_GB2312" w:hAnsi="仿宋_GB2312" w:eastAsia="仿宋_GB2312" w:cs="仿宋_GB2312"/>
          <w:sz w:val="32"/>
          <w:szCs w:val="32"/>
        </w:rPr>
        <w:t>的低保待遇审批表上粘贴的都是</w:t>
      </w:r>
      <w:r>
        <w:rPr>
          <w:rFonts w:hint="eastAsia" w:ascii="仿宋_GB2312" w:hAnsi="仿宋_GB2312" w:eastAsia="仿宋_GB2312" w:cs="仿宋_GB2312"/>
          <w:sz w:val="32"/>
          <w:szCs w:val="32"/>
          <w:lang w:val="en-US" w:eastAsia="zh-CN"/>
        </w:rPr>
        <w:t>其中一人</w:t>
      </w:r>
      <w:r>
        <w:rPr>
          <w:rFonts w:hint="eastAsia" w:ascii="仿宋_GB2312" w:hAnsi="仿宋_GB2312" w:eastAsia="仿宋_GB2312" w:cs="仿宋_GB2312"/>
          <w:sz w:val="32"/>
          <w:szCs w:val="32"/>
        </w:rPr>
        <w:t>的照片，</w:t>
      </w:r>
      <w:r>
        <w:rPr>
          <w:rFonts w:hint="eastAsia" w:ascii="仿宋_GB2312" w:hAnsi="仿宋_GB2312" w:eastAsia="仿宋_GB2312" w:cs="仿宋_GB2312"/>
          <w:sz w:val="32"/>
          <w:szCs w:val="32"/>
          <w:lang w:val="en-US" w:eastAsia="zh-CN"/>
        </w:rPr>
        <w:t>另一人</w:t>
      </w:r>
      <w:r>
        <w:rPr>
          <w:rFonts w:hint="eastAsia" w:ascii="仿宋_GB2312" w:hAnsi="仿宋_GB2312" w:eastAsia="仿宋_GB2312" w:cs="仿宋_GB2312"/>
          <w:sz w:val="32"/>
          <w:szCs w:val="32"/>
        </w:rPr>
        <w:t>于2022年6月3日因病死亡，档案已另存。</w:t>
      </w:r>
    </w:p>
    <w:p w14:paraId="78402E3A">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23</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rPr>
        <w:t>审核手续不完善。</w:t>
      </w:r>
    </w:p>
    <w:p w14:paraId="1D9C9F68">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19日，召开巡察整改落实工作领导小组会议，调查审核手续不完善原因，经调查：存在问题原因杨村、北店、后湾张、西木佛、闻石得等5个村民政协理员对低保、特困审批流程不熟悉。2.8月20日召开民政协理员社会救助政策专题培训会，讲解低保、特困等民政政策流程、工作程序，要求各村民政协理员树立责任意识，严格按照流程、程序办理手续。3.各村建立低保、特困等手续专人负责制度。要求各村民政协理员负责低保、特困等民政手续初审工作，所在村工作区工作人员和村两委负责入户调查。4.建立民政所双人负责审核制，并实行首问负责制。在窗口工作人员接到村报送的手续，直接进行审阅，对手续不齐全的、材料错误的，及时退回，并一次性告知需要准备材料，所长审核、最后工作区提请社会救助民主评议领导小组审批。5.入户调查报告上工作区长已签字，入户调查照片已附档案后。关于北店村、后湾张村、杨村、西木佛村等5人特困审核确认表镇负责人未签字一事，因姬镇长2023年10月19日成为镇党委书记，刘镇长2023年11月10日到白营任职，而他们5人享受特困审批时间为2023年10月25日，正是镇长空缺期，所以镇负责人未签字。经过协调沟通，党委书记已在镇负责人一栏内签字。</w:t>
      </w:r>
    </w:p>
    <w:p w14:paraId="14C51BF8">
      <w:pPr>
        <w:pageBreakBefore w:val="0"/>
        <w:kinsoku/>
        <w:wordWrap/>
        <w:overflowPunct/>
        <w:topLinePunct w:val="0"/>
        <w:autoSpaceDE/>
        <w:autoSpaceDN/>
        <w:bidi w:val="0"/>
        <w:adjustRightInd w:val="0"/>
        <w:snapToGrid w:val="0"/>
        <w:spacing w:line="580" w:lineRule="exact"/>
        <w:ind w:firstLine="640" w:firstLineChars="200"/>
        <w:textAlignment w:val="auto"/>
        <w:rPr>
          <w:rFonts w:ascii="Times New Roman" w:hAnsi="Times New Roman" w:eastAsia="黑体"/>
          <w:sz w:val="32"/>
          <w:szCs w:val="32"/>
        </w:rPr>
      </w:pPr>
      <w:r>
        <w:rPr>
          <w:rFonts w:ascii="Times New Roman" w:hAnsi="Times New Roman" w:eastAsia="黑体"/>
          <w:sz w:val="32"/>
          <w:szCs w:val="32"/>
        </w:rPr>
        <w:t>三、党委领导作用发挥不明显</w:t>
      </w:r>
    </w:p>
    <w:p w14:paraId="1A277DEE">
      <w:pPr>
        <w:pStyle w:val="4"/>
        <w:pageBreakBefore w:val="0"/>
        <w:kinsoku/>
        <w:wordWrap/>
        <w:overflowPunct/>
        <w:topLinePunct w:val="0"/>
        <w:autoSpaceDE/>
        <w:autoSpaceDN/>
        <w:bidi w:val="0"/>
        <w:spacing w:before="0" w:after="0" w:line="580" w:lineRule="exact"/>
        <w:ind w:firstLine="643" w:firstLineChars="200"/>
        <w:textAlignment w:val="auto"/>
        <w:rPr>
          <w:rFonts w:hint="eastAsia" w:ascii="楷体_GB2312" w:hAnsi="楷体_GB2312" w:eastAsia="楷体_GB2312" w:cs="楷体_GB2312"/>
          <w:b/>
          <w:bCs/>
          <w:kern w:val="2"/>
          <w:sz w:val="32"/>
          <w:szCs w:val="32"/>
        </w:rPr>
      </w:pPr>
      <w:r>
        <w:rPr>
          <w:rFonts w:hint="eastAsia" w:ascii="楷体_GB2312" w:hAnsi="楷体_GB2312" w:eastAsia="楷体_GB2312" w:cs="楷体_GB2312"/>
          <w:b/>
          <w:bCs/>
          <w:kern w:val="2"/>
          <w:sz w:val="32"/>
          <w:szCs w:val="32"/>
        </w:rPr>
        <w:t>（一）落实“第一议题”制度不严格</w:t>
      </w:r>
    </w:p>
    <w:p w14:paraId="105B00C2">
      <w:pPr>
        <w:pageBreakBefore w:val="0"/>
        <w:kinsoku/>
        <w:wordWrap/>
        <w:overflowPunct/>
        <w:topLinePunct w:val="0"/>
        <w:autoSpaceDE/>
        <w:autoSpaceDN/>
        <w:bidi w:val="0"/>
        <w:adjustRightInd w:val="0"/>
        <w:snapToGrid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24</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b/>
          <w:bCs/>
          <w:sz w:val="32"/>
          <w:szCs w:val="32"/>
        </w:rPr>
        <w:t>“第一议题”学习未开展。</w:t>
      </w:r>
    </w:p>
    <w:p w14:paraId="3CD582E7">
      <w:pPr>
        <w:pageBreakBefore w:val="0"/>
        <w:kinsoku/>
        <w:wordWrap/>
        <w:overflowPunct/>
        <w:topLinePunct w:val="0"/>
        <w:autoSpaceDE/>
        <w:autoSpaceDN/>
        <w:bidi w:val="0"/>
        <w:adjustRightInd w:val="0"/>
        <w:snapToGrid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在每次开展党委会议前，重点从习近平总书记发表的重要讲话、重要指示批示中研究确定学习内容，认真制定学习计划，并从中确定一篇学习，确保制度执行常态化。2.自整改工作开张以来，白营镇会根据当前工作重心，从习近平总书记的重要讲话、文章等内容当中，选择举要指导意义和可操作性的纳入到学习计划当中，更好地指导和解决实际工作。3.每次召开党委会议都严格开展“第一议题”学习，并在领学后，由党委成员根据学习内容结合实际工作开展谈感悟、谈实践，镇党委书记多次进行总结强调，交流心得体会。4.于2024年8月15日制定了《中共白营镇党委“第一议题”制度》，并严格落实制度要求。</w:t>
      </w:r>
    </w:p>
    <w:p w14:paraId="0F88713F">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25、</w:t>
      </w:r>
      <w:r>
        <w:rPr>
          <w:rFonts w:hint="eastAsia" w:ascii="仿宋_GB2312" w:hAnsi="仿宋_GB2312" w:eastAsia="仿宋_GB2312" w:cs="仿宋_GB2312"/>
          <w:b/>
          <w:bCs/>
          <w:sz w:val="32"/>
          <w:szCs w:val="32"/>
        </w:rPr>
        <w:t>“第一议题”学习无具体内容。</w:t>
      </w:r>
    </w:p>
    <w:p w14:paraId="408B6E3E">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于2024年8月15日制定了《中共白营镇党委“第一议题”制度》，并于2025年1月23日进一步完善并出台了《中共白营镇党委“第一议题”制度》。2.自整改工作开展以来，白营镇均能做到在每次开展党委会议前，围绕党中央决策部署，制定《白营镇党委“第一议题”学习计划》。3.自整改后，党委成员均进行了“第一议题”领学，且每次学习均有1至多名党委成员就“第一议题”学习内容进行交流研讨，各抒己见、碰撞思维，分享前沿洞察、实践心得。4.整改后，已组织党委成员，围绕对标政策找差距、明方向，创新工作方法、攻克业务难题等方面进行总结，撰写调研报告。</w:t>
      </w:r>
    </w:p>
    <w:p w14:paraId="28A3D6AF">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26、</w:t>
      </w:r>
      <w:r>
        <w:rPr>
          <w:rFonts w:hint="eastAsia" w:ascii="仿宋_GB2312" w:hAnsi="仿宋_GB2312" w:eastAsia="仿宋_GB2312" w:cs="仿宋_GB2312"/>
          <w:b/>
          <w:bCs/>
          <w:sz w:val="32"/>
          <w:szCs w:val="32"/>
        </w:rPr>
        <w:t>“第一议题”学习不符合程序要求。</w:t>
      </w:r>
    </w:p>
    <w:p w14:paraId="07631E25">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于2024年8月15日制定了《中共白营镇党委“第一议题”制度》，明确要求“第一议题”学习，必须要为每次党委会会议的第一项议程。2.每季度由镇纪委监委联合镇外宣办，对当季“第一议题”制度落实情况进行监督检查，并根据检查结果形成《XX年第X季度白营镇党委“第一议题”制度落实情况通报》，并将通报张贴于公示栏内。3.于2024年12月10日，党委会议上开展“第一议题”学习研究部署工作，日常管理维护好党委会议室，每次会议前印发学习第一议题资料。4.结合各乡镇在开展第一议题学习中的好经验、好做法，每季度对当季“第一议题”制度落实情况进行总结，并形成《白营镇党委XX年第X季度“第一议题”制度落实情况总结评估》。</w:t>
      </w:r>
    </w:p>
    <w:p w14:paraId="6519C52B">
      <w:pPr>
        <w:pStyle w:val="4"/>
        <w:pageBreakBefore w:val="0"/>
        <w:kinsoku/>
        <w:wordWrap/>
        <w:overflowPunct/>
        <w:topLinePunct w:val="0"/>
        <w:autoSpaceDE/>
        <w:autoSpaceDN/>
        <w:bidi w:val="0"/>
        <w:spacing w:before="0" w:after="0" w:line="580" w:lineRule="exact"/>
        <w:ind w:firstLine="643" w:firstLineChars="200"/>
        <w:textAlignment w:val="auto"/>
        <w:rPr>
          <w:rFonts w:hint="eastAsia" w:ascii="楷体_GB2312" w:hAnsi="楷体_GB2312" w:eastAsia="楷体_GB2312" w:cs="楷体_GB2312"/>
          <w:b/>
          <w:bCs/>
          <w:kern w:val="2"/>
          <w:sz w:val="32"/>
          <w:szCs w:val="32"/>
        </w:rPr>
      </w:pPr>
      <w:r>
        <w:rPr>
          <w:rFonts w:hint="eastAsia" w:ascii="楷体_GB2312" w:hAnsi="楷体_GB2312" w:eastAsia="楷体_GB2312" w:cs="楷体_GB2312"/>
          <w:b/>
          <w:bCs/>
          <w:kern w:val="2"/>
          <w:sz w:val="32"/>
          <w:szCs w:val="32"/>
        </w:rPr>
        <w:t>（二）“三重一大”制度执行不严格</w:t>
      </w:r>
    </w:p>
    <w:p w14:paraId="1709607D">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27</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rPr>
        <w:t>大额支出无会议记录。</w:t>
      </w:r>
    </w:p>
    <w:p w14:paraId="10F864F0">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出台白营镇项目管理制度，严格落实项目管理制度，所有项目都经项目办、财税所等多个部门审批把关。2.严格落实财务支出领导审批流程，支出经领导审批。3.项目进行“三重一大”会议研究，项目资料由财政所、项目办审核。4.对工程项目的招投标文件、合同资料分类整理归档。</w:t>
      </w:r>
    </w:p>
    <w:p w14:paraId="25B5CD10">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28、</w:t>
      </w:r>
      <w:r>
        <w:rPr>
          <w:rFonts w:hint="eastAsia" w:ascii="仿宋_GB2312" w:hAnsi="仿宋_GB2312" w:eastAsia="仿宋_GB2312" w:cs="仿宋_GB2312"/>
          <w:b/>
          <w:bCs/>
          <w:sz w:val="32"/>
          <w:szCs w:val="32"/>
        </w:rPr>
        <w:t>重大项目未进行“三重一大”会议研究。</w:t>
      </w:r>
    </w:p>
    <w:p w14:paraId="26B0454A">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1.开展理论学习，提高思想认识，加大民主集中制原则的教育。2.“三重一大”会议记录及时进行保存，确保会议记录的完整和准确性。3.对会议记录进行随机抽查检查，核实其真实性，发现问题及时进行处理。</w:t>
      </w:r>
    </w:p>
    <w:p w14:paraId="3E845B07">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29、</w:t>
      </w:r>
      <w:r>
        <w:rPr>
          <w:rFonts w:hint="eastAsia" w:ascii="仿宋_GB2312" w:hAnsi="仿宋_GB2312" w:eastAsia="仿宋_GB2312" w:cs="仿宋_GB2312"/>
          <w:b/>
          <w:bCs/>
          <w:sz w:val="32"/>
          <w:szCs w:val="32"/>
        </w:rPr>
        <w:t>会议记录造假。</w:t>
      </w:r>
    </w:p>
    <w:p w14:paraId="51D1683B">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开展理论学习，提高思想认识，杜绝弄虚作假的形式主义出现。2.“三重一大”会议记录及时进行保存，确保会议记录的完整和准确性。3.会议明确专人记录，在会议记录上体现。4.对会议记录进行随机抽查检查，核实其真实性，发现问题及时进行处理。</w:t>
      </w:r>
    </w:p>
    <w:p w14:paraId="21082F4E">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30</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sz w:val="32"/>
          <w:szCs w:val="32"/>
        </w:rPr>
        <w:t>集体决策制度执行不严。2021年以来，党委会研究“三重一大”事项时，均记录为“通过表决，一致通过”未见个人发表意见，未见参会人员签字，未见“一把手”表态。</w:t>
      </w:r>
    </w:p>
    <w:p w14:paraId="35B6FE88">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开展培训提升记录人员的专业素养和道德意识。2.执行领导末位发言制，党委书记在其他成员发表意见之后再表达自己的想法。3.落实民主集中制原则，提高领导班子的集体决策意识，增强贯彻落实“三重一大”工作的自觉性和主动性。4.专门人员负责参会人员进行签到，确保到会人员数量符合要求。</w:t>
      </w:r>
    </w:p>
    <w:p w14:paraId="1799BF88">
      <w:pPr>
        <w:pStyle w:val="4"/>
        <w:pageBreakBefore w:val="0"/>
        <w:kinsoku/>
        <w:wordWrap/>
        <w:overflowPunct/>
        <w:topLinePunct w:val="0"/>
        <w:autoSpaceDE/>
        <w:autoSpaceDN/>
        <w:bidi w:val="0"/>
        <w:spacing w:before="0" w:after="0" w:line="580" w:lineRule="exact"/>
        <w:ind w:firstLine="643" w:firstLineChars="200"/>
        <w:textAlignment w:val="auto"/>
        <w:rPr>
          <w:rFonts w:ascii="Times New Roman" w:hAnsi="Times New Roman" w:eastAsia="楷体_GB2312"/>
          <w:b/>
          <w:bCs/>
          <w:kern w:val="2"/>
          <w:sz w:val="32"/>
          <w:szCs w:val="32"/>
        </w:rPr>
      </w:pPr>
      <w:r>
        <w:rPr>
          <w:rFonts w:ascii="Times New Roman" w:hAnsi="Times New Roman" w:eastAsia="楷体_GB2312"/>
          <w:b/>
          <w:bCs/>
          <w:kern w:val="2"/>
          <w:sz w:val="32"/>
          <w:szCs w:val="32"/>
        </w:rPr>
        <w:t>（三）理论中心组学习不扎实</w:t>
      </w:r>
    </w:p>
    <w:p w14:paraId="1E0B5361">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31</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rPr>
        <w:t>签到制度执行不严格。</w:t>
      </w:r>
    </w:p>
    <w:p w14:paraId="503BBCB6">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1.8月15日制定并出台了《白营镇理论学习中心组学习方案》，并按照方案扎实开展理论学习中心组学习工作。2.严格落实理论中心组学习教育管理责任制。每次集中学习均严格核实出勤情况，理论学习中心组成员均按照要求进行签到及请假。3.自整改工作开展以来，因休产假原因长期未参加集中学习，2025年1月24日，镇主要负责同志及分管副职在1月份理论学习中心组集体学习后同</w:t>
      </w:r>
      <w:r>
        <w:rPr>
          <w:rFonts w:hint="eastAsia" w:ascii="仿宋_GB2312" w:hAnsi="仿宋_GB2312" w:eastAsia="仿宋_GB2312" w:cs="仿宋_GB2312"/>
          <w:sz w:val="32"/>
          <w:szCs w:val="32"/>
          <w:lang w:val="en-US" w:eastAsia="zh-CN"/>
        </w:rPr>
        <w:t>请假</w:t>
      </w:r>
      <w:r>
        <w:rPr>
          <w:rFonts w:hint="eastAsia" w:ascii="仿宋_GB2312" w:hAnsi="仿宋_GB2312" w:eastAsia="仿宋_GB2312" w:cs="仿宋_GB2312"/>
          <w:sz w:val="32"/>
          <w:szCs w:val="32"/>
        </w:rPr>
        <w:t>同志进行了谈话。4.将安全生产、强军建设、文化遗产保护等与乡镇工作息息相关的资料纳入到学习内容当中，自整改以来每次集中学习均开展开展了交流研讨。</w:t>
      </w:r>
    </w:p>
    <w:p w14:paraId="0D9BBE67">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32</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rPr>
        <w:t>班子成员学习笔记不全。</w:t>
      </w:r>
    </w:p>
    <w:p w14:paraId="06407D1C">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1.8月15日组织党委理论学习中心组成员召开了专题会议，明确了按时学习、及时完善笔记的要求，明确后，中心组成员均能按时完善参与学习并完善笔记。2.每季度开展一次理论学习中心组学习情况抽查，并将抽查结果形成文件，在下次集中学习会议上宣读，对敷衍、面子工程、走过场的个人通报批评、督促补学。目前未发现敷衍情况。3.自整改工作开展以来，仅一人因休产假原因2024年7月至2024年12月未参加集中学习，现已完成自学，并完善了学习笔记。4.将习近平总书记重要讲话、文章、指示批示等内容纳入到集中学习和自学篇目当中，并于每次集中学习前将学习资料发放给中心组成员，在集中学习后及时通报学习情况。</w:t>
      </w:r>
    </w:p>
    <w:p w14:paraId="4E336A11">
      <w:pPr>
        <w:pStyle w:val="4"/>
        <w:pageBreakBefore w:val="0"/>
        <w:kinsoku/>
        <w:wordWrap/>
        <w:overflowPunct/>
        <w:topLinePunct w:val="0"/>
        <w:autoSpaceDE/>
        <w:autoSpaceDN/>
        <w:bidi w:val="0"/>
        <w:spacing w:before="0" w:after="0" w:line="580" w:lineRule="exact"/>
        <w:ind w:firstLine="643" w:firstLineChars="200"/>
        <w:textAlignment w:val="auto"/>
        <w:rPr>
          <w:rFonts w:ascii="Times New Roman" w:hAnsi="Times New Roman" w:eastAsia="楷体_GB2312"/>
          <w:b/>
          <w:bCs/>
          <w:kern w:val="2"/>
          <w:sz w:val="32"/>
          <w:szCs w:val="32"/>
        </w:rPr>
      </w:pPr>
      <w:r>
        <w:rPr>
          <w:rFonts w:ascii="Times New Roman" w:hAnsi="Times New Roman" w:eastAsia="楷体_GB2312"/>
          <w:b/>
          <w:bCs/>
          <w:kern w:val="2"/>
          <w:sz w:val="32"/>
          <w:szCs w:val="32"/>
        </w:rPr>
        <w:t>（四）执行党的政治生活制度不规范</w:t>
      </w:r>
    </w:p>
    <w:p w14:paraId="634CB478">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33</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rPr>
        <w:t>民主生活会开展不深入。</w:t>
      </w:r>
    </w:p>
    <w:p w14:paraId="3188C1F4">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1.2025年1月10日白营镇开展专题培训会，组织党员、干部集中学习党的组织生活原则、民主生活会原则、批评与自我批评原则等党内有关条例制度和党纪法规。2.2025年1月21日开展党员民主生活会民意测评活动，从思想品质、工作能力、工作作风、工作实绩、廉洁守纪、团结协调、民主意识、事业心、责任感等方面，向广大干部、职工征求对每位党员领导干部和领导班子的意见30份。3.2025年2月19日，班子成员之间、班子成员与分管部门负责人之间互相谈心谈话，通过走访调研共征集到意见建议7条，为在民主生活会上认真开展批评和自我批评做好铺垫。4.2025年2月27日，班子成员根据“带头严守政治纪律和政治规矩，维护党的团结统一方面、带头严守政治纪律和政治规矩，维护党的团结统一方面、带头在遵规守纪、清正廉洁前提下勇于担责、敢于创新方面、带头履行全面从严治党政治责任方面”等9个方面查摆自身问题及原因。</w:t>
      </w:r>
    </w:p>
    <w:p w14:paraId="0CF36724">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34</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rPr>
        <w:t>党史学习教育不深入。</w:t>
      </w:r>
      <w:r>
        <w:rPr>
          <w:rFonts w:hint="eastAsia" w:ascii="仿宋_GB2312" w:hAnsi="仿宋_GB2312" w:eastAsia="仿宋_GB2312" w:cs="仿宋_GB2312"/>
          <w:sz w:val="32"/>
          <w:szCs w:val="32"/>
        </w:rPr>
        <w:t>党史学习教育组织生活会个人剖析材料共85份，完全相同的有21份，占比24.7%，另有20份文字内容相似度60%。</w:t>
      </w:r>
    </w:p>
    <w:p w14:paraId="130DD0FB">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10月14日、11月4日召开党政联席会，党委书记进行领学，并强调领导干部要以身作则，深入贯彻学习党的政策、方针。2.2024年11月27日至29日利用四个半天召开机关党员大会学习贯彻党的二十届三中全会精神。3.制定白营镇党纪学习教育工作方案，定期组织集中学习和研讨，确保党纪学习教育系统深入，提醒机关党员定期对党纪学习教育进行总结并撰写心得体会。4.2025年3月25日，白营镇机关党支部严格按照上级要求召开组织生活会并开展批评与自我批评。</w:t>
      </w:r>
    </w:p>
    <w:p w14:paraId="7FFC83B5">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35、</w:t>
      </w:r>
      <w:r>
        <w:rPr>
          <w:rFonts w:hint="eastAsia" w:ascii="仿宋_GB2312" w:hAnsi="仿宋_GB2312" w:eastAsia="仿宋_GB2312" w:cs="仿宋_GB2312"/>
          <w:b/>
          <w:bCs/>
          <w:sz w:val="32"/>
          <w:szCs w:val="32"/>
        </w:rPr>
        <w:t>党建知识掌握不牢。</w:t>
      </w:r>
    </w:p>
    <w:p w14:paraId="26BFE88A">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12月13日、16日，白营镇机关党支部利用“三会一课”、主题党日活动等形式开展理论学习，加深党员对党的基本理论、基本路线的理解。2.2025年1月10日，对白营镇中层以上干部及村支部书记开展党建知识竞赛，提升党员干部理论学习水平。3.加强监督检查，通过心得体会分享，加强对党员学习效果的监督和考核。4.2024年11月，针对26个村党支部书记和“两委”干部开展培训，提高党建基础知识及业务能力。</w:t>
      </w:r>
    </w:p>
    <w:p w14:paraId="600750F9">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36、</w:t>
      </w:r>
      <w:r>
        <w:rPr>
          <w:rFonts w:hint="eastAsia" w:ascii="仿宋_GB2312" w:hAnsi="仿宋_GB2312" w:eastAsia="仿宋_GB2312" w:cs="仿宋_GB2312"/>
          <w:b/>
          <w:bCs/>
          <w:sz w:val="32"/>
          <w:szCs w:val="32"/>
        </w:rPr>
        <w:t>述职述廉述学报告大篇幅雷同。</w:t>
      </w:r>
    </w:p>
    <w:p w14:paraId="237736CF">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12月17日，召开党政联席会，由党委书记领学《关于新形势下党内政治生活的若干准则》，强调述职述廉报告的政治性和严肃性。2.对2024年述职述廉报告严格把关，对内容空洞、雷同度高的部分退回重写，明确禁止“抄袭网络模板”“沿用往年报告”“数据模糊空洞”等行为，要求报告必须包含本年度具体履职事项（量化数据支撑）、个人廉洁自律情况（如拒贿、拒宴请等实例）、存在的问题及针对性改进措施。3.2024年10月25日召开机关开党员大会，要求全体干部在各类会议中认真撰写各类材料，杜绝形式主义，做到言之有物，强化政治意识、遵守政治纪律。</w:t>
      </w:r>
    </w:p>
    <w:p w14:paraId="14F968ED">
      <w:pPr>
        <w:pStyle w:val="4"/>
        <w:pageBreakBefore w:val="0"/>
        <w:kinsoku/>
        <w:wordWrap/>
        <w:overflowPunct/>
        <w:topLinePunct w:val="0"/>
        <w:autoSpaceDE/>
        <w:autoSpaceDN/>
        <w:bidi w:val="0"/>
        <w:spacing w:before="0" w:after="0" w:line="580" w:lineRule="exact"/>
        <w:ind w:firstLine="643" w:firstLineChars="200"/>
        <w:textAlignment w:val="auto"/>
        <w:rPr>
          <w:rFonts w:ascii="Times New Roman" w:hAnsi="Times New Roman" w:eastAsia="楷体_GB2312"/>
          <w:b/>
          <w:bCs/>
          <w:kern w:val="2"/>
          <w:sz w:val="32"/>
          <w:szCs w:val="32"/>
        </w:rPr>
      </w:pPr>
      <w:r>
        <w:rPr>
          <w:rFonts w:ascii="Times New Roman" w:hAnsi="Times New Roman" w:eastAsia="楷体_GB2312"/>
          <w:b/>
          <w:bCs/>
          <w:kern w:val="2"/>
          <w:sz w:val="32"/>
          <w:szCs w:val="32"/>
        </w:rPr>
        <w:t>（五）组织生活不规范</w:t>
      </w:r>
    </w:p>
    <w:p w14:paraId="3689BC5B">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37</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rPr>
        <w:t>“三会一课”未正常开展。</w:t>
      </w:r>
      <w:r>
        <w:rPr>
          <w:rFonts w:hint="eastAsia" w:ascii="仿宋_GB2312" w:hAnsi="仿宋_GB2312" w:eastAsia="仿宋_GB2312" w:cs="仿宋_GB2312"/>
          <w:sz w:val="32"/>
          <w:szCs w:val="32"/>
        </w:rPr>
        <w:t>未见白营镇机关党支部2021年“三会一课”记录本，未见2022年机关党支部第四、第七党小组会议记录本。</w:t>
      </w:r>
    </w:p>
    <w:p w14:paraId="36B2ABA1">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10月25日白营镇党委建立“三会一课”等组织生活制度。2.按照上级部门要求，定期调度各党支部“三会一课”本，“三会一课”落实情况纳入党支部年度考核内容。3.2024年11月8日，组织各村支书、组织委员在政府西二楼开展“三会一课”制度培训。</w:t>
      </w:r>
    </w:p>
    <w:p w14:paraId="7BA59708">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38</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rPr>
        <w:t>所辖企业党支部党建活动未正常开展。</w:t>
      </w:r>
      <w:r>
        <w:rPr>
          <w:rFonts w:hint="eastAsia" w:ascii="仿宋_GB2312" w:hAnsi="仿宋_GB2312" w:eastAsia="仿宋_GB2312" w:cs="仿宋_GB2312"/>
          <w:sz w:val="32"/>
          <w:szCs w:val="32"/>
        </w:rPr>
        <w:t>未见河南永新化学股份有限公司党支部、河南省金航工程塑料有限公司党支部、安阳市豫鑫糖醇有限公司党支部党建活动开展资料。</w:t>
      </w:r>
    </w:p>
    <w:p w14:paraId="613D5774">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为企业选派党建指导员，指导企业规范开展党建活动，保障党建活动有序推进。2.每月发放主题党日文件，并督导非公党支部严格落实开展组织生活。3.非公党支部已完善“三会一课”本等相关党建资料，对党员发展材料、活动照片及总结等其他资料分类整理，规范归档。4.监督指导企业落实组织生活会和民主评议党员。</w:t>
      </w:r>
    </w:p>
    <w:p w14:paraId="382E1E9D">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39、</w:t>
      </w:r>
      <w:r>
        <w:rPr>
          <w:rFonts w:hint="eastAsia" w:ascii="仿宋_GB2312" w:hAnsi="仿宋_GB2312" w:eastAsia="仿宋_GB2312" w:cs="仿宋_GB2312"/>
          <w:b/>
          <w:bCs/>
          <w:sz w:val="32"/>
          <w:szCs w:val="32"/>
        </w:rPr>
        <w:t>党费收缴不规范。</w:t>
      </w:r>
    </w:p>
    <w:p w14:paraId="007D7575">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9月7日，组织各村支书、组织委员在政府西二楼开展党费收缴业务培训，宣讲党费收缴比例、基数、程序等内容。2.定期对党支部缴纳党费标准进行核定。3.相关人员已补交党费，并举一反三，定期核查党员工资基数变化。</w:t>
      </w:r>
    </w:p>
    <w:p w14:paraId="43CB90BB">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40、</w:t>
      </w:r>
      <w:r>
        <w:rPr>
          <w:rFonts w:hint="eastAsia" w:ascii="仿宋_GB2312" w:hAnsi="仿宋_GB2312" w:eastAsia="仿宋_GB2312" w:cs="仿宋_GB2312"/>
          <w:b/>
          <w:bCs/>
          <w:sz w:val="32"/>
          <w:szCs w:val="32"/>
        </w:rPr>
        <w:t>党组织关系管理不规范。</w:t>
      </w:r>
    </w:p>
    <w:p w14:paraId="4968D91D">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1.相关人员已将党关系转入镇机关，举一反三，对所有机关干部党关系进行摸排。2.已建立长效管理机制，将组织关系管理纳入党建考核，每季度对党员关系摸排。</w:t>
      </w:r>
    </w:p>
    <w:p w14:paraId="7C5B897C">
      <w:pPr>
        <w:pStyle w:val="4"/>
        <w:pageBreakBefore w:val="0"/>
        <w:kinsoku/>
        <w:wordWrap/>
        <w:overflowPunct/>
        <w:topLinePunct w:val="0"/>
        <w:autoSpaceDE/>
        <w:autoSpaceDN/>
        <w:bidi w:val="0"/>
        <w:spacing w:before="0" w:after="0" w:line="580" w:lineRule="exact"/>
        <w:ind w:firstLine="643" w:firstLineChars="200"/>
        <w:textAlignment w:val="auto"/>
        <w:rPr>
          <w:rFonts w:ascii="Times New Roman" w:hAnsi="Times New Roman" w:eastAsia="楷体_GB2312"/>
          <w:b/>
          <w:bCs/>
          <w:kern w:val="2"/>
          <w:sz w:val="32"/>
          <w:szCs w:val="32"/>
        </w:rPr>
      </w:pPr>
      <w:r>
        <w:rPr>
          <w:rFonts w:ascii="Times New Roman" w:hAnsi="Times New Roman" w:eastAsia="楷体_GB2312"/>
          <w:b/>
          <w:bCs/>
          <w:kern w:val="2"/>
          <w:sz w:val="32"/>
          <w:szCs w:val="32"/>
        </w:rPr>
        <w:t>（六）执行规章制度不严格</w:t>
      </w:r>
    </w:p>
    <w:p w14:paraId="5B4DEF6C">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41</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rPr>
        <w:t>请销假制度执行不严格。</w:t>
      </w:r>
    </w:p>
    <w:p w14:paraId="74885F47">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1.10月24日，在原有管理制度的基础上，进行修改补充，出台白营镇机关干部日常管理制度，按照管理制度，严格落实。2.对未履行请销假手续人员进行谈话，了解情况，确保整改实效。3.每月定期统计机关干部请假时长，掌握底数，确保制度落实到位。4.在日常早会中，党委副书记对请销假制度进行强调，确保制度走深走实。</w:t>
      </w:r>
    </w:p>
    <w:p w14:paraId="5ACBD6B2">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42、</w:t>
      </w:r>
      <w:r>
        <w:rPr>
          <w:rFonts w:hint="eastAsia" w:ascii="仿宋_GB2312" w:hAnsi="仿宋_GB2312" w:eastAsia="仿宋_GB2312" w:cs="仿宋_GB2312"/>
          <w:b/>
          <w:bCs/>
          <w:sz w:val="32"/>
          <w:szCs w:val="32"/>
        </w:rPr>
        <w:t>公文行文不严谨。</w:t>
      </w:r>
    </w:p>
    <w:p w14:paraId="116269E4">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1.12月3日，出台白营镇公文管理制度，将收文、发文、保密和归档做了明确要求，确保公文管理严谨性。2.通过办公室培训会，进行公文管理制度学习。3.定期对公文收发文情况进行查看，确保收发文规范管理。4.规范公文登记表，规范发文严谨性。</w:t>
      </w:r>
    </w:p>
    <w:p w14:paraId="0D0BDD91">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43</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rPr>
        <w:t>值班制度执行不严格。</w:t>
      </w:r>
      <w:r>
        <w:rPr>
          <w:rFonts w:hint="eastAsia" w:ascii="仿宋_GB2312" w:hAnsi="仿宋_GB2312" w:eastAsia="仿宋_GB2312" w:cs="仿宋_GB2312"/>
          <w:sz w:val="32"/>
          <w:szCs w:val="32"/>
        </w:rPr>
        <w:t>2024年6月18日晚9:32分，县委第四巡察组对白营镇夜间值班情况进行检查。依据白营镇政府值班制度“值班人员需在办公室统一值班，在晚上11点后方可回宿舍休息”，在办公室未见8名值班人员，电话通知后，有4名工作人员赶到办公室；经电话沟通4人称在外进行环保检查，晚上10点多仍未见四人回来，且未报备。</w:t>
      </w:r>
    </w:p>
    <w:p w14:paraId="5DFE6814">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对白营镇值班制度进行更新，明确值班人员工作安排及时间要求，并对值班纪律作明确规范。2.值班人员每天定时在党办门口集中，进行安排部署，带班领导对值班内容进行强调。3.值班人员在工作群及时发布巡逻照片。4.值班人员每天值班日志进行签到。</w:t>
      </w:r>
    </w:p>
    <w:p w14:paraId="4859BD61">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44</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rPr>
        <w:t>村干部执行工作纪律不严格。</w:t>
      </w:r>
      <w:r>
        <w:rPr>
          <w:rFonts w:hint="eastAsia" w:ascii="仿宋_GB2312" w:hAnsi="仿宋_GB2312" w:eastAsia="仿宋_GB2312" w:cs="仿宋_GB2312"/>
          <w:sz w:val="32"/>
          <w:szCs w:val="32"/>
        </w:rPr>
        <w:t>巡察期间，多次发现白营镇各村执行工作纪律和值班制度不严格，针对此问题，巡察组于2024年5月9日下达了巡察建议书。2024年6月24日周一集中办公日，巡察组对所巡察的16个村开展了工作纪律检查，该问题依然存在。8:30前胡营村、戴村、白营村、北店村等四个村两委班子均不在岗，村委会大门紧闭。截止上午10:30检查结束，除西木佛村外，其他15个村两委班子均存在人员脱岗问题，且请假人员未履行请假手续。</w:t>
      </w:r>
    </w:p>
    <w:p w14:paraId="40132F47">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党办联合镇纪委，定期到村进行督导检查，对存在的问题，及时进行通报。2.组织村干部参加政治理论、法律法规和廉政纪律等方面的培训，提高他们的政治素质和法律意识。3.通过案例分析、警示教育等方式，引导村干部深刻认识工作纪律不严的严重性和危害性，增强他们遵守纪律的自觉性和主动性。4.通过民生微信群，对村干部的违纪行为进行举报，及时发现和处理问题。对违反工作纪律的村干部，严格按照规章制度进行问责处理。</w:t>
      </w:r>
    </w:p>
    <w:p w14:paraId="4F71DBBD">
      <w:pPr>
        <w:pageBreakBefore w:val="0"/>
        <w:kinsoku/>
        <w:wordWrap/>
        <w:overflowPunct/>
        <w:topLinePunct w:val="0"/>
        <w:autoSpaceDE/>
        <w:autoSpaceDN/>
        <w:bidi w:val="0"/>
        <w:spacing w:line="580" w:lineRule="exact"/>
        <w:ind w:firstLine="643" w:firstLineChars="200"/>
        <w:textAlignment w:val="auto"/>
        <w:rPr>
          <w:rFonts w:ascii="Times New Roman" w:hAnsi="Times New Roman" w:eastAsia="楷体_GB2312"/>
          <w:b/>
          <w:bCs/>
          <w:sz w:val="32"/>
          <w:szCs w:val="32"/>
        </w:rPr>
      </w:pPr>
      <w:r>
        <w:rPr>
          <w:rFonts w:ascii="Times New Roman" w:hAnsi="Times New Roman" w:eastAsia="楷体_GB2312"/>
          <w:b/>
          <w:bCs/>
          <w:sz w:val="32"/>
          <w:szCs w:val="32"/>
        </w:rPr>
        <w:t>（七）</w:t>
      </w:r>
      <w:bookmarkStart w:id="39" w:name="_GoBack"/>
      <w:r>
        <w:rPr>
          <w:rFonts w:ascii="Times New Roman" w:hAnsi="Times New Roman" w:eastAsia="楷体_GB2312"/>
          <w:b/>
          <w:bCs/>
          <w:sz w:val="32"/>
          <w:szCs w:val="32"/>
        </w:rPr>
        <w:t>监督工作主动作为意识不强</w:t>
      </w:r>
      <w:bookmarkEnd w:id="39"/>
    </w:p>
    <w:p w14:paraId="636ED982">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45</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rPr>
        <w:t>自办案件数量较少。</w:t>
      </w:r>
    </w:p>
    <w:p w14:paraId="36F50F0A">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1.9月5日在白营镇纪委会议室召开了专题会议，由分管领导对本年度问题线索来源进行细分，分析案件线索来源情况。2.在镇党委的大力支持下，2024年2月镇纪委选配同志到县纪委监委第三监督监察室参加轮训，全面学习掌握监督执纪工作规则、谈话技能、调查取证、文书撰写等基本功，切实补齐业务短板，破除本领恐慌。3.镇纪委全体人员常态化召开学习研讨会，同时加强案件线索来源交流，创新工作方法。4.结合《汤阴县纪委监委关于高标准农田建设领域不正之风和腐败问题专项治理工作方案》，给予西隆化村支部委员党内警告处分、徐庄村支部书记谈话提醒、南店村村委委员谈话提醒；结合《全县乡村振兴领域村（社区）集体“三资”管理使用不规范问题整治专项监督工作实施方案》给予大张盖村党支部书记严重警告处分、北店村党支部书记党内警告处分、杨村会计党内警告处分、西木佛村会计党内警告处分、后湾张村村委会主任留党察看二年处分、后湾张村支部书记党内警告处分等，并结合“开展群众身边不正之风和腐败问题集中整治工作”“机关事业单位公职人员‘吃空饷’问题和违规经商兼职问题专项整治工作”和省委巡视和县委巡察等工作，提高主动摸排案件问题线索工作。2024年白营镇纪委给予党政纪处分33人，其中高标准农田建设、“三资”管理使用不规范等群腐案件23起，占比70%；违反法律法规2起，占比6%；违反工作纪律8起，占比24%。5.通过与三资办、信访室、司法所等主动对接，主动摸排问题线索，提高自办案件占比。</w:t>
      </w:r>
    </w:p>
    <w:p w14:paraId="04AC2BEC">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46、</w:t>
      </w:r>
      <w:r>
        <w:rPr>
          <w:rFonts w:hint="eastAsia" w:ascii="仿宋_GB2312" w:hAnsi="仿宋_GB2312" w:eastAsia="仿宋_GB2312" w:cs="仿宋_GB2312"/>
          <w:b/>
          <w:bCs/>
          <w:sz w:val="32"/>
          <w:szCs w:val="32"/>
        </w:rPr>
        <w:t>纪检监察考核机制不完善。</w:t>
      </w:r>
    </w:p>
    <w:p w14:paraId="2414986D">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1.9月5日在白营镇纪委会议室召开了专题会议，分管领导带领纪检干部认真学习“四种形态”具体要求。2.每月常态化开展学习交流会，让学习“主线”与筑牢思想“防线”相结合，让纪委干部正确把握和理解监督执纪“四种形态”内涵。3.安排全体纪检干部常态化参与纪委信访室接访，让干部参与信访件的处理及违纪案件的查办过程中，通过业务锻炼，更好把握监督执纪“四种形态”的运用。2024年，白营镇纪委结合案件办理情况，给予党员干部第一种形态谈话提醒10起、诫勉2起，给予第二种形态党内警告21起、政务警告5起，给予第三种形态：党内严重警告4起、留党察看二年1起。4.镇党委书记于2024年6月开展支部书记集中廉政谈话，与新任领导干部开展廉政谈话；镇党委副书记于2024年6月开展组织委员集体廉政谈话；镇纪委副书记每月与镇中层干部谈心谈话。5.镇党委按照《白营镇三类五档划定办法》，每季度对各行政村日常工作开展、落实情况进行考核，并按照评分结果下发村干部工资。</w:t>
      </w:r>
    </w:p>
    <w:p w14:paraId="49AC7099">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47</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rPr>
        <w:t>动真碰硬精神不足。</w:t>
      </w:r>
      <w:r>
        <w:rPr>
          <w:rFonts w:hint="eastAsia" w:ascii="仿宋_GB2312" w:hAnsi="仿宋_GB2312" w:eastAsia="仿宋_GB2312" w:cs="仿宋_GB2312"/>
          <w:sz w:val="32"/>
          <w:szCs w:val="32"/>
        </w:rPr>
        <w:t>白营镇纪委存在“怕得罪人”的思想，不愿、不敢大胆履行同级监督职责。2023年对机关工作人员日常检查只有2次，未对辖区26个行政村进行过覆盖式检查，未对重点节假日人员值班值守情况进行检查，日常监督乏力。</w:t>
      </w:r>
    </w:p>
    <w:p w14:paraId="797349AA">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1.9月5日在白营镇纪委会议室召开了专题会议，学习习近平总书记关于深化纪检监察体制改革和制度建设的重要论述，要求纪委工作人员转变“怕得罪人”观念，进一步增强责任意识。2.常态化进行培训学习，通过以会代训等方式让纪委干部学习相关业务知识。3.结合县纪委工作要求，镇纪委通过早会、党政联席会等学习《中共汤阴县纪委办公室关于做好2024年中秋、国庆期间正风肃纪工作的通知》等重要时间节点工作安排，扎实开展镇村纪律监督检查，推进党风建设常态化。4.针对日常监督发现的作风问题和监管漏洞，白营镇纪委于2024年6月给予白营镇后湾张村村委会主任张建军党内警告处分。</w:t>
      </w:r>
    </w:p>
    <w:p w14:paraId="13AD10DF">
      <w:pPr>
        <w:pageBreakBefore w:val="0"/>
        <w:kinsoku/>
        <w:wordWrap/>
        <w:overflowPunct/>
        <w:topLinePunct w:val="0"/>
        <w:autoSpaceDE/>
        <w:autoSpaceDN/>
        <w:bidi w:val="0"/>
        <w:adjustRightInd w:val="0"/>
        <w:snapToGrid w:val="0"/>
        <w:spacing w:line="580" w:lineRule="exact"/>
        <w:ind w:firstLine="640" w:firstLineChars="200"/>
        <w:textAlignment w:val="auto"/>
        <w:rPr>
          <w:rFonts w:ascii="Times New Roman" w:hAnsi="Times New Roman" w:eastAsia="黑体"/>
          <w:sz w:val="32"/>
          <w:szCs w:val="32"/>
        </w:rPr>
      </w:pPr>
      <w:r>
        <w:rPr>
          <w:rFonts w:ascii="Times New Roman" w:hAnsi="Times New Roman" w:eastAsia="黑体"/>
          <w:sz w:val="32"/>
          <w:szCs w:val="32"/>
        </w:rPr>
        <w:t>四、资金管理有漏洞</w:t>
      </w:r>
    </w:p>
    <w:p w14:paraId="48E43870">
      <w:pPr>
        <w:pageBreakBefore w:val="0"/>
        <w:kinsoku/>
        <w:wordWrap/>
        <w:overflowPunct/>
        <w:topLinePunct w:val="0"/>
        <w:autoSpaceDE/>
        <w:autoSpaceDN/>
        <w:bidi w:val="0"/>
        <w:spacing w:line="580" w:lineRule="exact"/>
        <w:ind w:firstLine="643" w:firstLineChars="200"/>
        <w:textAlignment w:val="auto"/>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（一）“三公”经费执行不力</w:t>
      </w:r>
    </w:p>
    <w:p w14:paraId="43387FAC">
      <w:pPr>
        <w:pageBreakBefore w:val="0"/>
        <w:kinsoku/>
        <w:wordWrap/>
        <w:overflowPunct/>
        <w:topLinePunct w:val="0"/>
        <w:autoSpaceDE/>
        <w:autoSpaceDN/>
        <w:bidi w:val="0"/>
        <w:adjustRightInd w:val="0"/>
        <w:snapToGrid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48</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rPr>
        <w:t>公车管理不规范。</w:t>
      </w:r>
    </w:p>
    <w:p w14:paraId="30993BE9">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15日召开整改工作领导小组会议，具体研究“公车管理不规范”问题。经调查，两笔支出为工作人员为公车加油事先垫付的油款，当时我镇司机班司机，城管办主任，两人所在的部门在日常工作中使用公车的频率较高，公车需要加油时都是先行垫付油费，自己保存加油站发票，待经费充足时集中报销支付给其本人。由于当时公车管理制度不完善，对公车运行费用的支付手续审批不严格，导致在此类报销凭证中缺少公务用车用车事由单据和使用明细、派车单等凭证资料。2.建立公车运行管理制度，严格按照制度对公车进行管理，由党政办实行集中管理、统一调度。3.公车使用规范填写白营镇公务用车登记本明确使用人和使用事由，并由领导完成审批。4.2024年8月27日办理了中石化加油卡，实行一车一卡加油，每月定额加油并调取充值消费记录，控制公车费用确保不超标。5.2024年8月23日组织财政所人员对“三公”经费相关管理制度和知识进行学习，提高了管理水平。</w:t>
      </w:r>
    </w:p>
    <w:p w14:paraId="7B042E04">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49</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rPr>
        <w:t>公务接待无公函。</w:t>
      </w:r>
    </w:p>
    <w:p w14:paraId="27FEB5A6">
      <w:pPr>
        <w:pageBreakBefore w:val="0"/>
        <w:kinsoku/>
        <w:wordWrap/>
        <w:overflowPunct/>
        <w:topLinePunct w:val="0"/>
        <w:autoSpaceDE/>
        <w:autoSpaceDN/>
        <w:bidi w:val="0"/>
        <w:adjustRightInd w:val="0"/>
        <w:snapToGrid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15日召开整改工作领导小组会议，具体研究“公务接待无公函”问题。经调查，当时因上级部门的突然到访，因时间紧迫事先未决定在我单位进行就餐。因临近饭点我单位出于礼貌安排了公务用餐。此类接待均报请分管领导审批并附接待清单。2.建立《白营镇公务接待制度》，严格按照制度要求执行公务接待，严格控制用餐标准不超标。3.加强人员培训，规范公务接待手续审批。2024年8月23日对财政所业务人员进行培训，经培训后能够知晓公务接待流程，公务接待能够依规执行，并加强对费用手续审核，公务接待费用得到规范管理，接待流程严格执行“先审批，后接待”程序。4.每月在汤阴县党风政风智能管理平台进行公务招待费用统计并上报，控制公务接待费用。</w:t>
      </w:r>
    </w:p>
    <w:p w14:paraId="09317503">
      <w:pPr>
        <w:pageBreakBefore w:val="0"/>
        <w:kinsoku/>
        <w:wordWrap/>
        <w:overflowPunct/>
        <w:topLinePunct w:val="0"/>
        <w:autoSpaceDE/>
        <w:autoSpaceDN/>
        <w:bidi w:val="0"/>
        <w:spacing w:line="580" w:lineRule="exact"/>
        <w:ind w:firstLine="643" w:firstLineChars="200"/>
        <w:textAlignment w:val="auto"/>
        <w:rPr>
          <w:rFonts w:ascii="Times New Roman" w:hAnsi="Times New Roman" w:eastAsia="楷体_GB2312"/>
          <w:b/>
          <w:bCs/>
          <w:sz w:val="32"/>
          <w:szCs w:val="32"/>
        </w:rPr>
      </w:pPr>
      <w:r>
        <w:rPr>
          <w:rFonts w:ascii="Times New Roman" w:hAnsi="Times New Roman" w:eastAsia="楷体_GB2312"/>
          <w:b/>
          <w:bCs/>
          <w:sz w:val="32"/>
          <w:szCs w:val="32"/>
        </w:rPr>
        <w:t>（二）施工项目手续不完善</w:t>
      </w:r>
    </w:p>
    <w:p w14:paraId="54242D2B">
      <w:pPr>
        <w:pageBreakBefore w:val="0"/>
        <w:kinsoku/>
        <w:wordWrap/>
        <w:overflowPunct/>
        <w:topLinePunct w:val="0"/>
        <w:autoSpaceDE/>
        <w:autoSpaceDN/>
        <w:bidi w:val="0"/>
        <w:adjustRightInd w:val="0"/>
        <w:snapToGrid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50</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rPr>
        <w:t>拆分项目，规避招投标。</w:t>
      </w:r>
    </w:p>
    <w:p w14:paraId="0176E9AB">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20日召开整改工作领导小组会议，具体研究“拆分项目，规避招投标”问题。经调查，三笔支出分别为为徐庄、小张盖、花耳庄三个村的清理兰村沟河道款。因当时会议记录未明确需统一施工，各村河段的施工工期也不在同一时间，分别为2020年6月24日、2020年7月17日、2020年8月9日，各村自行协调人员进行施工，不存在拆分项目情况。另外2020年3月9日河南省财政厅办公室印发的《河南省政府集中采购目录和标准》将工程项目类分散采购的标准由20万元调整为60万元，也不满足招投标金额。2.我镇制定《关于进一步规范全镇工程项目和采购有关事项的通知》，明确规定工程项目类和采购类的承发包流程。3.对需施工的项目进行统筹谋划，实行“先审批、后招标施工”，有效杜绝了在招投标方面不合规问题。4.2025年3月3日，组织财政所人员对招投标相关法规条例进行学习，加强票据审核，对不符合规定的项目手续予以退回。5.严格执行“三重一大”制度。</w:t>
      </w:r>
    </w:p>
    <w:p w14:paraId="701FFB5D">
      <w:pPr>
        <w:pageBreakBefore w:val="0"/>
        <w:kinsoku/>
        <w:wordWrap/>
        <w:overflowPunct/>
        <w:topLinePunct w:val="0"/>
        <w:autoSpaceDE/>
        <w:autoSpaceDN/>
        <w:bidi w:val="0"/>
        <w:adjustRightInd w:val="0"/>
        <w:snapToGrid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51</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rPr>
        <w:t>部分工程未见询价手续。</w:t>
      </w:r>
    </w:p>
    <w:p w14:paraId="6D9FDE46">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20日召开整改工作领导小组会议，具体研究“部分工程未见询价手续”问题。经调查，人民路中学屋面防水工程和建党一百周年灯杆宣传项目都按会议记录要求进行了询价，且都有询价手续，因当时支付手续过厚，未将相应的询价手续附在后面，而是将询价手续留存，与项目招投标资料和验收手续等合并存放在档案室中。2.制定《关于进一步规范全镇工程项目和采购有关事项的通知》，明确规定工程项目类和采购类达到相应的金额标准应进行相对应的询价的要求。3.在后续工作中严格执行审核制度，达到询价条件的都有附带询价手续。4.组织财政所人员对相关询价要求制度进行学习，提高了业务水平。</w:t>
      </w:r>
    </w:p>
    <w:p w14:paraId="4812A57C">
      <w:pPr>
        <w:pageBreakBefore w:val="0"/>
        <w:kinsoku/>
        <w:wordWrap/>
        <w:overflowPunct/>
        <w:topLinePunct w:val="0"/>
        <w:autoSpaceDE/>
        <w:autoSpaceDN/>
        <w:bidi w:val="0"/>
        <w:adjustRightInd w:val="0"/>
        <w:snapToGrid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52</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rPr>
        <w:t>无资质施工。</w:t>
      </w:r>
    </w:p>
    <w:p w14:paraId="1844F57E">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sz w:val="32"/>
          <w:szCs w:val="32"/>
        </w:rPr>
        <w:t>整改情况：</w:t>
      </w:r>
      <w:r>
        <w:rPr>
          <w:rFonts w:hint="eastAsia" w:ascii="仿宋_GB2312" w:hAnsi="仿宋_GB2312" w:eastAsia="仿宋_GB2312" w:cs="仿宋_GB2312"/>
          <w:sz w:val="32"/>
          <w:szCs w:val="32"/>
        </w:rPr>
        <w:t>1.制定《关于进一步规范全镇工程项目和采购有关事项的通知》，明确规定工程项目类和采购类的承发包流程。2.完善了手续审核制度，加强对营业执照的查验，有效避免了无资质施工问题。3.组织票据审核人员对承发包相关法规条例进行学习，对不符合规定的项目手续予以退回。4.与项目办共同协定承包方资质审查方案。</w:t>
      </w:r>
    </w:p>
    <w:p w14:paraId="4CBC47DB">
      <w:pPr>
        <w:pageBreakBefore w:val="0"/>
        <w:kinsoku/>
        <w:wordWrap/>
        <w:overflowPunct/>
        <w:topLinePunct w:val="0"/>
        <w:autoSpaceDE/>
        <w:autoSpaceDN/>
        <w:bidi w:val="0"/>
        <w:adjustRightInd w:val="0"/>
        <w:snapToGrid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53</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rPr>
        <w:t>“一主多仆”频繁参与项目施工。</w:t>
      </w:r>
    </w:p>
    <w:p w14:paraId="2384D185">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20日召开整改工作领导小组会议，具体研究“一主多仆”频繁参与项目施工”问题，经调查，上述支出的施工和版面时间在2020年11月-2021年1月期间，当时临近年底，各项检查较多，版面制作和条幅等宣传资料需求量较大，将多方咨询和口头询价，罗慧英、张小勇其名下的公司经营范围比较广泛，可以满足当时的业务需求，并且由于时间战线较长，其可满足随时加班赶工期的要求，故将此类的施工交于</w:t>
      </w:r>
      <w:r>
        <w:rPr>
          <w:rFonts w:hint="eastAsia" w:ascii="仿宋_GB2312" w:hAnsi="仿宋_GB2312" w:eastAsia="仿宋_GB2312" w:cs="仿宋_GB2312"/>
          <w:sz w:val="32"/>
          <w:szCs w:val="32"/>
          <w:lang w:val="en-US" w:eastAsia="zh-CN"/>
        </w:rPr>
        <w:t>两人</w:t>
      </w:r>
      <w:r>
        <w:rPr>
          <w:rFonts w:hint="eastAsia" w:ascii="仿宋_GB2312" w:hAnsi="仿宋_GB2312" w:eastAsia="仿宋_GB2312" w:cs="仿宋_GB2312"/>
          <w:sz w:val="32"/>
          <w:szCs w:val="32"/>
        </w:rPr>
        <w:t>其名下的公司完成，以此可大幅度的降低费用成本。2.制定《关于进一步规范全镇工程项目和采购有关事项的通知》，明确规定工程项目类和采购类的承发包流程及询价要求，按市场因素决定承包方。3.严格执行票据审核制度，加强对多次参与施工的手续的查验，防止出现不合规问题。4.组织财政所票据审核人员对承发包相关法规条例进行学习，对不符合规定的项目手续予以退回。</w:t>
      </w:r>
    </w:p>
    <w:p w14:paraId="61A9B0F9">
      <w:pPr>
        <w:pageBreakBefore w:val="0"/>
        <w:numPr>
          <w:ilvl w:val="0"/>
          <w:numId w:val="0"/>
        </w:numPr>
        <w:kinsoku/>
        <w:wordWrap/>
        <w:overflowPunct/>
        <w:topLinePunct w:val="0"/>
        <w:autoSpaceDE/>
        <w:autoSpaceDN/>
        <w:bidi w:val="0"/>
        <w:adjustRightInd w:val="0"/>
        <w:snapToGrid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54、</w:t>
      </w:r>
      <w:r>
        <w:rPr>
          <w:rFonts w:hint="eastAsia" w:ascii="仿宋_GB2312" w:hAnsi="仿宋_GB2312" w:eastAsia="仿宋_GB2312" w:cs="仿宋_GB2312"/>
          <w:b/>
          <w:bCs/>
          <w:sz w:val="32"/>
          <w:szCs w:val="32"/>
        </w:rPr>
        <w:t>无依据预付工程款。</w:t>
      </w:r>
    </w:p>
    <w:p w14:paraId="375D25C7">
      <w:pPr>
        <w:pageBreakBefore w:val="0"/>
        <w:numPr>
          <w:ilvl w:val="0"/>
          <w:numId w:val="0"/>
        </w:numPr>
        <w:kinsoku/>
        <w:wordWrap/>
        <w:overflowPunct/>
        <w:topLinePunct w:val="0"/>
        <w:autoSpaceDE/>
        <w:autoSpaceDN/>
        <w:bidi w:val="0"/>
        <w:adjustRightInd w:val="0"/>
        <w:snapToGrid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20日召开整改工作领导小组会议，具体研究“无依据预付工程款”问题，经调查，该项目为文教卫领域的灾后重建项目，合同与招投标书合并存放在镇文教卫办公室，由于该笔支出为工程进度款，因尚未进行决算，未能全额支付完成，账务手续中只附收据，暂无发票。2.加强工程款手续的审核，仔细对照合同、发票、结算、验收等资料，保证手续的完整性。3.对财务人员进行培训，能够按照制度进行审核，手续不全的都已退回不予支付。4.对支出的项目资料建立台账，明确存放地点，方便查看。</w:t>
      </w:r>
    </w:p>
    <w:p w14:paraId="11C831B1">
      <w:pPr>
        <w:pageBreakBefore w:val="0"/>
        <w:kinsoku/>
        <w:wordWrap/>
        <w:overflowPunct/>
        <w:topLinePunct w:val="0"/>
        <w:autoSpaceDE/>
        <w:autoSpaceDN/>
        <w:bidi w:val="0"/>
        <w:adjustRightInd w:val="0"/>
        <w:snapToGrid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55</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rPr>
        <w:t>盲目垫支。</w:t>
      </w:r>
    </w:p>
    <w:p w14:paraId="3879DDC8">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1.2024年8月20日召开整改工作领导小组会议，具体研究“盲目垫支”问题，经调查，2020年7月28日《中共汤阴县委 汤阴县人民政府关于印发&lt;汤阴县创建“四好农村路”全国示范县实施方案&gt;的通知》（汤发〔2020〕8号），通知第三项第一条第5款要求各乡镇政府完成路肩陪护提升工作，并写明资金来源上级补助资金、地方自筹资金，责任单位为县财政局和县交通运输局。后续拨款时，交通局资金没有拨付到位，白营镇先行支付给国方公司，不存在盲目垫支问题。2.制定《白营镇财务管理制度》，加强对相关手续的规范性。3.组织人员对审核手续重点内容进行培训，保证手续的完整性。4.严格执行审核制度，手续不全的、无相关文件支撑的支出退回不予支付。</w:t>
      </w:r>
    </w:p>
    <w:p w14:paraId="5C5A3F44">
      <w:pPr>
        <w:pageBreakBefore w:val="0"/>
        <w:kinsoku/>
        <w:wordWrap/>
        <w:overflowPunct/>
        <w:topLinePunct w:val="0"/>
        <w:autoSpaceDE/>
        <w:autoSpaceDN/>
        <w:bidi w:val="0"/>
        <w:spacing w:line="580" w:lineRule="exact"/>
        <w:ind w:firstLine="643" w:firstLineChars="200"/>
        <w:textAlignment w:val="auto"/>
        <w:rPr>
          <w:rFonts w:ascii="Times New Roman" w:hAnsi="Times New Roman" w:eastAsia="楷体_GB2312"/>
          <w:b/>
          <w:bCs/>
          <w:sz w:val="32"/>
          <w:szCs w:val="32"/>
        </w:rPr>
      </w:pPr>
      <w:r>
        <w:rPr>
          <w:rFonts w:ascii="Times New Roman" w:hAnsi="Times New Roman" w:eastAsia="楷体_GB2312"/>
          <w:b/>
          <w:bCs/>
          <w:sz w:val="32"/>
          <w:szCs w:val="32"/>
        </w:rPr>
        <w:t>（三）资金管理混乱</w:t>
      </w:r>
    </w:p>
    <w:p w14:paraId="31473EE5">
      <w:pPr>
        <w:pageBreakBefore w:val="0"/>
        <w:kinsoku/>
        <w:wordWrap/>
        <w:overflowPunct/>
        <w:topLinePunct w:val="0"/>
        <w:autoSpaceDE/>
        <w:autoSpaceDN/>
        <w:bidi w:val="0"/>
        <w:adjustRightInd w:val="0"/>
        <w:snapToGrid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56</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rPr>
        <w:t>伙食费管理混乱。</w:t>
      </w:r>
    </w:p>
    <w:p w14:paraId="227D9D39">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22日召开整改工作领导小组会议，具体研究“伙食费管理混乱”问题，经调查，该笔支出为幼专工作组2020年11月4日到2020年12月24日共计50天的伙食费用。因为城建办主任，具体负责工作组的事项，伙食费用由其个人先行垫付。因工作组成员固定，故导致在用餐时未进行签到登记。2.对工作组的伙食进行细化管理，制定签到表和采购食材明细表，按照用餐标准核定费用，就餐人员签到用餐。3.对财务人员进行培训，严格执行审核制度，手续不全的要退回不予支付。4.规范伙食费票据，未再发生伙食费支出无签到表和明细问题。</w:t>
      </w:r>
    </w:p>
    <w:p w14:paraId="7FFA1A26">
      <w:pPr>
        <w:pageBreakBefore w:val="0"/>
        <w:kinsoku/>
        <w:wordWrap/>
        <w:overflowPunct/>
        <w:topLinePunct w:val="0"/>
        <w:autoSpaceDE/>
        <w:autoSpaceDN/>
        <w:bidi w:val="0"/>
        <w:adjustRightInd w:val="0"/>
        <w:snapToGrid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57</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rPr>
        <w:t>重复开支。</w:t>
      </w:r>
    </w:p>
    <w:p w14:paraId="62D035A6">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22日召开整改工作领导小组会议，具体研究“重复开支”问题，经调查，2021年5月8号凭证显示的支中华路喷绘草坪围档款，该笔交易商家为汤阴县盛世广告装饰门市部；2021年4月5号凭证显示的支围档喷绘款，该笔交易商家为汤阴县伏道镇欣宇喷绘门市。因当时中华路两侧施工地段较多，需进行环境整治，故建设了一些围挡和喷绘布遮盖，因这些项目都在中华路上，故项目名称没有细致区分，实际为不同区域的施工项目。2.加强手续的审核，仔细对照合同、发票、结算、验收等资料，存在施工地点和内容相近的要求其说明情况。3.对财务人员进行培训，严格执行审核制度，存在风险和问题的要立即退回不予支付。4.未再发生重复开支问题。</w:t>
      </w:r>
    </w:p>
    <w:p w14:paraId="36C60817">
      <w:pPr>
        <w:pageBreakBefore w:val="0"/>
        <w:kinsoku/>
        <w:wordWrap/>
        <w:overflowPunct/>
        <w:topLinePunct w:val="0"/>
        <w:autoSpaceDE/>
        <w:autoSpaceDN/>
        <w:bidi w:val="0"/>
        <w:adjustRightInd w:val="0"/>
        <w:snapToGrid w:val="0"/>
        <w:spacing w:line="580" w:lineRule="exact"/>
        <w:ind w:firstLine="643"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b/>
          <w:bCs/>
          <w:sz w:val="32"/>
          <w:szCs w:val="32"/>
        </w:rPr>
        <w:t>58</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rPr>
        <w:t>账实不符</w:t>
      </w:r>
      <w:r>
        <w:rPr>
          <w:rFonts w:hint="eastAsia" w:ascii="仿宋_GB2312" w:hAnsi="仿宋_GB2312" w:eastAsia="仿宋_GB2312" w:cs="仿宋_GB2312"/>
          <w:b/>
          <w:bCs/>
          <w:sz w:val="32"/>
          <w:szCs w:val="32"/>
          <w:lang w:eastAsia="zh-CN"/>
        </w:rPr>
        <w:t>。</w:t>
      </w:r>
    </w:p>
    <w:p w14:paraId="0EC44725">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22日召开整改工作领导小组会议，具体研究“账实不符”问题，经调查，2021年7月12日白营镇党委会议研究：经多方询价，拟租赁汤阴县巨峰建筑劳务有限公司对北店公墓进行规范化整理。该项目确有询价流程，当时未将询价手续附在记账凭证中。该项目工程量较大，任务量不是1辆挖掘机可以完成，清单内容显示为总工作时间，经与施工方核实和查阅当时结算汇总单，实际情况为5台60型挖掘机于2021年7月15日至8月18日进行施工。因当时赶工程进度，租用了多辆挖掘机，验收计算工时时都合并计算，但未在验收报告中表明情况。2.制定《关于进一步规范全镇工程项目和采购有关事项的通知》，明确规定工程项目类需询价和招投标的情形。3.加强手续审核验收工时、合同天数、资金总额等相关数据，对不符合实际或漏写错写的要退回修改。4.明确报账人员责任，因缺少相关询价资料，对报账人员姬海峰进行了提醒谈话。</w:t>
      </w:r>
    </w:p>
    <w:p w14:paraId="6BB31096">
      <w:pPr>
        <w:pageBreakBefore w:val="0"/>
        <w:kinsoku/>
        <w:wordWrap/>
        <w:overflowPunct/>
        <w:topLinePunct w:val="0"/>
        <w:autoSpaceDE/>
        <w:autoSpaceDN/>
        <w:bidi w:val="0"/>
        <w:adjustRightInd w:val="0"/>
        <w:snapToGrid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59</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rPr>
        <w:t>凭空收支。</w:t>
      </w:r>
      <w:r>
        <w:rPr>
          <w:rFonts w:hint="eastAsia" w:ascii="仿宋_GB2312" w:hAnsi="仿宋_GB2312" w:eastAsia="仿宋_GB2312" w:cs="仿宋_GB2312"/>
          <w:sz w:val="32"/>
          <w:szCs w:val="32"/>
        </w:rPr>
        <w:t>2023年5月4号凭证显示，支东木佛村道路硬化工程款，除附有7张“河南普盈建筑有限公司白营分公司”税票和3张银行汇款凭据外，未见招投标手续、施工合同、会议记录等资料。</w:t>
      </w:r>
    </w:p>
    <w:p w14:paraId="0B67EFD4">
      <w:pPr>
        <w:pageBreakBefore w:val="0"/>
        <w:kinsoku/>
        <w:wordWrap/>
        <w:overflowPunct/>
        <w:topLinePunct w:val="0"/>
        <w:autoSpaceDE/>
        <w:autoSpaceDN/>
        <w:bidi w:val="0"/>
        <w:adjustRightInd w:val="0"/>
        <w:snapToGrid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22日召开整改工作领导小组会议，具体研究“凭空收支”问题，经调查，该项目为村“一事一议”项目，项目所需的招投标手续、施工合同、会议记录等资料存放于档案室，由于该笔支出资料过多未在记账手续中复印留存。2.加强工程款手续的审核，仔细对照合同、发票、结算、验收等资料，保证手续的完整性。3.对财务人员进行培训，严格执行审核制度，手续不全的要退回不予支付。4.对支出的项目资料建立台账，明确存放地点，方便查看。</w:t>
      </w:r>
    </w:p>
    <w:p w14:paraId="3BFB79DA">
      <w:pPr>
        <w:pageBreakBefore w:val="0"/>
        <w:kinsoku/>
        <w:wordWrap/>
        <w:overflowPunct/>
        <w:topLinePunct w:val="0"/>
        <w:autoSpaceDE/>
        <w:autoSpaceDN/>
        <w:bidi w:val="0"/>
        <w:spacing w:line="580" w:lineRule="exact"/>
        <w:ind w:firstLine="643" w:firstLineChars="200"/>
        <w:textAlignment w:val="auto"/>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（四）套取财政资金</w:t>
      </w:r>
    </w:p>
    <w:p w14:paraId="4D414979">
      <w:pPr>
        <w:pageBreakBefore w:val="0"/>
        <w:kinsoku/>
        <w:wordWrap/>
        <w:overflowPunct/>
        <w:topLinePunct w:val="0"/>
        <w:autoSpaceDE/>
        <w:autoSpaceDN/>
        <w:bidi w:val="0"/>
        <w:adjustRightInd w:val="0"/>
        <w:snapToGrid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60</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rPr>
        <w:t>特殊时期验收项目。</w:t>
      </w:r>
      <w:r>
        <w:rPr>
          <w:rFonts w:hint="eastAsia" w:ascii="仿宋_GB2312" w:hAnsi="仿宋_GB2312" w:eastAsia="仿宋_GB2312" w:cs="仿宋_GB2312"/>
          <w:sz w:val="32"/>
          <w:szCs w:val="32"/>
        </w:rPr>
        <w:t>2022年2月32号凭证显示，支党建信访宣传费，后附清单显示，2021年7月21日仍有版面制作安装，验收时间为7月22日，但7月21至22日期间正值全县大暴雨期间，安装验收均不现实。</w:t>
      </w:r>
    </w:p>
    <w:p w14:paraId="62C38994">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制定《关于进一步规范全镇工程项目和采购有关事项的通知》，明确规定工程项目类需先进行申报审批，再进行工程施工。2.加强手续审核验收时间、合同天数等相关数据，对不符合实际或漏写错写的要退回修改。3.细化责任划分，明确验收人员的责任。</w:t>
      </w:r>
    </w:p>
    <w:p w14:paraId="7A1889F3">
      <w:pPr>
        <w:pageBreakBefore w:val="0"/>
        <w:kinsoku/>
        <w:wordWrap/>
        <w:overflowPunct/>
        <w:topLinePunct w:val="0"/>
        <w:autoSpaceDE/>
        <w:autoSpaceDN/>
        <w:bidi w:val="0"/>
        <w:adjustRightInd w:val="0"/>
        <w:snapToGrid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61</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rPr>
        <w:t>虚假日期验收项目。</w:t>
      </w:r>
      <w:r>
        <w:rPr>
          <w:rFonts w:hint="eastAsia" w:ascii="仿宋_GB2312" w:hAnsi="仿宋_GB2312" w:eastAsia="仿宋_GB2312" w:cs="仿宋_GB2312"/>
          <w:sz w:val="32"/>
          <w:szCs w:val="32"/>
        </w:rPr>
        <w:t>2022年3月15号凭证显示，支廊道修树，合同清单显示购买柳树苗800棵，种柳树1320棵，购买数量与种植数量严重不符，后附验收单显示项目验收时间为2022年2月29日，实际2022年2月并无29日。</w:t>
      </w:r>
    </w:p>
    <w:p w14:paraId="670841B4">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26日召开整改工作领导小组会议，具体研究“虚假日期验收项目”问题，经调查，因2021年暴雨导致西木佛村西坑大部分树木死亡，2022年初按照县林业局工作安排，白营镇对本辖区内进行补栽补种，根据实际情况于2022年2月24日与汤阴县春来园林工程有限公司签订种树和购买树苗合同，在2022年2月25日至2月28日集中补种。本次补栽补种先是在西木佛村西道路北侧和村西坑集中种柳树1320棵，由汤阴县春来园林工程有限公司负责以17元/棵的价格进行补栽（含购买树苗、挖坑、培土、浇水等）事宜。期间由该公司以9元/棵的价格购买了800棵柳树苗，对兰村沟相关村供苗，由各村实施补栽。工程结束后镇林业办于2022年3月1日进行了验收，因工作人员手误将验收日期写成了2022年2月29日，当年的2月没有29日。补栽补种过程中不存在购买柳树苗数量和种植数量严重不符的情况。2.制定《关于进一步规范全镇工程项目和采购有关事项的通知》，明确规定工程项目类验收流程。3.加强手续审核验收时间、合同天数等相关数据，对不符合实际或漏写错写的要退回修改。4.细化责任划分，明确验收人员的责任。</w:t>
      </w:r>
    </w:p>
    <w:p w14:paraId="6E82A7BC">
      <w:pPr>
        <w:pageBreakBefore w:val="0"/>
        <w:kinsoku/>
        <w:wordWrap/>
        <w:overflowPunct/>
        <w:topLinePunct w:val="0"/>
        <w:autoSpaceDE/>
        <w:autoSpaceDN/>
        <w:bidi w:val="0"/>
        <w:adjustRightInd w:val="0"/>
        <w:snapToGrid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62</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rPr>
        <w:t>施工前开具发票。</w:t>
      </w:r>
    </w:p>
    <w:p w14:paraId="13D47204">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26日召开整改工作领导小组会议，具体研究“施工前开具发票”问题，经调查，因人员协商失误，后续时间上出现前后不一致。2.制定《白营镇财务管理制度》，加强财务人员对手续的审核，施工手续要先施工完成后再开具发票。3.组织人员培训，加强对各项票据的时间顺序的审核。不符合实际或漏写错写的要退回修改。4.细化责任划分，明确财务人员的责任，，未再出现发票时间早于验收时间的票据。</w:t>
      </w:r>
    </w:p>
    <w:p w14:paraId="7567DB29">
      <w:pPr>
        <w:pageBreakBefore w:val="0"/>
        <w:kinsoku/>
        <w:wordWrap/>
        <w:overflowPunct/>
        <w:topLinePunct w:val="0"/>
        <w:autoSpaceDE/>
        <w:autoSpaceDN/>
        <w:bidi w:val="0"/>
        <w:spacing w:line="580" w:lineRule="exact"/>
        <w:ind w:firstLine="643" w:firstLineChars="200"/>
        <w:textAlignment w:val="auto"/>
        <w:rPr>
          <w:rFonts w:ascii="Times New Roman" w:hAnsi="Times New Roman" w:eastAsia="楷体_GB2312"/>
          <w:b/>
          <w:bCs/>
          <w:sz w:val="32"/>
          <w:szCs w:val="32"/>
        </w:rPr>
      </w:pPr>
      <w:r>
        <w:rPr>
          <w:rFonts w:ascii="Times New Roman" w:hAnsi="Times New Roman" w:eastAsia="楷体_GB2312"/>
          <w:b/>
          <w:bCs/>
          <w:sz w:val="32"/>
          <w:szCs w:val="32"/>
        </w:rPr>
        <w:t>（五）财经纪律执行不严格</w:t>
      </w:r>
    </w:p>
    <w:p w14:paraId="5EB299C6">
      <w:pPr>
        <w:pageBreakBefore w:val="0"/>
        <w:kinsoku/>
        <w:wordWrap/>
        <w:overflowPunct/>
        <w:topLinePunct w:val="0"/>
        <w:autoSpaceDE/>
        <w:autoSpaceDN/>
        <w:bidi w:val="0"/>
        <w:adjustRightInd w:val="0"/>
        <w:snapToGrid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63</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rPr>
        <w:t>支出费用虚高。</w:t>
      </w:r>
    </w:p>
    <w:p w14:paraId="01DCA4E9">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28日召开整改工作领导小组会议，具体研究“支出费用虚高”问题，经调查，因在机械租赁和广告制作等工程采购项目上缺乏相对完善的程序和制度要求，一些低于5万元的项目未进行询价，经手人员缺乏对市场行情的认识，人员协商价格出现偏高的问题。2.制定《关于进一步规范全镇工程项目和采购有关事项的通知》，按照要求，1-5万元的项目应不少于2家进行询价，5万以上的项目应不少于3家进行询价，消除了费用虚高问题。3.按《白营镇财务管理制度》执行，严格遵循按市场价支付原则，费用虚高的予以退回。4.对财务人员培训后掌握当下各类费用的市场价位，有效避免了虚高支出。</w:t>
      </w:r>
    </w:p>
    <w:p w14:paraId="25554F8E">
      <w:pPr>
        <w:pageBreakBefore w:val="0"/>
        <w:kinsoku/>
        <w:wordWrap/>
        <w:overflowPunct/>
        <w:topLinePunct w:val="0"/>
        <w:autoSpaceDE/>
        <w:autoSpaceDN/>
        <w:bidi w:val="0"/>
        <w:adjustRightInd w:val="0"/>
        <w:snapToGrid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64</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rPr>
        <w:t>财务手续互相矛盾。</w:t>
      </w:r>
    </w:p>
    <w:p w14:paraId="47DD2E4A">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28日召开整改工作领导小组会议，具体研究“财务手续互相矛盾”问题，经调查，因开票人员未更改上次的开票记录，在本次开票时错将上次留存的发票信息打印到本次发票上，导致备注栏出现与本次发票不一致的信息。2.按《白营镇财务管理制度》执行，手续所附附件等内容审核更为细致。3.财务人员加强对发票与合同关于施工地点和资金总额等数据的审核，对不符合实际的退回修改。4.明确验收责任，项目验收规范施工地点和施工内容的描述，避免发生不一致情况。</w:t>
      </w:r>
    </w:p>
    <w:p w14:paraId="02DF3E37">
      <w:pPr>
        <w:pageBreakBefore w:val="0"/>
        <w:kinsoku/>
        <w:wordWrap/>
        <w:overflowPunct/>
        <w:topLinePunct w:val="0"/>
        <w:autoSpaceDE/>
        <w:autoSpaceDN/>
        <w:bidi w:val="0"/>
        <w:adjustRightInd w:val="0"/>
        <w:snapToGrid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65</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rPr>
        <w:t>擅自发放服装。</w:t>
      </w:r>
    </w:p>
    <w:p w14:paraId="70AC8CF9">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28日召开整改工作领导小组会议，具体研究“擅自发放服装”问题，经调查，该笔支出为白营镇派出所为23名辅警购买的春秋、夏、冬四季的工作装，辅警因没有警官证，在工作和执勤过程中只有通过服装来向公众展示自己的身份，未达到5万元的标准，故未经上会商议，不需要会议记录。2.严格审核制度，对未附相关支持文件的要求其补充完整，对于无支付依据的票据要予以退回，不予支付。3.不定期抽查复审票据手续，及时查漏补缺。4.加强控制发放物品的管理。</w:t>
      </w:r>
    </w:p>
    <w:p w14:paraId="0272FE4D">
      <w:pPr>
        <w:pageBreakBefore w:val="0"/>
        <w:kinsoku/>
        <w:wordWrap/>
        <w:overflowPunct/>
        <w:topLinePunct w:val="0"/>
        <w:autoSpaceDE/>
        <w:autoSpaceDN/>
        <w:bidi w:val="0"/>
        <w:adjustRightInd w:val="0"/>
        <w:snapToGrid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66</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rPr>
        <w:t>未在政府采购网进行采购。</w:t>
      </w:r>
    </w:p>
    <w:p w14:paraId="2019379C">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28日召开整改工作领导小组会议专题研究，调查未在政府采购网进行采购的问题，经调查，当时正直新冠肺炎疫情防控期间，根据财政部和河南省财政厅文件要求：疫情防控紧急采购工作由采购单位负责，急事急办，特事特办，可不执行政府采购程序和方式。另外我镇从政府采购平台注册公司--汤阴县领先未来电子科技有限公司购买了办公设备，不存在未在政府采购网进行采购问题。2.组织人员对《政府采购制度》进行学习，知晓集中采购的具体金额和采购范围。3.明确需在政府采购网购买的目录清单，凡涉及的物品均按要求执行。4.对办公设备等物品的采购时执行“先审批，后采购”，未再发生此类问题。</w:t>
      </w:r>
    </w:p>
    <w:p w14:paraId="7996E11A">
      <w:pPr>
        <w:pageBreakBefore w:val="0"/>
        <w:kinsoku/>
        <w:wordWrap/>
        <w:overflowPunct/>
        <w:topLinePunct w:val="0"/>
        <w:autoSpaceDE/>
        <w:autoSpaceDN/>
        <w:bidi w:val="0"/>
        <w:adjustRightInd w:val="0"/>
        <w:snapToGrid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67</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rPr>
        <w:t>无依据支出。</w:t>
      </w:r>
    </w:p>
    <w:p w14:paraId="2679C9B2">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28日召开整改工作领导小组会议专题研究，调查超标准支付培训费的问题，经调查，支付的一次性补偿金为按照《劳动合同法》第四十七条规定：经济补偿按劳动者在本单位的年限，每满一年支付一个月工资的标准向劳动者支付。但未在会议记录中详细说明。2.加强对手续附件的审核，对未附相关支持文件的要求其补充完整。3.组织人员对劳动法等法规进行学习，规范在支付相关补偿金时的支付金额及手续流程。4.严格执行审核制度，无相关文件的支出项不予支付。</w:t>
      </w:r>
    </w:p>
    <w:p w14:paraId="35C590AD">
      <w:pPr>
        <w:pageBreakBefore w:val="0"/>
        <w:kinsoku/>
        <w:wordWrap/>
        <w:overflowPunct/>
        <w:topLinePunct w:val="0"/>
        <w:autoSpaceDE/>
        <w:autoSpaceDN/>
        <w:bidi w:val="0"/>
        <w:adjustRightInd w:val="0"/>
        <w:snapToGrid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68</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rPr>
        <w:t>超标准支付培训费。</w:t>
      </w:r>
    </w:p>
    <w:p w14:paraId="2E436481">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28日召开整改工作领导小组会议专题研究，调查超标准支付培训费的问题。经调查，组织培训人员对培训住宿标准不了解，未能合理安排行程，当时房源紧张导致住宿费用超出标准。2.认真学习《汤阴县县直机关培训费管理办法》，严格控制培训费用标准，未再发生超标情况。3.培训组织人员树立节约和提前准备意识，节省培训成本。4.严格控制培训费用和次数，按年份控制培训经费。</w:t>
      </w:r>
    </w:p>
    <w:p w14:paraId="26835D87">
      <w:pPr>
        <w:pageBreakBefore w:val="0"/>
        <w:numPr>
          <w:ilvl w:val="0"/>
          <w:numId w:val="0"/>
        </w:numPr>
        <w:kinsoku/>
        <w:wordWrap/>
        <w:overflowPunct/>
        <w:topLinePunct w:val="0"/>
        <w:autoSpaceDE/>
        <w:autoSpaceDN/>
        <w:bidi w:val="0"/>
        <w:adjustRightInd w:val="0"/>
        <w:snapToGrid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69、</w:t>
      </w:r>
      <w:r>
        <w:rPr>
          <w:rFonts w:hint="eastAsia" w:ascii="仿宋_GB2312" w:hAnsi="仿宋_GB2312" w:eastAsia="仿宋_GB2312" w:cs="仿宋_GB2312"/>
          <w:b/>
          <w:bCs/>
          <w:sz w:val="32"/>
          <w:szCs w:val="32"/>
        </w:rPr>
        <w:t>应记未记固定资产。</w:t>
      </w:r>
    </w:p>
    <w:p w14:paraId="320C9723">
      <w:pPr>
        <w:pageBreakBefore w:val="0"/>
        <w:numPr>
          <w:ilvl w:val="0"/>
          <w:numId w:val="0"/>
        </w:numPr>
        <w:kinsoku/>
        <w:wordWrap/>
        <w:overflowPunct/>
        <w:topLinePunct w:val="0"/>
        <w:autoSpaceDE/>
        <w:autoSpaceDN/>
        <w:bidi w:val="0"/>
        <w:adjustRightInd w:val="0"/>
        <w:snapToGrid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11月5日召开整改工作领导小组会议专题研究，调查未记固定资产的问题，经调查，在购买监控摄像头后，因资产管理人员未及时对资产进行登记，在后续资产梳理时遗忘，未能将资产进行登记。2.已对未记的资产完成固定资产登记。3.按《固定资产管理办法》进行资产管理工作执行，未再发生固定资产漏记情况。4.组织资产管理人员开展培训，提升了资产管理水平。</w:t>
      </w:r>
    </w:p>
    <w:p w14:paraId="0405350C">
      <w:pPr>
        <w:pageBreakBefore w:val="0"/>
        <w:kinsoku/>
        <w:wordWrap/>
        <w:overflowPunct/>
        <w:topLinePunct w:val="0"/>
        <w:autoSpaceDE/>
        <w:autoSpaceDN/>
        <w:bidi w:val="0"/>
        <w:spacing w:line="580" w:lineRule="exact"/>
        <w:ind w:firstLine="643" w:firstLineChars="200"/>
        <w:textAlignment w:val="auto"/>
        <w:rPr>
          <w:rFonts w:ascii="Times New Roman" w:hAnsi="Times New Roman" w:eastAsia="楷体_GB2312"/>
          <w:b/>
          <w:bCs/>
          <w:sz w:val="32"/>
          <w:szCs w:val="32"/>
        </w:rPr>
      </w:pPr>
      <w:r>
        <w:rPr>
          <w:rFonts w:ascii="Times New Roman" w:hAnsi="Times New Roman" w:eastAsia="楷体_GB2312"/>
          <w:b/>
          <w:bCs/>
          <w:sz w:val="32"/>
          <w:szCs w:val="32"/>
        </w:rPr>
        <w:t>（六）违规支付敬老院相关费用</w:t>
      </w:r>
    </w:p>
    <w:p w14:paraId="0FEACA69">
      <w:pPr>
        <w:pageBreakBefore w:val="0"/>
        <w:kinsoku/>
        <w:wordWrap/>
        <w:overflowPunct/>
        <w:topLinePunct w:val="0"/>
        <w:autoSpaceDE/>
        <w:autoSpaceDN/>
        <w:bidi w:val="0"/>
        <w:adjustRightInd w:val="0"/>
        <w:snapToGrid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70</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rPr>
        <w:t>乱发补助。</w:t>
      </w:r>
    </w:p>
    <w:p w14:paraId="068D836B">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22日，召开巡察整改落实工作领导小组会议，调查“乱发补助”问题。组建由财政所、民政所、敬老院工作人员组成的专项工作小组，通过查阅财务账目、党委会议记录及访谈相关人员，对该问题全面深入调查核实。经专项工作小组核查，该笔支出符合实际情况及相关规定，2021年1月4号凭证支2020年第四季度部分工作人员工资补助和2021年7月4号凭证支白营镇敬老院部分工作人员工资补助，两笔支出均由镇政府负担，均有明确的党委会议决策依据、发放标准及资金来源，且人员补贴明细与会议记录、财务凭证完全一致，不属于 “乱发补助” 行为，符合相关规定及流程（附情况说明）。2.加强敬老院工作人员理论学习和业务知识培训。2024年8月22日，对敬老院工作人员召开财务管理知识培训会。完善收入支出凭证，规范审核审批程序，做到管理规范，收支账目清楚。3.建立敬老院财务管理专人负责制。敬老院会计专门负责敬老院财务管理工作。4.建立敬老院财务管理长效机制，实行敬老院财务管理双审核制度。实行敬老院会计初审、院长审核制度。5.根据汤阴县“资源融合 链式共建”养老服务模式合作协议和补充协议，白营镇集中特困供养对象从2024年9月份入住白营镇区域养老中心，养老中心转交给安阳福禄养老服务有限公司运营。经营权归安阳福禄所有，镇政府负责监管。</w:t>
      </w:r>
    </w:p>
    <w:p w14:paraId="305041E4">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71、</w:t>
      </w:r>
      <w:r>
        <w:rPr>
          <w:rFonts w:hint="eastAsia" w:ascii="仿宋_GB2312" w:hAnsi="仿宋_GB2312" w:eastAsia="仿宋_GB2312" w:cs="仿宋_GB2312"/>
          <w:b/>
          <w:bCs/>
          <w:sz w:val="32"/>
          <w:szCs w:val="32"/>
        </w:rPr>
        <w:t>超标准支出。</w:t>
      </w:r>
    </w:p>
    <w:p w14:paraId="6576C09D">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22日，召开巡察整改落实工作领导小组会议，调查“超标准支出”问题。组建由财政所、民政所、敬老院工作人员组成的专项工作小组，通过查阅财务账目、党委会议记录及访谈相关人员，对该问题全面深入调查核实。2020年第四季度敬老院核定工作人员编制为 10 人。但基于特殊情况，实际工作人员为14人，经 2019年11月27日党委会议明确，敬老院工作人员费用由镇政府全额承担。2021 年1月5号凭证列支的生活费，实际覆盖 14 名工作人员2020 年第四季度生活支出。该笔费用与镇政府 2021 年 1月27日拨付、1月29 日实际支出的完全一致，符合既定标准和流程。所以白营镇敬老院 2020年第四季度工作人员生活费支出标准、流程及金额均与会议记录、财务凭证一致，不存在 “超标准支出” 问题（附情况说明）。2.提升财务人员素质，加强敬老院工作人员专业知识培训。2024年8月22日，对敬老院工作人员召开财务管理知识培训会。3.完善财务管理制度。明确财务人员职责、规范财务流程。4.实行敬老院财务管理专人负责、所长审核制。敬老院财务管理由敬老院会计负责、所长审核。5.根据汤阴县“资源融合 链式共建”养老服务模式合作协议和补充协议，白营镇集中特困供养对象从2024年9月份入住白营镇区域养老中心，养老中心转交给安阳福禄养老服务有限公司运营。经营权归安阳福禄所有，镇政府负责监管。</w:t>
      </w:r>
    </w:p>
    <w:p w14:paraId="3331DF43">
      <w:pPr>
        <w:pageBreakBefore w:val="0"/>
        <w:kinsoku/>
        <w:wordWrap/>
        <w:overflowPunct/>
        <w:topLinePunct w:val="0"/>
        <w:autoSpaceDE/>
        <w:autoSpaceDN/>
        <w:bidi w:val="0"/>
        <w:adjustRightInd w:val="0"/>
        <w:snapToGrid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72</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rPr>
        <w:t>挤占院民生活费。</w:t>
      </w:r>
    </w:p>
    <w:p w14:paraId="5BB8FD68">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1.通过查阅财务档案、核对收支凭证、调取会议记录、访谈相关人员等方式，对该问题开展全面深入调查核实。2. 提升财务人员素质，加强敬老院工作人员专业知识培训。2024年8月22日，对敬老院工作人员召开财务管理知识培训会。3.完善财务管理制度。实行敬老院财务管理专人负责、所长审核制。明确财务人员职责、规范财务流程。4.建立财政所、敬老院沟通交流机制。每月月底敬老院会计和财政所会计开展沟通交流会，对本月每一笔账目进行一一对照，确保账目清晰。5.根据汤阴县“资源融合 链式共建”养老服务模式合作协议和补充协议，白营镇集中特困供养对象从2024年9月份入住白营镇区域养老中心，养老中心转交给安阳福禄养老服务有限公司运营。经营权归安阳福禄所有，镇政府负责监管。</w:t>
      </w:r>
    </w:p>
    <w:p w14:paraId="44491DDF">
      <w:pPr>
        <w:pageBreakBefore w:val="0"/>
        <w:kinsoku/>
        <w:wordWrap/>
        <w:overflowPunct/>
        <w:topLinePunct w:val="0"/>
        <w:autoSpaceDE/>
        <w:autoSpaceDN/>
        <w:bidi w:val="0"/>
        <w:spacing w:line="58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br w:type="page"/>
      </w:r>
    </w:p>
    <w:p w14:paraId="78101BE9">
      <w:pPr>
        <w:pageBreakBefore w:val="0"/>
        <w:kinsoku/>
        <w:wordWrap/>
        <w:overflowPunct/>
        <w:topLinePunct w:val="0"/>
        <w:autoSpaceDE/>
        <w:autoSpaceDN/>
        <w:bidi w:val="0"/>
        <w:spacing w:line="580" w:lineRule="exact"/>
        <w:textAlignment w:val="auto"/>
        <w:rPr>
          <w:rFonts w:ascii="Times New Roman" w:hAnsi="Times New Roman" w:eastAsia="仿宋"/>
          <w:sz w:val="32"/>
          <w:szCs w:val="32"/>
        </w:rPr>
      </w:pPr>
      <w:r>
        <w:rPr>
          <w:rFonts w:ascii="Times New Roman" w:hAnsi="Times New Roman" w:eastAsia="仿宋"/>
          <w:sz w:val="32"/>
          <w:szCs w:val="32"/>
        </w:rPr>
        <w:t>附件2</w:t>
      </w:r>
    </w:p>
    <w:p w14:paraId="61CD13C3">
      <w:pPr>
        <w:pageBreakBefore w:val="0"/>
        <w:kinsoku/>
        <w:wordWrap/>
        <w:overflowPunct/>
        <w:topLinePunct w:val="0"/>
        <w:autoSpaceDE/>
        <w:autoSpaceDN/>
        <w:bidi w:val="0"/>
        <w:spacing w:line="580" w:lineRule="exact"/>
        <w:ind w:firstLine="2640" w:firstLineChars="600"/>
        <w:textAlignment w:val="auto"/>
        <w:rPr>
          <w:rFonts w:ascii="Times New Roman" w:hAnsi="Times New Roman" w:eastAsia="方正小标宋简体"/>
          <w:sz w:val="44"/>
          <w:szCs w:val="44"/>
        </w:rPr>
      </w:pPr>
      <w:r>
        <w:rPr>
          <w:rFonts w:ascii="Times New Roman" w:hAnsi="Times New Roman" w:eastAsia="方正小标宋简体"/>
          <w:sz w:val="44"/>
          <w:szCs w:val="44"/>
        </w:rPr>
        <w:t>白营镇大付庄村</w:t>
      </w:r>
    </w:p>
    <w:p w14:paraId="09DB7283">
      <w:pPr>
        <w:keepNext w:val="0"/>
        <w:keepLines w:val="0"/>
        <w:pageBreakBefore w:val="0"/>
        <w:widowControl/>
        <w:kinsoku/>
        <w:wordWrap/>
        <w:overflowPunct/>
        <w:topLinePunct w:val="0"/>
        <w:autoSpaceDE/>
        <w:autoSpaceDN/>
        <w:bidi w:val="0"/>
        <w:adjustRightInd/>
        <w:snapToGrid/>
        <w:spacing w:beforeAutospacing="0" w:line="560" w:lineRule="exact"/>
        <w:jc w:val="center"/>
        <w:textAlignment w:val="auto"/>
        <w:rPr>
          <w:rFonts w:hint="eastAsia" w:ascii="Times New Roman" w:hAnsi="Times New Roman" w:eastAsia="方正小标宋简体" w:cs="Times New Roman"/>
          <w:b w:val="0"/>
          <w:bCs/>
          <w:color w:val="000000" w:themeColor="text1"/>
          <w:kern w:val="0"/>
          <w:sz w:val="44"/>
          <w:szCs w:val="44"/>
          <w:lang w:bidi="ar"/>
          <w14:textFill>
            <w14:solidFill>
              <w14:schemeClr w14:val="tx1"/>
            </w14:solidFill>
          </w14:textFill>
        </w:rPr>
      </w:pPr>
      <w:r>
        <w:rPr>
          <w:rFonts w:hint="eastAsia" w:ascii="Times New Roman" w:hAnsi="Times New Roman" w:eastAsia="方正小标宋简体" w:cs="Times New Roman"/>
          <w:b w:val="0"/>
          <w:bCs/>
          <w:color w:val="000000" w:themeColor="text1"/>
          <w:kern w:val="0"/>
          <w:sz w:val="44"/>
          <w:szCs w:val="44"/>
          <w:lang w:bidi="ar"/>
          <w14:textFill>
            <w14:solidFill>
              <w14:schemeClr w14:val="tx1"/>
            </w14:solidFill>
          </w14:textFill>
        </w:rPr>
        <w:t>关于县委第</w:t>
      </w:r>
      <w:r>
        <w:rPr>
          <w:rFonts w:hint="eastAsia" w:ascii="Times New Roman" w:hAnsi="Times New Roman" w:eastAsia="方正小标宋简体" w:cs="Times New Roman"/>
          <w:b w:val="0"/>
          <w:bCs/>
          <w:color w:val="000000" w:themeColor="text1"/>
          <w:kern w:val="0"/>
          <w:sz w:val="44"/>
          <w:szCs w:val="44"/>
          <w:lang w:val="en-US" w:eastAsia="zh-CN" w:bidi="ar"/>
          <w14:textFill>
            <w14:solidFill>
              <w14:schemeClr w14:val="tx1"/>
            </w14:solidFill>
          </w14:textFill>
        </w:rPr>
        <w:t>四</w:t>
      </w:r>
      <w:r>
        <w:rPr>
          <w:rFonts w:hint="eastAsia" w:ascii="Times New Roman" w:hAnsi="Times New Roman" w:eastAsia="方正小标宋简体" w:cs="Times New Roman"/>
          <w:b w:val="0"/>
          <w:bCs/>
          <w:color w:val="000000" w:themeColor="text1"/>
          <w:kern w:val="0"/>
          <w:sz w:val="44"/>
          <w:szCs w:val="44"/>
          <w:lang w:bidi="ar"/>
          <w14:textFill>
            <w14:solidFill>
              <w14:schemeClr w14:val="tx1"/>
            </w14:solidFill>
          </w14:textFill>
        </w:rPr>
        <w:t>巡察组巡</w:t>
      </w:r>
      <w:r>
        <w:rPr>
          <w:rFonts w:hint="eastAsia" w:ascii="Times New Roman" w:hAnsi="Times New Roman" w:eastAsia="方正小标宋简体" w:cs="Times New Roman"/>
          <w:b w:val="0"/>
          <w:bCs/>
          <w:color w:val="000000" w:themeColor="text1"/>
          <w:kern w:val="0"/>
          <w:sz w:val="44"/>
          <w:szCs w:val="44"/>
          <w:lang w:val="en-US" w:eastAsia="zh-CN" w:bidi="ar"/>
          <w14:textFill>
            <w14:solidFill>
              <w14:schemeClr w14:val="tx1"/>
            </w14:solidFill>
          </w14:textFill>
        </w:rPr>
        <w:t>察反</w:t>
      </w:r>
      <w:r>
        <w:rPr>
          <w:rFonts w:hint="eastAsia" w:ascii="Times New Roman" w:hAnsi="Times New Roman" w:eastAsia="方正小标宋简体" w:cs="Times New Roman"/>
          <w:b w:val="0"/>
          <w:bCs/>
          <w:color w:val="000000" w:themeColor="text1"/>
          <w:kern w:val="0"/>
          <w:sz w:val="44"/>
          <w:szCs w:val="44"/>
          <w:lang w:bidi="ar"/>
          <w14:textFill>
            <w14:solidFill>
              <w14:schemeClr w14:val="tx1"/>
            </w14:solidFill>
          </w14:textFill>
        </w:rPr>
        <w:t>馈意见的</w:t>
      </w:r>
    </w:p>
    <w:p w14:paraId="5E40A9E4">
      <w:pPr>
        <w:keepNext w:val="0"/>
        <w:keepLines w:val="0"/>
        <w:pageBreakBefore w:val="0"/>
        <w:widowControl/>
        <w:kinsoku/>
        <w:wordWrap/>
        <w:overflowPunct/>
        <w:topLinePunct w:val="0"/>
        <w:autoSpaceDE/>
        <w:autoSpaceDN/>
        <w:bidi w:val="0"/>
        <w:adjustRightInd/>
        <w:snapToGrid/>
        <w:spacing w:beforeAutospacing="0" w:line="560" w:lineRule="exact"/>
        <w:jc w:val="center"/>
        <w:textAlignment w:val="auto"/>
        <w:rPr>
          <w:rFonts w:hint="eastAsia" w:ascii="Times New Roman" w:hAnsi="Times New Roman" w:eastAsia="方正小标宋简体" w:cs="Times New Roman"/>
          <w:b w:val="0"/>
          <w:bCs/>
          <w:color w:val="000000" w:themeColor="text1"/>
          <w:kern w:val="0"/>
          <w:sz w:val="44"/>
          <w:szCs w:val="44"/>
          <w:lang w:bidi="ar"/>
          <w14:textFill>
            <w14:solidFill>
              <w14:schemeClr w14:val="tx1"/>
            </w14:solidFill>
          </w14:textFill>
        </w:rPr>
      </w:pPr>
      <w:r>
        <w:rPr>
          <w:rFonts w:hint="eastAsia" w:ascii="Times New Roman" w:hAnsi="Times New Roman" w:eastAsia="方正小标宋简体" w:cs="Times New Roman"/>
          <w:b w:val="0"/>
          <w:bCs/>
          <w:color w:val="000000" w:themeColor="text1"/>
          <w:kern w:val="0"/>
          <w:sz w:val="44"/>
          <w:szCs w:val="44"/>
          <w:lang w:bidi="ar"/>
          <w14:textFill>
            <w14:solidFill>
              <w14:schemeClr w14:val="tx1"/>
            </w14:solidFill>
          </w14:textFill>
        </w:rPr>
        <w:t>整改情况报告</w:t>
      </w:r>
    </w:p>
    <w:p w14:paraId="0CA2975B">
      <w:pPr>
        <w:pageBreakBefore w:val="0"/>
        <w:kinsoku/>
        <w:wordWrap/>
        <w:overflowPunct/>
        <w:topLinePunct w:val="0"/>
        <w:autoSpaceDE/>
        <w:autoSpaceDN/>
        <w:bidi w:val="0"/>
        <w:spacing w:line="580" w:lineRule="exact"/>
        <w:ind w:firstLine="420" w:firstLineChars="200"/>
        <w:textAlignment w:val="auto"/>
        <w:rPr>
          <w:rFonts w:ascii="Times New Roman" w:hAnsi="Times New Roman"/>
        </w:rPr>
      </w:pPr>
    </w:p>
    <w:p w14:paraId="45E43237">
      <w:pPr>
        <w:pageBreakBefore w:val="0"/>
        <w:widowControl/>
        <w:kinsoku/>
        <w:wordWrap/>
        <w:overflowPunct/>
        <w:topLinePunct w:val="0"/>
        <w:autoSpaceDE/>
        <w:autoSpaceDN/>
        <w:bidi w:val="0"/>
        <w:spacing w:line="58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4月11日至7月11日，十四届县委第七轮巡察第四巡察组对我村进行了专项巡察，并于2024年8月13日就巡察情况进行了反馈，实事求是，客观公正地指出了巡察中发现的村内问题和不足之处，并针对性地提出了整改意见。我村党支部、村委会高度重视，当即成立整改工作小组，对县委巡察组反馈的13个问题逐条讨论，深入研究分析原因、查找症结，明确责任人、确定整改时限，结合工作实际，全面落实整改责任和整改措施，对问题逐项进行整改，目前13个问题均已整改到位。现将整改情况汇报如下。</w:t>
      </w:r>
    </w:p>
    <w:p w14:paraId="4B7D61EF">
      <w:pPr>
        <w:pageBreakBefore w:val="0"/>
        <w:kinsoku/>
        <w:wordWrap/>
        <w:overflowPunct/>
        <w:topLinePunct w:val="0"/>
        <w:autoSpaceDE/>
        <w:autoSpaceDN/>
        <w:bidi w:val="0"/>
        <w:spacing w:line="580" w:lineRule="exact"/>
        <w:ind w:firstLine="640" w:firstLineChars="200"/>
        <w:textAlignment w:val="auto"/>
        <w:rPr>
          <w:rFonts w:ascii="Times New Roman" w:hAnsi="Times New Roman" w:eastAsia="黑体"/>
          <w:sz w:val="32"/>
          <w:szCs w:val="32"/>
        </w:rPr>
      </w:pPr>
      <w:r>
        <w:rPr>
          <w:rFonts w:ascii="Times New Roman" w:hAnsi="Times New Roman" w:eastAsia="黑体"/>
          <w:sz w:val="32"/>
          <w:szCs w:val="32"/>
        </w:rPr>
        <w:t>一、明确责任细化整改措施</w:t>
      </w:r>
    </w:p>
    <w:p w14:paraId="74417FCD">
      <w:pPr>
        <w:pageBreakBefore w:val="0"/>
        <w:kinsoku/>
        <w:wordWrap/>
        <w:overflowPunct/>
        <w:topLinePunct w:val="0"/>
        <w:autoSpaceDE/>
        <w:autoSpaceDN/>
        <w:bidi w:val="0"/>
        <w:spacing w:line="580" w:lineRule="exact"/>
        <w:ind w:firstLine="640" w:firstLineChars="200"/>
        <w:textAlignment w:val="auto"/>
        <w:rPr>
          <w:rFonts w:ascii="Times New Roman" w:hAnsi="Times New Roman"/>
        </w:rPr>
      </w:pPr>
      <w:r>
        <w:rPr>
          <w:rFonts w:ascii="Times New Roman" w:hAnsi="Times New Roman" w:eastAsia="仿宋_GB2312"/>
          <w:sz w:val="32"/>
          <w:szCs w:val="32"/>
        </w:rPr>
        <w:t>自巡察组反馈意见以来，我村党支部、村委会认真研究部署巡察整改工作，按照责任分工对号入座，主动认领，带头研究整改措施、督促方案落地落实、综合施策确保整改到位，真正做到一抓到底、抓出实效。</w:t>
      </w:r>
    </w:p>
    <w:p w14:paraId="6D87C2AA">
      <w:pPr>
        <w:pageBreakBefore w:val="0"/>
        <w:kinsoku/>
        <w:wordWrap/>
        <w:overflowPunct/>
        <w:topLinePunct w:val="0"/>
        <w:autoSpaceDE/>
        <w:autoSpaceDN/>
        <w:bidi w:val="0"/>
        <w:spacing w:line="580" w:lineRule="exact"/>
        <w:ind w:firstLine="643" w:firstLineChars="200"/>
        <w:textAlignment w:val="auto"/>
        <w:rPr>
          <w:rFonts w:ascii="Times New Roman" w:hAnsi="Times New Roman" w:eastAsia="楷体_GB2312"/>
          <w:b/>
          <w:bCs/>
          <w:sz w:val="32"/>
          <w:szCs w:val="32"/>
        </w:rPr>
      </w:pPr>
      <w:r>
        <w:rPr>
          <w:rFonts w:ascii="Times New Roman" w:hAnsi="Times New Roman" w:eastAsia="楷体_GB2312"/>
          <w:b/>
          <w:bCs/>
          <w:sz w:val="32"/>
          <w:szCs w:val="32"/>
        </w:rPr>
        <w:t>（一）强化督导，确保整改成效</w:t>
      </w:r>
    </w:p>
    <w:p w14:paraId="62DB243F">
      <w:pPr>
        <w:pStyle w:val="8"/>
        <w:pageBreakBefore w:val="0"/>
        <w:widowControl/>
        <w:kinsoku/>
        <w:wordWrap/>
        <w:overflowPunct/>
        <w:topLinePunct w:val="0"/>
        <w:autoSpaceDE/>
        <w:autoSpaceDN/>
        <w:bidi w:val="0"/>
        <w:spacing w:before="0" w:beforeAutospacing="0" w:after="0" w:afterAutospacing="0" w:line="580" w:lineRule="exact"/>
        <w:ind w:firstLine="640" w:firstLineChars="200"/>
        <w:jc w:val="both"/>
        <w:textAlignment w:val="auto"/>
        <w:rPr>
          <w:rFonts w:ascii="Times New Roman" w:hAnsi="Times New Roman" w:eastAsia="仿宋_GB2312"/>
          <w:kern w:val="2"/>
          <w:sz w:val="32"/>
          <w:szCs w:val="32"/>
        </w:rPr>
      </w:pPr>
      <w:r>
        <w:rPr>
          <w:rFonts w:ascii="Times New Roman" w:hAnsi="Times New Roman" w:eastAsia="仿宋_GB2312"/>
          <w:kern w:val="2"/>
          <w:sz w:val="32"/>
          <w:szCs w:val="32"/>
        </w:rPr>
        <w:t>县委第四轮村居巡察第四巡察组巡察我村反馈结束后，我村高度重视巡察组反馈的问题，严肃认真对待存在的问题，按照从严、从实的要求，迅速组织召开了巡察反馈意见整改工作部署动员会议，就整改工作进行细化分解和安排部署，制定相关整改方案和台账。为确保整改效果，成立整改工作领导小组，支部书记任组长。会议要求村两委成员能够聚焦问题、深刻剖析、追根溯源，切实把巡察组提出的问题和建议转化为改进工作作风、提高工作效率、改善民生福祉的实际行动，不断深化巡察整改成果，促进全村党组织各项工作有序、有效的开展。</w:t>
      </w:r>
    </w:p>
    <w:p w14:paraId="0B59261D">
      <w:pPr>
        <w:pageBreakBefore w:val="0"/>
        <w:kinsoku/>
        <w:wordWrap/>
        <w:overflowPunct/>
        <w:topLinePunct w:val="0"/>
        <w:autoSpaceDE/>
        <w:autoSpaceDN/>
        <w:bidi w:val="0"/>
        <w:spacing w:line="580" w:lineRule="exact"/>
        <w:ind w:firstLine="643" w:firstLineChars="200"/>
        <w:textAlignment w:val="auto"/>
        <w:rPr>
          <w:rFonts w:ascii="Times New Roman" w:hAnsi="Times New Roman" w:eastAsia="楷体_GB2312"/>
          <w:b/>
          <w:bCs/>
          <w:sz w:val="32"/>
          <w:szCs w:val="32"/>
        </w:rPr>
      </w:pPr>
      <w:r>
        <w:rPr>
          <w:rFonts w:ascii="Times New Roman" w:hAnsi="Times New Roman" w:eastAsia="楷体_GB2312"/>
          <w:b/>
          <w:bCs/>
          <w:sz w:val="32"/>
          <w:szCs w:val="32"/>
        </w:rPr>
        <w:t>（二）精心谋划推进，确保真改实改</w:t>
      </w:r>
    </w:p>
    <w:p w14:paraId="0F1E26AF">
      <w:pPr>
        <w:pStyle w:val="8"/>
        <w:pageBreakBefore w:val="0"/>
        <w:widowControl/>
        <w:kinsoku/>
        <w:wordWrap/>
        <w:overflowPunct/>
        <w:topLinePunct w:val="0"/>
        <w:autoSpaceDE/>
        <w:autoSpaceDN/>
        <w:bidi w:val="0"/>
        <w:spacing w:before="0" w:beforeAutospacing="0" w:after="0" w:afterAutospacing="0" w:line="58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对巡察组反馈的13个问题，</w:t>
      </w:r>
      <w:r>
        <w:rPr>
          <w:rFonts w:hint="eastAsia" w:ascii="仿宋_GB2312" w:hAnsi="仿宋_GB2312" w:eastAsia="仿宋_GB2312" w:cs="仿宋_GB2312"/>
          <w:kern w:val="2"/>
          <w:sz w:val="32"/>
          <w:szCs w:val="32"/>
        </w:rPr>
        <w:t>由村级党组织负责牵头整改，逐项制定措施、逐项落实责任，</w:t>
      </w:r>
      <w:r>
        <w:rPr>
          <w:rFonts w:hint="eastAsia" w:ascii="仿宋_GB2312" w:hAnsi="仿宋_GB2312" w:eastAsia="仿宋_GB2312" w:cs="仿宋_GB2312"/>
          <w:sz w:val="32"/>
          <w:szCs w:val="32"/>
        </w:rPr>
        <w:t>明确整改措施与整改时限，深刻反省，举一反三，</w:t>
      </w:r>
      <w:r>
        <w:rPr>
          <w:rFonts w:hint="eastAsia" w:ascii="仿宋_GB2312" w:hAnsi="仿宋_GB2312" w:eastAsia="仿宋_GB2312" w:cs="仿宋_GB2312"/>
          <w:kern w:val="2"/>
          <w:sz w:val="32"/>
          <w:szCs w:val="32"/>
        </w:rPr>
        <w:t>统筹推进，形成合力，确保工作目标、要求、时限和措施相互衔接、步调一致，坚持把日常督促检查作为落实整改工作的重要抓手，实施台账管理，销号推进，</w:t>
      </w:r>
      <w:r>
        <w:rPr>
          <w:rFonts w:hint="eastAsia" w:ascii="仿宋_GB2312" w:hAnsi="仿宋_GB2312" w:eastAsia="仿宋_GB2312" w:cs="仿宋_GB2312"/>
          <w:sz w:val="32"/>
          <w:szCs w:val="32"/>
        </w:rPr>
        <w:t>确保整改到位、落地落实。</w:t>
      </w:r>
    </w:p>
    <w:p w14:paraId="6F091544">
      <w:pPr>
        <w:pageBreakBefore w:val="0"/>
        <w:kinsoku/>
        <w:wordWrap/>
        <w:overflowPunct/>
        <w:topLinePunct w:val="0"/>
        <w:autoSpaceDE/>
        <w:autoSpaceDN/>
        <w:bidi w:val="0"/>
        <w:spacing w:line="580" w:lineRule="exact"/>
        <w:ind w:firstLine="640" w:firstLineChars="200"/>
        <w:textAlignment w:val="auto"/>
        <w:rPr>
          <w:rFonts w:ascii="Times New Roman" w:hAnsi="Times New Roman" w:eastAsia="黑体"/>
          <w:sz w:val="32"/>
          <w:szCs w:val="32"/>
        </w:rPr>
      </w:pPr>
      <w:r>
        <w:rPr>
          <w:rFonts w:ascii="Times New Roman" w:hAnsi="Times New Roman" w:eastAsia="黑体"/>
          <w:sz w:val="32"/>
          <w:szCs w:val="32"/>
        </w:rPr>
        <w:t>二、从严从实开展整改工作</w:t>
      </w:r>
    </w:p>
    <w:p w14:paraId="0AE2A805">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val="en-US" w:eastAsia="zh-CN"/>
        </w:rPr>
        <w:t>1、</w:t>
      </w:r>
      <w:r>
        <w:rPr>
          <w:rFonts w:hint="eastAsia" w:ascii="仿宋_GB2312" w:hAnsi="仿宋_GB2312" w:eastAsia="仿宋_GB2312" w:cs="仿宋_GB2312"/>
          <w:b/>
          <w:bCs/>
          <w:sz w:val="32"/>
          <w:szCs w:val="32"/>
        </w:rPr>
        <w:t>主题教育缺失。</w:t>
      </w:r>
      <w:r>
        <w:rPr>
          <w:rFonts w:hint="eastAsia" w:ascii="仿宋_GB2312" w:hAnsi="仿宋_GB2312" w:eastAsia="仿宋_GB2312" w:cs="仿宋_GB2312"/>
          <w:sz w:val="32"/>
          <w:szCs w:val="32"/>
        </w:rPr>
        <w:t>未见村党支部第一议题中学习贯彻习近平中国特色社会主义思想教育的相关记录。</w:t>
      </w:r>
    </w:p>
    <w:p w14:paraId="5ABEBE63">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 xml:space="preserve">1.2024年8月22日，召开党支部委员会，深入研讨“村党支部第一议题中学习贯彻习近平新时代中国特色社会主义思想教育的相关记录”问题。经过支书的细致调查，发现存在学习时间安排不足、学习形式单一等问题；同时，会议记录的规范性有待提高，记录要求的严格性需进一步强化。2.9月26日，召开党员大会，会议开始，支书将率先进行自我批评，并引领全体党员深入学习《党的二十届三中全会精神》及“三会一课”制度，坚决执行制度要求，依托“三会一课”、主题党日等活动，加强学习，确保学习教育的常态化和制度化。3.组织委员将负责规范村级记录书写，支书将加强对记录内容的审核工作。4.每周一集中办公时，支书将带领两委干部深入学习贯彻习近平新时代中国特色社会主义思想教育的相关精神，确保学习教育工作的持续性和有效性。  </w:t>
      </w:r>
    </w:p>
    <w:p w14:paraId="7AA51025">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val="en-US" w:eastAsia="zh-CN"/>
        </w:rPr>
        <w:t>2、</w:t>
      </w:r>
      <w:r>
        <w:rPr>
          <w:rFonts w:hint="eastAsia" w:ascii="仿宋_GB2312" w:hAnsi="仿宋_GB2312" w:eastAsia="仿宋_GB2312" w:cs="仿宋_GB2312"/>
          <w:b/>
          <w:bCs/>
          <w:sz w:val="32"/>
          <w:szCs w:val="32"/>
        </w:rPr>
        <w:t>对意识形态工作重视程度不够。</w:t>
      </w:r>
    </w:p>
    <w:p w14:paraId="51FF0CC4">
      <w:pPr>
        <w:pageBreakBefore w:val="0"/>
        <w:widowControl/>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1.8月22日，召开两委会，支书针对意识形态工作重视程度不足进行了深刻自我批评，并明确表示将意识形态工作纳入全年工作计划之中；2.坚持每季度举行意识形态工作例会，深入分析研判本村意识形态领域的潜在风险；3.通过三会一课、村民代表会议、农民夜校、村广播等多种形式，广泛宣讲党的思想方针政策、先进人物的光辉事迹、移风易俗、殡葬改革等内容，积极传导文明新风尚；4.支书在今后撰写工作总结时，将意识形态工作作为独立的一项重要内容进行总结，并及时向党委汇报意识形态工作的进展情况。</w:t>
      </w:r>
    </w:p>
    <w:p w14:paraId="33C446CF">
      <w:pPr>
        <w:pageBreakBefore w:val="0"/>
        <w:numPr>
          <w:ilvl w:val="0"/>
          <w:numId w:val="2"/>
        </w:numPr>
        <w:kinsoku/>
        <w:wordWrap/>
        <w:overflowPunct/>
        <w:topLinePunct w:val="0"/>
        <w:autoSpaceDE/>
        <w:autoSpaceDN/>
        <w:bidi w:val="0"/>
        <w:spacing w:line="580" w:lineRule="exact"/>
        <w:ind w:left="-13" w:leftChars="0" w:firstLine="643" w:firstLineChars="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党员大会参会人数不合规。</w:t>
      </w:r>
    </w:p>
    <w:p w14:paraId="3AC89710">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1.9月26日召开党员大会，会上对长期无故缺席会议的党员进行严肃的批评教育；2.致力于丰富党员大会的内容形式，以提高党员的参与热情和积极性；3.在召开党员大会之前，将进行周密的筹划，确保每一位党员都能收到明确的通知；4.在每次党员大会召开之际，指派组织委员同志负责组织党员进行签到工作，确保党员大会的参会人数满足既定的规范要求。</w:t>
      </w:r>
    </w:p>
    <w:p w14:paraId="7364146C">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val="en-US" w:eastAsia="zh-CN"/>
        </w:rPr>
        <w:t>4、</w:t>
      </w:r>
      <w:r>
        <w:rPr>
          <w:rFonts w:hint="eastAsia" w:ascii="仿宋_GB2312" w:hAnsi="仿宋_GB2312" w:eastAsia="仿宋_GB2312" w:cs="仿宋_GB2312"/>
          <w:b/>
          <w:bCs/>
          <w:sz w:val="32"/>
          <w:szCs w:val="32"/>
        </w:rPr>
        <w:t>主题党日活动应付差事。</w:t>
      </w:r>
      <w:r>
        <w:rPr>
          <w:rFonts w:hint="eastAsia" w:ascii="仿宋_GB2312" w:hAnsi="仿宋_GB2312" w:eastAsia="仿宋_GB2312" w:cs="仿宋_GB2312"/>
          <w:sz w:val="32"/>
          <w:szCs w:val="32"/>
        </w:rPr>
        <w:t>大付庄村主题党日开展情况多数为集中学习，到先进党支部参观学习少。</w:t>
      </w:r>
    </w:p>
    <w:p w14:paraId="3374615A">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1.8月15日召开支部会针对主题党日活动进行了全面梳理和重新规划，创新性地丰富了活动形式，确保了活动的吸引力和实效性；2.通过开展丰富多彩的主题党日活动，有效提升了党员同志们的参与热情和积极性，进一步增强了党组织的凝聚力和战斗力；3.利用中秋节组织返乡党员召开茶话会，共享团圆喜悦，畅谈家国情怀，增进党员间的情感纽带；积极筹划并成功实施了10月1日的红色教育活动，组织党员同志深入革命根据地进行实地学习，通过这一举措，进一步锤炼了党员的党性修养，丰富了党员的精神世界，为推动党的事业发展注入了新的活力。4. 结合实际，定期组织党员开展志愿服务活动，践行党的宗旨。</w:t>
      </w:r>
    </w:p>
    <w:p w14:paraId="0566EC40">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5</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rPr>
        <w:t>流动党员管理不到位。</w:t>
      </w:r>
    </w:p>
    <w:p w14:paraId="3EA5EC29">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20日大付庄村组织召开两委会，深入学习流动党员管理制度，明确流动党员管理职责；2.构建流动党员管理台账，明确村两委分包联系流动党员，每季度通过电话、微信等多种方式保持经常性沟通，及时掌握其思想动态，督促流动党员每季度向党支部汇报思想动态；3.组织委员充分利用学习强国、微信等平台推介党务知识，引导党员开展形式多样的自主学习；4.结合中秋、国庆、春节等重要节日，抓住流动党员返乡的有利时机，组织流动党员召开座谈会，鼓励流动党员发挥自身在外的经验和人脉优势，为村内发展积极建言献策；</w:t>
      </w:r>
    </w:p>
    <w:p w14:paraId="51BD98D7">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6、</w:t>
      </w:r>
      <w:r>
        <w:rPr>
          <w:rFonts w:hint="eastAsia" w:ascii="仿宋_GB2312" w:hAnsi="仿宋_GB2312" w:eastAsia="仿宋_GB2312" w:cs="仿宋_GB2312"/>
          <w:b/>
          <w:bCs/>
          <w:sz w:val="32"/>
          <w:szCs w:val="32"/>
        </w:rPr>
        <w:t>“四议两公开”制度执行不到位。</w:t>
      </w:r>
    </w:p>
    <w:p w14:paraId="51230851">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24日，大付庄村组织召开两委会，对巡察组反馈的问题进行了深刻反思，并组织两委成员深入学习“四议两公开”工作法，确保在今后的工作中严格按照该程序执行重大事项决策；2.定期组织村干部参加“四议两公开”制度专题培训，提高其执行制度的能力和水平，确保今后工作中严格按照制度要求办事。3.在涉及村集体财务收支等重大事项决策时，严格按照“四议两公开”制度执行，确保决策过程的公开透明、民主科学；4.村监督委员会充分发挥监督职能，对“四议两公开”制度执行情况进行全程监督，确保制度落到实处，维护村集体和村民的合法权益。</w:t>
      </w:r>
    </w:p>
    <w:p w14:paraId="4A2ACE6D">
      <w:pPr>
        <w:pageBreakBefore w:val="0"/>
        <w:numPr>
          <w:ilvl w:val="0"/>
          <w:numId w:val="0"/>
        </w:numPr>
        <w:kinsoku/>
        <w:wordWrap/>
        <w:overflowPunct/>
        <w:topLinePunct w:val="0"/>
        <w:autoSpaceDE/>
        <w:autoSpaceDN/>
        <w:bidi w:val="0"/>
        <w:spacing w:line="580" w:lineRule="exact"/>
        <w:ind w:left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7、</w:t>
      </w:r>
      <w:r>
        <w:rPr>
          <w:rFonts w:hint="eastAsia" w:ascii="仿宋_GB2312" w:hAnsi="仿宋_GB2312" w:eastAsia="仿宋_GB2312" w:cs="仿宋_GB2312"/>
          <w:b/>
          <w:bCs/>
          <w:sz w:val="32"/>
          <w:szCs w:val="32"/>
        </w:rPr>
        <w:t>程序不合规。</w:t>
      </w:r>
    </w:p>
    <w:p w14:paraId="6A077D95">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 2024年8月21日，大付庄村组织召开两委会，会上对巡察组反馈的问题进行了深刻的反思，并组织村两委成员进行了“四议两公开”规章制度的深入培训，确保每位成员都能熟练掌握并严格遵守财务审批流程；2. 修订并完善了村级财务管理制度，明确了各项支出的审批流程和公示要求，确保每一步操作都有章可循、有据可依；3. 在后续的财务支出中，严格按照先决议后公示的顺序执行，确保了程序的合规性，提升了财务管理的规范化水平；4. 监委会充分发挥监督职能，对村级财务支出进行了全程监督，确保了每一笔支出的合规性和透明度，有效维护了村集体和村民的合法权益。</w:t>
      </w:r>
    </w:p>
    <w:p w14:paraId="5EB85A63">
      <w:pPr>
        <w:pageBreakBefore w:val="0"/>
        <w:numPr>
          <w:ilvl w:val="0"/>
          <w:numId w:val="3"/>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村监委会工作流于形式。</w:t>
      </w:r>
    </w:p>
    <w:p w14:paraId="1D00E651">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23日大付庄村召开两委会，对监委会主任严肃的批评教育，并责令其提交书面检讨；2.由监委会主任牵头组织监委成员深入学习最新的财务制度，确保理论武装头脑；3.坚持并完善月例会制度，每月定期组织监委会成员开展集中学习和工作研讨，严格执行各项相关制度，确保每一笔财务活动均在监委会的监督审核之下；5.由</w:t>
      </w:r>
      <w:r>
        <w:rPr>
          <w:rFonts w:hint="eastAsia" w:ascii="仿宋_GB2312" w:hAnsi="仿宋_GB2312" w:eastAsia="仿宋_GB2312" w:cs="仿宋_GB2312"/>
          <w:sz w:val="32"/>
          <w:szCs w:val="32"/>
          <w:lang w:val="en-US" w:eastAsia="zh-CN"/>
        </w:rPr>
        <w:t>专门</w:t>
      </w:r>
      <w:r>
        <w:rPr>
          <w:rFonts w:hint="eastAsia" w:ascii="仿宋_GB2312" w:hAnsi="仿宋_GB2312" w:eastAsia="仿宋_GB2312" w:cs="仿宋_GB2312"/>
          <w:sz w:val="32"/>
          <w:szCs w:val="32"/>
        </w:rPr>
        <w:t>同志负责会议记录工作，确保财务监督审核的相关内容在会议记录中得到充分体现。</w:t>
      </w:r>
    </w:p>
    <w:p w14:paraId="17E7FC39">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val="en-US" w:eastAsia="zh-CN"/>
        </w:rPr>
        <w:t>9、</w:t>
      </w:r>
      <w:r>
        <w:rPr>
          <w:rFonts w:hint="eastAsia" w:ascii="仿宋_GB2312" w:hAnsi="仿宋_GB2312" w:eastAsia="仿宋_GB2312" w:cs="仿宋_GB2312"/>
          <w:b/>
          <w:bCs/>
          <w:sz w:val="32"/>
          <w:szCs w:val="32"/>
        </w:rPr>
        <w:t>16个村普遍存在集体经济收入以占地补偿款、出租土地为主，结构较为单一，造血功能不足的现象。</w:t>
      </w:r>
    </w:p>
    <w:p w14:paraId="00DF034D">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25日大付庄村召开两委会研究拓宽集体经济发展思路，并组织村两委到南店村学习其发展集体经济的成功经验，通过实地参观和交流，进一步拓宽了大付庄村集体经济发展的思路；2.派遣村委委员深入研究冰块市场，积极探索制冰厂销售渠道的拓展，以增强经济活力。3.定期组织村民大会，广泛收集意见和建议，确保每位村民的声音都能被听取，从而形成共同发展的强大合力。4.通过邀请村内成功人士回村指导，分享创业经验与知识，激发了村民的创新意识和创业热情，为探索多元化收入路径提供了新的思路和动力。</w:t>
      </w:r>
    </w:p>
    <w:p w14:paraId="5A1EF3DE">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lang w:eastAsia="zh-CN"/>
        </w:rPr>
      </w:pPr>
      <w:r>
        <w:rPr>
          <w:rFonts w:hint="eastAsia" w:ascii="仿宋_GB2312" w:hAnsi="仿宋_GB2312" w:eastAsia="仿宋_GB2312" w:cs="仿宋_GB2312"/>
          <w:b/>
          <w:bCs/>
          <w:sz w:val="32"/>
          <w:szCs w:val="32"/>
          <w:lang w:val="en-US" w:eastAsia="zh-CN"/>
        </w:rPr>
        <w:t>10、</w:t>
      </w:r>
      <w:r>
        <w:rPr>
          <w:rFonts w:hint="eastAsia" w:ascii="仿宋_GB2312" w:hAnsi="仿宋_GB2312" w:eastAsia="仿宋_GB2312" w:cs="仿宋_GB2312"/>
          <w:b/>
          <w:bCs/>
          <w:sz w:val="32"/>
          <w:szCs w:val="32"/>
        </w:rPr>
        <w:t>入账手续不规范</w:t>
      </w:r>
      <w:r>
        <w:rPr>
          <w:rFonts w:hint="eastAsia" w:ascii="仿宋_GB2312" w:hAnsi="仿宋_GB2312" w:eastAsia="仿宋_GB2312" w:cs="仿宋_GB2312"/>
          <w:b/>
          <w:bCs/>
          <w:sz w:val="32"/>
          <w:szCs w:val="32"/>
          <w:lang w:eastAsia="zh-CN"/>
        </w:rPr>
        <w:t>。</w:t>
      </w:r>
    </w:p>
    <w:p w14:paraId="2863B839">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20日组织召开两委会，深入研究并强化对集体公司“三资”日常管理与监督工作。2.指派村委委员对2021年1月2号凭证收取货款、2月2号凭证收取货款、5月1号凭证收取货款，均通过微信渠道收取，存在入账手续不规范的问题，开展全面调查并落实；3.由监委会定期对集体公司财务状况进行内部审查，确保所有收支活动严格遵守规范，对发现的问题及时进行整改。4.加强对财务管理人员的培训力度，提升其专业素养和业务能力。5.对时任财务负责人进行严肃批评教育，并责令其作出深刻书面检讨。</w:t>
      </w:r>
    </w:p>
    <w:p w14:paraId="0A5AB41D">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11、</w:t>
      </w:r>
      <w:r>
        <w:rPr>
          <w:rFonts w:hint="eastAsia" w:ascii="仿宋_GB2312" w:hAnsi="仿宋_GB2312" w:eastAsia="仿宋_GB2312" w:cs="仿宋_GB2312"/>
          <w:b/>
          <w:bCs/>
          <w:sz w:val="32"/>
          <w:szCs w:val="32"/>
        </w:rPr>
        <w:t>违规使用现金支付。</w:t>
      </w:r>
    </w:p>
    <w:p w14:paraId="3B8D799A">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20日大付庄村召开两委会对县委巡察组反馈问题进行研究，由村监委会加强对集体公司“三资”的日常管理和监督。2.指派专人对汤阴县旺民农业有限公司大付庄村2022年8月2号凭证支电费、2022年9月2号凭证支电费、2023年7月6号凭证支房租、2023年7月5号凭证支代理费，以上四笔支出均使用现金支付问题进行调查落实，经调查2023年7月6号凭证支房租、2023年7月5号凭证支代理费均通过银行进行转账，有银行转账凭证为证；3.定期对财务人员的业务培训，提高其专业素养，杜绝此类问题的发生。4.对财务负责人进行批评教育，责成其作出书面检讨。</w:t>
      </w:r>
    </w:p>
    <w:p w14:paraId="74D468A9">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val="en-US" w:eastAsia="zh-CN"/>
        </w:rPr>
        <w:t>12、</w:t>
      </w:r>
      <w:r>
        <w:rPr>
          <w:rFonts w:hint="eastAsia" w:ascii="仿宋_GB2312" w:hAnsi="仿宋_GB2312" w:eastAsia="仿宋_GB2312" w:cs="仿宋_GB2312"/>
          <w:b/>
          <w:bCs/>
          <w:sz w:val="32"/>
          <w:szCs w:val="32"/>
        </w:rPr>
        <w:t>无零用工考勤表。</w:t>
      </w:r>
    </w:p>
    <w:p w14:paraId="5E16A6C4">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21日大付庄村召开两委会对县巡察组反馈的无零用工考勤表问题进行研究讨论，并立即着手完善零用工考勤制度。会议强调，要严格执行考勤记录要求，确保每一次用工都有详细的考勤记录，做到有据可查。同时，要加强对考勤记录和工资发放的监督，确保每一项支出都经过严格审核，防止类似问题的再次发生。2.制定了完善的零用工考勤制度，明确了考勤记录的具体要求和流程，并指定专人负责对考勤记录进行管理和归档；3.监委会加强对考勤记录和工资发放的监督力度，定期对考勤记录和工资发放情况进行审查，确保每一项支出都符合规范；4.对当时的财务负责人进行批评教育，责成其作出书面检讨。</w:t>
      </w:r>
    </w:p>
    <w:p w14:paraId="0EA1C819">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13、</w:t>
      </w:r>
      <w:r>
        <w:rPr>
          <w:rFonts w:hint="eastAsia" w:ascii="仿宋_GB2312" w:hAnsi="仿宋_GB2312" w:eastAsia="仿宋_GB2312" w:cs="仿宋_GB2312"/>
          <w:b/>
          <w:bCs/>
          <w:sz w:val="32"/>
          <w:szCs w:val="32"/>
        </w:rPr>
        <w:t>个别村发展存在盲目跟风冒进。</w:t>
      </w:r>
    </w:p>
    <w:p w14:paraId="3C059C8C">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26日大付庄村召开两委会对巡察组反馈的问题进行研究，并制定整改方案；2.巡察组指出相关问题后，我村立即整改，目前，部分土地已经上级批准建成村图书室；一部分土地已为村内种粮大户提供农用机械存放场所，有效解决了村内房前屋后农用机械乱堆乱放的问题。另一部分土地种植绿植，已进一步提升村内人居环境质量；3.安排专人对村内集体土地空闲情况进行全面排查，确保今后不再出现类似问题。4.加强村级项目管理，严格执行项目审批制度，防止盲目决策。</w:t>
      </w:r>
    </w:p>
    <w:p w14:paraId="53C65EC5">
      <w:pPr>
        <w:pStyle w:val="4"/>
        <w:pageBreakBefore w:val="0"/>
        <w:kinsoku/>
        <w:wordWrap/>
        <w:overflowPunct/>
        <w:topLinePunct w:val="0"/>
        <w:autoSpaceDE/>
        <w:autoSpaceDN/>
        <w:bidi w:val="0"/>
        <w:spacing w:before="0" w:after="0" w:line="580" w:lineRule="exact"/>
        <w:textAlignment w:val="auto"/>
        <w:rPr>
          <w:rFonts w:ascii="Times New Roman" w:hAnsi="Times New Roman" w:eastAsia="仿宋"/>
          <w:b w:val="0"/>
          <w:bCs/>
          <w:sz w:val="32"/>
          <w:szCs w:val="32"/>
        </w:rPr>
      </w:pPr>
    </w:p>
    <w:p w14:paraId="1246BCF3">
      <w:pPr>
        <w:pStyle w:val="4"/>
        <w:pageBreakBefore w:val="0"/>
        <w:kinsoku/>
        <w:wordWrap/>
        <w:overflowPunct/>
        <w:topLinePunct w:val="0"/>
        <w:autoSpaceDE/>
        <w:autoSpaceDN/>
        <w:bidi w:val="0"/>
        <w:spacing w:before="0" w:after="0" w:line="580" w:lineRule="exact"/>
        <w:textAlignment w:val="auto"/>
        <w:rPr>
          <w:rFonts w:ascii="Times New Roman" w:hAnsi="Times New Roman" w:eastAsia="仿宋"/>
          <w:b w:val="0"/>
          <w:bCs/>
          <w:sz w:val="32"/>
          <w:szCs w:val="32"/>
        </w:rPr>
      </w:pPr>
    </w:p>
    <w:p w14:paraId="0D83CB44">
      <w:pPr>
        <w:pStyle w:val="4"/>
        <w:pageBreakBefore w:val="0"/>
        <w:kinsoku/>
        <w:wordWrap/>
        <w:overflowPunct/>
        <w:topLinePunct w:val="0"/>
        <w:autoSpaceDE/>
        <w:autoSpaceDN/>
        <w:bidi w:val="0"/>
        <w:spacing w:before="0" w:after="0" w:line="580" w:lineRule="exact"/>
        <w:textAlignment w:val="auto"/>
        <w:rPr>
          <w:rFonts w:ascii="Times New Roman" w:hAnsi="Times New Roman" w:eastAsia="仿宋"/>
          <w:b w:val="0"/>
          <w:bCs/>
          <w:sz w:val="32"/>
          <w:szCs w:val="32"/>
        </w:rPr>
      </w:pPr>
    </w:p>
    <w:p w14:paraId="09378ECB">
      <w:pPr>
        <w:pageBreakBefore w:val="0"/>
        <w:kinsoku/>
        <w:wordWrap/>
        <w:overflowPunct/>
        <w:topLinePunct w:val="0"/>
        <w:autoSpaceDE/>
        <w:autoSpaceDN/>
        <w:bidi w:val="0"/>
        <w:spacing w:line="580" w:lineRule="exact"/>
        <w:textAlignment w:val="auto"/>
      </w:pPr>
    </w:p>
    <w:p w14:paraId="7449E367">
      <w:pPr>
        <w:pStyle w:val="4"/>
        <w:pageBreakBefore w:val="0"/>
        <w:kinsoku/>
        <w:wordWrap/>
        <w:overflowPunct/>
        <w:topLinePunct w:val="0"/>
        <w:autoSpaceDE/>
        <w:autoSpaceDN/>
        <w:bidi w:val="0"/>
        <w:spacing w:before="0" w:after="0" w:line="580" w:lineRule="exact"/>
        <w:textAlignment w:val="auto"/>
        <w:rPr>
          <w:rFonts w:ascii="Times New Roman" w:hAnsi="Times New Roman" w:eastAsia="仿宋"/>
          <w:b w:val="0"/>
          <w:bCs/>
          <w:sz w:val="32"/>
          <w:szCs w:val="32"/>
        </w:rPr>
      </w:pPr>
      <w:r>
        <w:rPr>
          <w:rFonts w:ascii="Times New Roman" w:hAnsi="Times New Roman" w:eastAsia="仿宋"/>
          <w:b w:val="0"/>
          <w:bCs/>
          <w:sz w:val="32"/>
          <w:szCs w:val="32"/>
        </w:rPr>
        <w:t>附件3</w:t>
      </w:r>
    </w:p>
    <w:p w14:paraId="46B56098">
      <w:pPr>
        <w:pageBreakBefore w:val="0"/>
        <w:kinsoku/>
        <w:wordWrap/>
        <w:overflowPunct/>
        <w:topLinePunct w:val="0"/>
        <w:autoSpaceDE/>
        <w:autoSpaceDN/>
        <w:bidi w:val="0"/>
        <w:spacing w:line="580" w:lineRule="exact"/>
        <w:jc w:val="center"/>
        <w:textAlignment w:val="auto"/>
        <w:rPr>
          <w:rFonts w:ascii="Times New Roman" w:hAnsi="Times New Roman" w:eastAsia="方正小标宋简体"/>
          <w:sz w:val="44"/>
          <w:szCs w:val="44"/>
        </w:rPr>
      </w:pPr>
      <w:r>
        <w:rPr>
          <w:rFonts w:ascii="Times New Roman" w:hAnsi="Times New Roman" w:eastAsia="方正小标宋简体"/>
          <w:sz w:val="44"/>
          <w:szCs w:val="44"/>
        </w:rPr>
        <w:t>白营镇杨村</w:t>
      </w:r>
    </w:p>
    <w:p w14:paraId="156C9CA1">
      <w:pPr>
        <w:keepNext w:val="0"/>
        <w:keepLines w:val="0"/>
        <w:pageBreakBefore w:val="0"/>
        <w:widowControl/>
        <w:kinsoku/>
        <w:wordWrap/>
        <w:overflowPunct/>
        <w:topLinePunct w:val="0"/>
        <w:autoSpaceDE/>
        <w:autoSpaceDN/>
        <w:bidi w:val="0"/>
        <w:adjustRightInd/>
        <w:snapToGrid/>
        <w:spacing w:beforeAutospacing="0" w:line="560" w:lineRule="exact"/>
        <w:jc w:val="center"/>
        <w:textAlignment w:val="auto"/>
        <w:rPr>
          <w:rFonts w:hint="eastAsia" w:ascii="Times New Roman" w:hAnsi="Times New Roman" w:eastAsia="方正小标宋简体" w:cs="Times New Roman"/>
          <w:b w:val="0"/>
          <w:bCs/>
          <w:color w:val="000000" w:themeColor="text1"/>
          <w:kern w:val="0"/>
          <w:sz w:val="44"/>
          <w:szCs w:val="44"/>
          <w:lang w:bidi="ar"/>
          <w14:textFill>
            <w14:solidFill>
              <w14:schemeClr w14:val="tx1"/>
            </w14:solidFill>
          </w14:textFill>
        </w:rPr>
      </w:pPr>
      <w:r>
        <w:rPr>
          <w:rFonts w:hint="eastAsia" w:ascii="Times New Roman" w:hAnsi="Times New Roman" w:eastAsia="方正小标宋简体" w:cs="Times New Roman"/>
          <w:b w:val="0"/>
          <w:bCs/>
          <w:color w:val="000000" w:themeColor="text1"/>
          <w:kern w:val="0"/>
          <w:sz w:val="44"/>
          <w:szCs w:val="44"/>
          <w:lang w:bidi="ar"/>
          <w14:textFill>
            <w14:solidFill>
              <w14:schemeClr w14:val="tx1"/>
            </w14:solidFill>
          </w14:textFill>
        </w:rPr>
        <w:t>关于县委第</w:t>
      </w:r>
      <w:r>
        <w:rPr>
          <w:rFonts w:hint="eastAsia" w:ascii="Times New Roman" w:hAnsi="Times New Roman" w:eastAsia="方正小标宋简体" w:cs="Times New Roman"/>
          <w:b w:val="0"/>
          <w:bCs/>
          <w:color w:val="000000" w:themeColor="text1"/>
          <w:kern w:val="0"/>
          <w:sz w:val="44"/>
          <w:szCs w:val="44"/>
          <w:lang w:val="en-US" w:eastAsia="zh-CN" w:bidi="ar"/>
          <w14:textFill>
            <w14:solidFill>
              <w14:schemeClr w14:val="tx1"/>
            </w14:solidFill>
          </w14:textFill>
        </w:rPr>
        <w:t>四</w:t>
      </w:r>
      <w:r>
        <w:rPr>
          <w:rFonts w:hint="eastAsia" w:ascii="Times New Roman" w:hAnsi="Times New Roman" w:eastAsia="方正小标宋简体" w:cs="Times New Roman"/>
          <w:b w:val="0"/>
          <w:bCs/>
          <w:color w:val="000000" w:themeColor="text1"/>
          <w:kern w:val="0"/>
          <w:sz w:val="44"/>
          <w:szCs w:val="44"/>
          <w:lang w:bidi="ar"/>
          <w14:textFill>
            <w14:solidFill>
              <w14:schemeClr w14:val="tx1"/>
            </w14:solidFill>
          </w14:textFill>
        </w:rPr>
        <w:t>巡察组巡</w:t>
      </w:r>
      <w:r>
        <w:rPr>
          <w:rFonts w:hint="eastAsia" w:ascii="Times New Roman" w:hAnsi="Times New Roman" w:eastAsia="方正小标宋简体" w:cs="Times New Roman"/>
          <w:b w:val="0"/>
          <w:bCs/>
          <w:color w:val="000000" w:themeColor="text1"/>
          <w:kern w:val="0"/>
          <w:sz w:val="44"/>
          <w:szCs w:val="44"/>
          <w:lang w:val="en-US" w:eastAsia="zh-CN" w:bidi="ar"/>
          <w14:textFill>
            <w14:solidFill>
              <w14:schemeClr w14:val="tx1"/>
            </w14:solidFill>
          </w14:textFill>
        </w:rPr>
        <w:t>察反</w:t>
      </w:r>
      <w:r>
        <w:rPr>
          <w:rFonts w:hint="eastAsia" w:ascii="Times New Roman" w:hAnsi="Times New Roman" w:eastAsia="方正小标宋简体" w:cs="Times New Roman"/>
          <w:b w:val="0"/>
          <w:bCs/>
          <w:color w:val="000000" w:themeColor="text1"/>
          <w:kern w:val="0"/>
          <w:sz w:val="44"/>
          <w:szCs w:val="44"/>
          <w:lang w:bidi="ar"/>
          <w14:textFill>
            <w14:solidFill>
              <w14:schemeClr w14:val="tx1"/>
            </w14:solidFill>
          </w14:textFill>
        </w:rPr>
        <w:t>馈意见的</w:t>
      </w:r>
    </w:p>
    <w:p w14:paraId="1AEC69DB">
      <w:pPr>
        <w:pageBreakBefore w:val="0"/>
        <w:kinsoku/>
        <w:wordWrap/>
        <w:overflowPunct/>
        <w:topLinePunct w:val="0"/>
        <w:autoSpaceDE/>
        <w:autoSpaceDN/>
        <w:bidi w:val="0"/>
        <w:spacing w:line="580" w:lineRule="exact"/>
        <w:jc w:val="center"/>
        <w:textAlignment w:val="auto"/>
        <w:rPr>
          <w:rFonts w:ascii="Times New Roman" w:hAnsi="Times New Roman"/>
        </w:rPr>
      </w:pPr>
      <w:r>
        <w:rPr>
          <w:rFonts w:hint="eastAsia" w:ascii="Times New Roman" w:hAnsi="Times New Roman" w:eastAsia="方正小标宋简体" w:cs="Times New Roman"/>
          <w:b w:val="0"/>
          <w:bCs/>
          <w:color w:val="000000" w:themeColor="text1"/>
          <w:kern w:val="0"/>
          <w:sz w:val="44"/>
          <w:szCs w:val="44"/>
          <w:lang w:bidi="ar"/>
          <w14:textFill>
            <w14:solidFill>
              <w14:schemeClr w14:val="tx1"/>
            </w14:solidFill>
          </w14:textFill>
        </w:rPr>
        <w:t>整改情况报告</w:t>
      </w:r>
    </w:p>
    <w:p w14:paraId="43C4F205">
      <w:pPr>
        <w:pageBreakBefore w:val="0"/>
        <w:kinsoku/>
        <w:wordWrap/>
        <w:overflowPunct/>
        <w:topLinePunct w:val="0"/>
        <w:autoSpaceDE/>
        <w:autoSpaceDN/>
        <w:bidi w:val="0"/>
        <w:spacing w:line="580" w:lineRule="exact"/>
        <w:ind w:firstLine="640" w:firstLineChars="200"/>
        <w:textAlignment w:val="auto"/>
        <w:rPr>
          <w:rFonts w:hint="eastAsia" w:ascii="仿宋_GB2312" w:hAnsi="仿宋_GB2312" w:eastAsia="仿宋_GB2312" w:cs="仿宋_GB2312"/>
          <w:sz w:val="32"/>
          <w:szCs w:val="32"/>
          <w:lang w:eastAsia="zh-CN"/>
        </w:rPr>
      </w:pPr>
      <w:bookmarkStart w:id="0" w:name="OLE_LINK39"/>
      <w:r>
        <w:rPr>
          <w:rFonts w:hint="eastAsia" w:ascii="仿宋_GB2312" w:hAnsi="仿宋_GB2312" w:eastAsia="仿宋_GB2312" w:cs="仿宋_GB2312"/>
          <w:sz w:val="32"/>
          <w:szCs w:val="32"/>
        </w:rPr>
        <w:t>2024年4月11日至7月11日，十四届县委第七轮巡察第四巡察组对我村进行了专项巡察，并于2024年8月13日就巡察情况进行了反馈。反馈内容实事求是，客观公正地指出了巡察中发现的村内存在的问题和不足，有针对性地提出了整改意见。我村党支部、村委会高度重视，即刻成立整改工作小组，针对县委巡察组反馈的14个问题，逐条分析问题原因，落实责任到人，目前12个问题已整改到位，2个问题正在持续推进中。现将整改情况汇报如下</w:t>
      </w:r>
      <w:r>
        <w:rPr>
          <w:rFonts w:hint="eastAsia" w:ascii="仿宋_GB2312" w:hAnsi="仿宋_GB2312" w:eastAsia="仿宋_GB2312" w:cs="仿宋_GB2312"/>
          <w:sz w:val="32"/>
          <w:szCs w:val="32"/>
          <w:lang w:eastAsia="zh-CN"/>
        </w:rPr>
        <w:t>。</w:t>
      </w:r>
    </w:p>
    <w:bookmarkEnd w:id="0"/>
    <w:p w14:paraId="7FFBB4F4">
      <w:pPr>
        <w:pageBreakBefore w:val="0"/>
        <w:kinsoku/>
        <w:wordWrap/>
        <w:overflowPunct/>
        <w:topLinePunct w:val="0"/>
        <w:autoSpaceDE/>
        <w:autoSpaceDN/>
        <w:bidi w:val="0"/>
        <w:spacing w:line="580" w:lineRule="exact"/>
        <w:ind w:firstLine="640" w:firstLineChars="200"/>
        <w:textAlignment w:val="auto"/>
        <w:rPr>
          <w:rFonts w:ascii="Times New Roman" w:hAnsi="Times New Roman" w:eastAsia="黑体"/>
          <w:sz w:val="32"/>
          <w:szCs w:val="32"/>
        </w:rPr>
      </w:pPr>
      <w:r>
        <w:rPr>
          <w:rFonts w:ascii="Times New Roman" w:hAnsi="Times New Roman" w:eastAsia="黑体"/>
          <w:sz w:val="32"/>
          <w:szCs w:val="32"/>
        </w:rPr>
        <w:t>一、压实责任，深入细致开展整治工作</w:t>
      </w:r>
    </w:p>
    <w:p w14:paraId="121B6088">
      <w:pPr>
        <w:pageBreakBefore w:val="0"/>
        <w:kinsoku/>
        <w:wordWrap/>
        <w:overflowPunct/>
        <w:topLinePunct w:val="0"/>
        <w:autoSpaceDE/>
        <w:autoSpaceDN/>
        <w:bidi w:val="0"/>
        <w:spacing w:line="580" w:lineRule="exact"/>
        <w:ind w:firstLine="640" w:firstLineChars="200"/>
        <w:textAlignment w:val="auto"/>
        <w:rPr>
          <w:rFonts w:ascii="Times New Roman" w:hAnsi="Times New Roman" w:eastAsia="仿宋_GB2312"/>
          <w:b/>
          <w:bCs/>
          <w:sz w:val="32"/>
          <w:szCs w:val="32"/>
        </w:rPr>
      </w:pPr>
      <w:r>
        <w:rPr>
          <w:rFonts w:ascii="Times New Roman" w:hAnsi="Times New Roman" w:eastAsia="仿宋_GB2312"/>
          <w:sz w:val="32"/>
          <w:szCs w:val="32"/>
        </w:rPr>
        <w:t>我村将巡察整改作为一项重大任务，严格对照巡察组的的反馈意见和要求，坚持以问题为导向，勇于担当、压实责任，结合施策，坚持标本兼治，做到立行立改和全面整改，扎实推进整改工作。</w:t>
      </w:r>
    </w:p>
    <w:p w14:paraId="66AC0334">
      <w:pPr>
        <w:pageBreakBefore w:val="0"/>
        <w:kinsoku/>
        <w:wordWrap/>
        <w:overflowPunct/>
        <w:topLinePunct w:val="0"/>
        <w:autoSpaceDE/>
        <w:autoSpaceDN/>
        <w:bidi w:val="0"/>
        <w:spacing w:line="580" w:lineRule="exact"/>
        <w:ind w:firstLine="643" w:firstLineChars="200"/>
        <w:textAlignment w:val="auto"/>
        <w:rPr>
          <w:rFonts w:ascii="Times New Roman" w:hAnsi="Times New Roman" w:eastAsia="楷体_GB2312"/>
          <w:b/>
          <w:bCs/>
          <w:sz w:val="32"/>
          <w:szCs w:val="32"/>
        </w:rPr>
      </w:pPr>
      <w:r>
        <w:rPr>
          <w:rFonts w:ascii="Times New Roman" w:hAnsi="Times New Roman" w:eastAsia="楷体_GB2312"/>
          <w:b/>
          <w:bCs/>
          <w:sz w:val="32"/>
          <w:szCs w:val="32"/>
        </w:rPr>
        <w:t>（一）坚持领导带头，强化协调配合</w:t>
      </w:r>
    </w:p>
    <w:p w14:paraId="6A68D156">
      <w:pPr>
        <w:pageBreakBefore w:val="0"/>
        <w:kinsoku/>
        <w:wordWrap/>
        <w:overflowPunct/>
        <w:topLinePunct w:val="0"/>
        <w:autoSpaceDE/>
        <w:autoSpaceDN/>
        <w:bidi w:val="0"/>
        <w:spacing w:line="580" w:lineRule="exact"/>
        <w:ind w:firstLine="640" w:firstLineChars="200"/>
        <w:textAlignment w:val="auto"/>
        <w:rPr>
          <w:rFonts w:ascii="Times New Roman" w:hAnsi="Times New Roman"/>
        </w:rPr>
      </w:pPr>
      <w:r>
        <w:rPr>
          <w:rFonts w:ascii="Times New Roman" w:hAnsi="Times New Roman" w:eastAsia="仿宋_GB2312"/>
          <w:sz w:val="32"/>
          <w:szCs w:val="32"/>
        </w:rPr>
        <w:t>县委第四轮村居巡察第四巡察组巡察我村反馈结束后，我村在第一时间召开专题会议，研究部署相关工作，确立了整改的工作的框架和思路。为确保整改工作取得实际效果，成立由村支部书记担任组长，村主任担任副组长</w:t>
      </w:r>
      <w:r>
        <w:rPr>
          <w:rFonts w:hint="eastAsia" w:ascii="Times New Roman" w:hAnsi="Times New Roman" w:eastAsia="仿宋_GB2312"/>
          <w:sz w:val="32"/>
          <w:szCs w:val="32"/>
          <w:lang w:val="en-US" w:eastAsia="zh-CN"/>
        </w:rPr>
        <w:t xml:space="preserve">                                                                                                                      </w:t>
      </w:r>
      <w:r>
        <w:rPr>
          <w:rFonts w:ascii="Times New Roman" w:hAnsi="Times New Roman" w:eastAsia="仿宋_GB2312"/>
          <w:sz w:val="32"/>
          <w:szCs w:val="32"/>
        </w:rPr>
        <w:t>整改工作领导小组，负责统筹协调与监督。支部书记在专题会议上强调：县委第四巡察组对我村反馈的十四个意见具有客观性和准确性，实事求是的指出我村在“主题教育”、“四议两公开”、财务管理制度的问题。我村必须高度重视，落实责任，积极整改到位。</w:t>
      </w:r>
    </w:p>
    <w:p w14:paraId="34734D21">
      <w:pPr>
        <w:pageBreakBefore w:val="0"/>
        <w:kinsoku/>
        <w:wordWrap/>
        <w:overflowPunct/>
        <w:topLinePunct w:val="0"/>
        <w:autoSpaceDE/>
        <w:autoSpaceDN/>
        <w:bidi w:val="0"/>
        <w:spacing w:line="580" w:lineRule="exact"/>
        <w:ind w:firstLine="643" w:firstLineChars="200"/>
        <w:textAlignment w:val="auto"/>
        <w:rPr>
          <w:rFonts w:ascii="Times New Roman" w:hAnsi="Times New Roman" w:eastAsia="楷体_GB2312"/>
          <w:b/>
          <w:bCs/>
          <w:sz w:val="32"/>
          <w:szCs w:val="32"/>
        </w:rPr>
      </w:pPr>
      <w:r>
        <w:rPr>
          <w:rFonts w:ascii="Times New Roman" w:hAnsi="Times New Roman" w:eastAsia="楷体_GB2312"/>
          <w:b/>
          <w:bCs/>
          <w:sz w:val="32"/>
          <w:szCs w:val="32"/>
        </w:rPr>
        <w:t>（二）压实主体责任，建立长效机制</w:t>
      </w:r>
    </w:p>
    <w:p w14:paraId="18C7636D">
      <w:pPr>
        <w:pageBreakBefore w:val="0"/>
        <w:kinsoku/>
        <w:wordWrap/>
        <w:overflowPunct/>
        <w:topLinePunct w:val="0"/>
        <w:autoSpaceDE/>
        <w:autoSpaceDN/>
        <w:bidi w:val="0"/>
        <w:spacing w:line="580" w:lineRule="exact"/>
        <w:ind w:firstLine="640" w:firstLineChars="200"/>
        <w:textAlignment w:val="auto"/>
        <w:rPr>
          <w:rFonts w:ascii="Times New Roman" w:hAnsi="Times New Roman"/>
        </w:rPr>
      </w:pPr>
      <w:r>
        <w:rPr>
          <w:rFonts w:ascii="Times New Roman" w:hAnsi="Times New Roman" w:eastAsia="仿宋_GB2312"/>
          <w:sz w:val="32"/>
          <w:szCs w:val="32"/>
        </w:rPr>
        <w:t>对巡察组反馈的</w:t>
      </w:r>
      <w:r>
        <w:rPr>
          <w:rFonts w:hint="eastAsia" w:ascii="仿宋_GB2312" w:hAnsi="仿宋_GB2312" w:eastAsia="仿宋_GB2312" w:cs="仿宋_GB2312"/>
          <w:sz w:val="32"/>
          <w:szCs w:val="32"/>
        </w:rPr>
        <w:t>14</w:t>
      </w:r>
      <w:r>
        <w:rPr>
          <w:rFonts w:ascii="Times New Roman" w:hAnsi="Times New Roman" w:eastAsia="仿宋_GB2312"/>
          <w:sz w:val="32"/>
          <w:szCs w:val="32"/>
        </w:rPr>
        <w:t>个问题，我村研究制定整改方案，逐条逐项进行解剖，明确整改措施与整改时限，严格做到“六个逐一”，即逐一对照检查、逐一明确目标、逐一落实责任、逐一建立台账、逐一落实整改、逐一对账销号。将问题整改作为建立长效机制的重要手段，深刻反省，找准解决问题的根本办法，举一反三，切实推进整改落实有效到位。</w:t>
      </w:r>
    </w:p>
    <w:p w14:paraId="73A56DF8">
      <w:pPr>
        <w:pageBreakBefore w:val="0"/>
        <w:kinsoku/>
        <w:wordWrap/>
        <w:overflowPunct/>
        <w:topLinePunct w:val="0"/>
        <w:autoSpaceDE/>
        <w:autoSpaceDN/>
        <w:bidi w:val="0"/>
        <w:spacing w:line="580" w:lineRule="exact"/>
        <w:ind w:firstLine="640" w:firstLineChars="200"/>
        <w:textAlignment w:val="auto"/>
        <w:rPr>
          <w:rFonts w:ascii="Times New Roman" w:hAnsi="Times New Roman" w:eastAsia="黑体"/>
          <w:sz w:val="32"/>
          <w:szCs w:val="32"/>
        </w:rPr>
      </w:pPr>
      <w:r>
        <w:rPr>
          <w:rFonts w:ascii="Times New Roman" w:hAnsi="Times New Roman" w:eastAsia="黑体"/>
          <w:sz w:val="32"/>
          <w:szCs w:val="32"/>
        </w:rPr>
        <w:t>二、整改落实情况</w:t>
      </w:r>
    </w:p>
    <w:p w14:paraId="232B46DA">
      <w:pPr>
        <w:pageBreakBefore w:val="0"/>
        <w:kinsoku/>
        <w:wordWrap/>
        <w:overflowPunct/>
        <w:topLinePunct w:val="0"/>
        <w:autoSpaceDE/>
        <w:autoSpaceDN/>
        <w:bidi w:val="0"/>
        <w:spacing w:line="580" w:lineRule="exact"/>
        <w:ind w:firstLine="643" w:firstLineChars="200"/>
        <w:textAlignment w:val="auto"/>
        <w:rPr>
          <w:rFonts w:ascii="Times New Roman" w:hAnsi="Times New Roman" w:eastAsia="楷体_GB2312"/>
          <w:b/>
          <w:bCs/>
          <w:sz w:val="32"/>
          <w:szCs w:val="32"/>
        </w:rPr>
      </w:pPr>
      <w:bookmarkStart w:id="1" w:name="OLE_LINK16"/>
      <w:bookmarkStart w:id="2" w:name="OLE_LINK40"/>
      <w:r>
        <w:rPr>
          <w:rFonts w:hint="eastAsia" w:ascii="Times New Roman" w:hAnsi="Times New Roman" w:eastAsia="楷体_GB2312"/>
          <w:b/>
          <w:bCs/>
          <w:sz w:val="32"/>
          <w:szCs w:val="32"/>
        </w:rPr>
        <w:t>（一）</w:t>
      </w:r>
      <w:r>
        <w:rPr>
          <w:rFonts w:ascii="Times New Roman" w:hAnsi="Times New Roman" w:eastAsia="楷体_GB2312"/>
          <w:b/>
          <w:bCs/>
          <w:sz w:val="32"/>
          <w:szCs w:val="32"/>
        </w:rPr>
        <w:t>聚焦党的建设方面</w:t>
      </w:r>
    </w:p>
    <w:bookmarkEnd w:id="1"/>
    <w:p w14:paraId="369CD783">
      <w:pPr>
        <w:pageBreakBefore w:val="0"/>
        <w:kinsoku/>
        <w:wordWrap/>
        <w:overflowPunct/>
        <w:topLinePunct w:val="0"/>
        <w:autoSpaceDE/>
        <w:autoSpaceDN/>
        <w:bidi w:val="0"/>
        <w:spacing w:line="580" w:lineRule="exact"/>
        <w:ind w:firstLine="643" w:firstLineChars="200"/>
        <w:textAlignment w:val="auto"/>
        <w:rPr>
          <w:rFonts w:ascii="Times New Roman" w:hAnsi="Times New Roman" w:eastAsia="仿宋_GB2312"/>
          <w:b/>
          <w:bCs/>
          <w:sz w:val="32"/>
          <w:szCs w:val="32"/>
        </w:rPr>
      </w:pPr>
      <w:r>
        <w:rPr>
          <w:rFonts w:hint="eastAsia" w:ascii="仿宋_GB2312" w:hAnsi="仿宋_GB2312" w:eastAsia="仿宋_GB2312" w:cs="仿宋_GB2312"/>
          <w:b/>
          <w:bCs/>
          <w:sz w:val="32"/>
          <w:szCs w:val="32"/>
          <w:lang w:val="en-US" w:eastAsia="zh-CN"/>
        </w:rPr>
        <w:t>1、</w:t>
      </w:r>
      <w:r>
        <w:rPr>
          <w:rFonts w:hint="eastAsia" w:ascii="仿宋_GB2312" w:hAnsi="仿宋_GB2312" w:eastAsia="仿宋_GB2312" w:cs="仿宋_GB2312"/>
          <w:b/>
          <w:bCs/>
          <w:sz w:val="32"/>
          <w:szCs w:val="32"/>
        </w:rPr>
        <w:t>主题教育缺失。</w:t>
      </w:r>
      <w:r>
        <w:rPr>
          <w:rFonts w:ascii="Times New Roman" w:hAnsi="Times New Roman" w:eastAsia="仿宋_GB2312"/>
          <w:sz w:val="32"/>
          <w:szCs w:val="32"/>
        </w:rPr>
        <w:t>未见</w:t>
      </w:r>
      <w:bookmarkStart w:id="3" w:name="OLE_LINK1"/>
      <w:r>
        <w:rPr>
          <w:rFonts w:ascii="Times New Roman" w:hAnsi="Times New Roman" w:eastAsia="仿宋_GB2312"/>
          <w:sz w:val="32"/>
          <w:szCs w:val="32"/>
        </w:rPr>
        <w:t>村党支部第一议题中学习贯彻习近平中国特色社会主义思想教育的相关记录</w:t>
      </w:r>
      <w:bookmarkEnd w:id="3"/>
      <w:r>
        <w:rPr>
          <w:rFonts w:ascii="Times New Roman" w:hAnsi="Times New Roman" w:eastAsia="仿宋_GB2312"/>
          <w:sz w:val="32"/>
          <w:szCs w:val="32"/>
        </w:rPr>
        <w:t>。</w:t>
      </w:r>
    </w:p>
    <w:p w14:paraId="54A13A95">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ascii="Times New Roman" w:hAnsi="Times New Roman" w:eastAsia="仿宋_GB2312"/>
          <w:b/>
          <w:bCs/>
          <w:sz w:val="32"/>
          <w:szCs w:val="32"/>
        </w:rPr>
        <w:t>整改情况：</w:t>
      </w:r>
      <w:bookmarkStart w:id="4" w:name="OLE_LINK5"/>
      <w:r>
        <w:rPr>
          <w:rFonts w:hint="eastAsia" w:ascii="仿宋_GB2312" w:hAnsi="仿宋_GB2312" w:eastAsia="仿宋_GB2312" w:cs="仿宋_GB2312"/>
          <w:sz w:val="32"/>
          <w:szCs w:val="32"/>
        </w:rPr>
        <w:t>1.2024年8月14日在村委会召开了巡察整改领导小组工作会议，具体研究</w:t>
      </w:r>
      <w:bookmarkStart w:id="5" w:name="OLE_LINK2"/>
      <w:r>
        <w:rPr>
          <w:rFonts w:hint="eastAsia" w:ascii="仿宋_GB2312" w:hAnsi="仿宋_GB2312" w:eastAsia="仿宋_GB2312" w:cs="仿宋_GB2312"/>
          <w:sz w:val="32"/>
          <w:szCs w:val="32"/>
        </w:rPr>
        <w:t>“村党支部第一议题中学习贯彻习近平中国特色社会主义思想教育的相关记录”</w:t>
      </w:r>
      <w:bookmarkEnd w:id="5"/>
      <w:r>
        <w:rPr>
          <w:rFonts w:hint="eastAsia" w:ascii="仿宋_GB2312" w:hAnsi="仿宋_GB2312" w:eastAsia="仿宋_GB2312" w:cs="仿宋_GB2312"/>
          <w:sz w:val="32"/>
          <w:szCs w:val="32"/>
        </w:rPr>
        <w:t>问题。经左建新对“村党支部第一议题中学习贯彻习近平中国特色社会主义思想教育的相关记录”进行调查，存在的原因是党支部对认真学习贯彻习近平中国特色社会主义思想重视程度不高，没有将会议第一议题落实到位。2.8月15日在杨村村委会会议室召开了党员大会，首先</w:t>
      </w:r>
      <w:r>
        <w:rPr>
          <w:rFonts w:hint="eastAsia" w:ascii="仿宋_GB2312" w:hAnsi="仿宋_GB2312" w:eastAsia="仿宋_GB2312" w:cs="仿宋_GB2312"/>
          <w:sz w:val="32"/>
          <w:szCs w:val="32"/>
          <w:lang w:val="en-US" w:eastAsia="zh-CN"/>
        </w:rPr>
        <w:t>支书</w:t>
      </w:r>
      <w:r>
        <w:rPr>
          <w:rFonts w:hint="eastAsia" w:ascii="仿宋_GB2312" w:hAnsi="仿宋_GB2312" w:eastAsia="仿宋_GB2312" w:cs="仿宋_GB2312"/>
          <w:sz w:val="32"/>
          <w:szCs w:val="32"/>
        </w:rPr>
        <w:t>在会上做了自我批评，并带领全体党员认真学习了习近平新时代特色社会主义思想，党的二十大及历次全会精神。会议提升了党员思想意识。为后续党内工作的开展打下了坚实的基础。3.由组织委员负责，严格落实第一议题制度机制，扎实推进学习教育常态化。完善了“三会一课”制度。4.由组织委员负责，规范村级记录书写，支书加强对会议记录的审核。</w:t>
      </w:r>
      <w:bookmarkEnd w:id="2"/>
    </w:p>
    <w:bookmarkEnd w:id="4"/>
    <w:p w14:paraId="7104651E">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bookmarkStart w:id="6" w:name="OLE_LINK6"/>
      <w:bookmarkStart w:id="7" w:name="OLE_LINK41"/>
      <w:r>
        <w:rPr>
          <w:rFonts w:hint="eastAsia" w:ascii="仿宋_GB2312" w:hAnsi="仿宋_GB2312" w:eastAsia="仿宋_GB2312" w:cs="仿宋_GB2312"/>
          <w:b/>
          <w:bCs/>
          <w:sz w:val="32"/>
          <w:szCs w:val="32"/>
          <w:lang w:val="en-US" w:eastAsia="zh-CN"/>
        </w:rPr>
        <w:t>2、</w:t>
      </w:r>
      <w:r>
        <w:rPr>
          <w:rFonts w:hint="eastAsia" w:ascii="仿宋_GB2312" w:hAnsi="仿宋_GB2312" w:eastAsia="仿宋_GB2312" w:cs="仿宋_GB2312"/>
          <w:b/>
          <w:bCs/>
          <w:sz w:val="32"/>
          <w:szCs w:val="32"/>
        </w:rPr>
        <w:t>对意识形态工作重视程度不够</w:t>
      </w:r>
      <w:bookmarkEnd w:id="6"/>
      <w:r>
        <w:rPr>
          <w:rFonts w:hint="eastAsia" w:ascii="仿宋_GB2312" w:hAnsi="仿宋_GB2312" w:eastAsia="仿宋_GB2312" w:cs="仿宋_GB2312"/>
          <w:b/>
          <w:bCs/>
          <w:sz w:val="32"/>
          <w:szCs w:val="32"/>
        </w:rPr>
        <w:t>。</w:t>
      </w:r>
    </w:p>
    <w:p w14:paraId="2A1FDDFC">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bookmarkStart w:id="8" w:name="OLE_LINK7"/>
      <w:r>
        <w:rPr>
          <w:rFonts w:hint="eastAsia" w:ascii="仿宋_GB2312" w:hAnsi="仿宋_GB2312" w:eastAsia="仿宋_GB2312" w:cs="仿宋_GB2312"/>
          <w:sz w:val="32"/>
          <w:szCs w:val="32"/>
        </w:rPr>
        <w:t>1.2024年8月14日在村委会召开了巡察整改领导小组工作会议，具体研究“对意识形态工作重视程度不够”问题。经左建新对“对意识形态工作重视程度不够”进行调查，存在的原因是在日常工作中，没有深刻意识到意识形态工作的重要性，导致在述职报告与工作总结中，对意识形态方面的工作内容汇报浅显。2.8月15日在杨村村委会会议室召开了支部党员大会，首先支部书记在会上做出自我批评，并表示在未来的村内、党内工作中，要严抓意识形态工作，将意识形态工作落到工作的方方面面。3.由组织委员负责，严格落实意识形态工作，在日常工作会议汇报中，强化意识形态工作内容。4.定期开展对干部的意识形态方面的考核，如组织生活会。</w:t>
      </w:r>
    </w:p>
    <w:bookmarkEnd w:id="7"/>
    <w:bookmarkEnd w:id="8"/>
    <w:p w14:paraId="6E0323EB">
      <w:pPr>
        <w:pageBreakBefore w:val="0"/>
        <w:numPr>
          <w:ilvl w:val="0"/>
          <w:numId w:val="0"/>
        </w:numPr>
        <w:kinsoku/>
        <w:wordWrap/>
        <w:overflowPunct/>
        <w:topLinePunct w:val="0"/>
        <w:autoSpaceDE/>
        <w:autoSpaceDN/>
        <w:bidi w:val="0"/>
        <w:spacing w:line="580" w:lineRule="exact"/>
        <w:ind w:leftChars="200" w:firstLine="321" w:firstLineChars="100"/>
        <w:textAlignment w:val="auto"/>
        <w:rPr>
          <w:rFonts w:hint="eastAsia" w:ascii="仿宋_GB2312" w:hAnsi="仿宋_GB2312" w:eastAsia="仿宋_GB2312" w:cs="仿宋_GB2312"/>
          <w:b/>
          <w:bCs/>
          <w:sz w:val="32"/>
          <w:szCs w:val="32"/>
        </w:rPr>
      </w:pPr>
      <w:bookmarkStart w:id="9" w:name="OLE_LINK8"/>
      <w:r>
        <w:rPr>
          <w:rFonts w:hint="eastAsia" w:ascii="仿宋_GB2312" w:hAnsi="仿宋_GB2312" w:eastAsia="仿宋_GB2312" w:cs="仿宋_GB2312"/>
          <w:b/>
          <w:bCs/>
          <w:sz w:val="32"/>
          <w:szCs w:val="32"/>
          <w:lang w:val="en-US" w:eastAsia="zh-CN"/>
        </w:rPr>
        <w:t>3、</w:t>
      </w:r>
      <w:r>
        <w:rPr>
          <w:rFonts w:hint="eastAsia" w:ascii="仿宋_GB2312" w:hAnsi="仿宋_GB2312" w:eastAsia="仿宋_GB2312" w:cs="仿宋_GB2312"/>
          <w:b/>
          <w:bCs/>
          <w:sz w:val="32"/>
          <w:szCs w:val="32"/>
        </w:rPr>
        <w:t>党员大会参会人数不合规</w:t>
      </w:r>
      <w:bookmarkEnd w:id="9"/>
      <w:r>
        <w:rPr>
          <w:rFonts w:hint="eastAsia" w:ascii="仿宋_GB2312" w:hAnsi="仿宋_GB2312" w:eastAsia="仿宋_GB2312" w:cs="仿宋_GB2312"/>
          <w:b/>
          <w:bCs/>
          <w:sz w:val="32"/>
          <w:szCs w:val="32"/>
        </w:rPr>
        <w:t>。</w:t>
      </w:r>
    </w:p>
    <w:p w14:paraId="4B0C7F44">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bookmarkStart w:id="10" w:name="OLE_LINK9"/>
      <w:r>
        <w:rPr>
          <w:rFonts w:hint="eastAsia" w:ascii="仿宋_GB2312" w:hAnsi="仿宋_GB2312" w:eastAsia="仿宋_GB2312" w:cs="仿宋_GB2312"/>
          <w:sz w:val="32"/>
          <w:szCs w:val="32"/>
        </w:rPr>
        <w:t>1.2024年8月14日在村委会召开巡察整改领导小组工作会议，具体研究“党员大会参会人数不合规”问题。经对“党员大会参会人数不合规”进行调查，存在的原因是由于杨村棚户区改造，党员居住地较为分散，党内管理有所松懈，通知不到位。2.8月15日在杨村村委会会议室召开了支部党员大会，做出自我批评，该同志表示由于家庭居住地较远，许多党内会议未能及时参加，并承诺在后续党内会议，一定按时参加，不能及时参加的，及时做好请假工作。3.在后续工作中，村党支部将严格执行党员管理制度，提升党员参会积极性。4.规范会议记录，明确专人负责会议签到考核。</w:t>
      </w:r>
    </w:p>
    <w:bookmarkEnd w:id="10"/>
    <w:p w14:paraId="4C77D685">
      <w:pPr>
        <w:pageBreakBefore w:val="0"/>
        <w:numPr>
          <w:ilvl w:val="0"/>
          <w:numId w:val="0"/>
        </w:numPr>
        <w:kinsoku/>
        <w:wordWrap/>
        <w:overflowPunct/>
        <w:topLinePunct w:val="0"/>
        <w:autoSpaceDE/>
        <w:autoSpaceDN/>
        <w:bidi w:val="0"/>
        <w:spacing w:line="580" w:lineRule="exact"/>
        <w:ind w:leftChars="200" w:firstLine="321" w:firstLineChars="100"/>
        <w:textAlignment w:val="auto"/>
        <w:rPr>
          <w:rFonts w:hint="eastAsia" w:ascii="仿宋_GB2312" w:hAnsi="仿宋_GB2312" w:eastAsia="仿宋_GB2312" w:cs="仿宋_GB2312"/>
          <w:b/>
          <w:bCs/>
          <w:sz w:val="32"/>
          <w:szCs w:val="32"/>
        </w:rPr>
      </w:pPr>
      <w:bookmarkStart w:id="11" w:name="OLE_LINK10"/>
      <w:r>
        <w:rPr>
          <w:rFonts w:hint="eastAsia" w:ascii="仿宋_GB2312" w:hAnsi="仿宋_GB2312" w:eastAsia="仿宋_GB2312" w:cs="仿宋_GB2312"/>
          <w:b/>
          <w:bCs/>
          <w:sz w:val="32"/>
          <w:szCs w:val="32"/>
          <w:lang w:val="en-US" w:eastAsia="zh-CN"/>
        </w:rPr>
        <w:t>4、</w:t>
      </w:r>
      <w:r>
        <w:rPr>
          <w:rFonts w:hint="eastAsia" w:ascii="仿宋_GB2312" w:hAnsi="仿宋_GB2312" w:eastAsia="仿宋_GB2312" w:cs="仿宋_GB2312"/>
          <w:b/>
          <w:bCs/>
          <w:sz w:val="32"/>
          <w:szCs w:val="32"/>
        </w:rPr>
        <w:t>组织活动会议记录造假</w:t>
      </w:r>
      <w:bookmarkEnd w:id="11"/>
      <w:r>
        <w:rPr>
          <w:rFonts w:hint="eastAsia" w:ascii="仿宋_GB2312" w:hAnsi="仿宋_GB2312" w:eastAsia="仿宋_GB2312" w:cs="仿宋_GB2312"/>
          <w:b/>
          <w:bCs/>
          <w:sz w:val="32"/>
          <w:szCs w:val="32"/>
        </w:rPr>
        <w:t>。</w:t>
      </w:r>
    </w:p>
    <w:p w14:paraId="1B0676E3">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bookmarkStart w:id="12" w:name="OLE_LINK11"/>
      <w:r>
        <w:rPr>
          <w:rFonts w:hint="eastAsia" w:ascii="仿宋_GB2312" w:hAnsi="仿宋_GB2312" w:eastAsia="仿宋_GB2312" w:cs="仿宋_GB2312"/>
          <w:sz w:val="32"/>
          <w:szCs w:val="32"/>
        </w:rPr>
        <w:t>1.2024年8月14日在村委会召开了巡察整改领导小组工作会议，具体研究“组织活动会议记录造假”问题。经左建新对“组织活动会议记录造假”进行调查，存在的原因是党支部对于会议记录签到制度考核不严，签到意识不强，且未能按时检查，导致在开相关会议时，忘记让参会人员签到，后续进行违规补签。2.8月15日在杨村村委会会议室召开了支部党员大会，组织委员做出检讨，由于对签到工作的不重视，导致会议记录存在代签情况，这是纪律要求有所松懈的表现。3.在后续工作中，村党支部将严格执行党员管理制度，人员签到由组织委员殷瑞峰负责，按时检查会议签到情况。4.规范会议记录，要求两委干部再次学习党章党规，提升思想意识，规范后续工作内容。</w:t>
      </w:r>
      <w:bookmarkEnd w:id="12"/>
    </w:p>
    <w:p w14:paraId="31504653">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bookmarkStart w:id="13" w:name="OLE_LINK12"/>
      <w:r>
        <w:rPr>
          <w:rFonts w:hint="eastAsia" w:ascii="仿宋_GB2312" w:hAnsi="仿宋_GB2312" w:eastAsia="仿宋_GB2312" w:cs="仿宋_GB2312"/>
          <w:b/>
          <w:bCs/>
          <w:sz w:val="32"/>
          <w:szCs w:val="32"/>
          <w:lang w:val="en-US" w:eastAsia="zh-CN"/>
        </w:rPr>
        <w:t>5、</w:t>
      </w:r>
      <w:r>
        <w:rPr>
          <w:rFonts w:hint="eastAsia" w:ascii="仿宋_GB2312" w:hAnsi="仿宋_GB2312" w:eastAsia="仿宋_GB2312" w:cs="仿宋_GB2312"/>
          <w:b/>
          <w:bCs/>
          <w:sz w:val="32"/>
          <w:szCs w:val="32"/>
        </w:rPr>
        <w:t>主题党日活动应付差事。</w:t>
      </w:r>
      <w:r>
        <w:rPr>
          <w:rFonts w:hint="eastAsia" w:ascii="仿宋_GB2312" w:hAnsi="仿宋_GB2312" w:eastAsia="仿宋_GB2312" w:cs="仿宋_GB2312"/>
          <w:sz w:val="32"/>
          <w:szCs w:val="32"/>
        </w:rPr>
        <w:t>2024年主题党日活动记录中应到人数、实到人数、签到表均为空白</w:t>
      </w:r>
      <w:bookmarkEnd w:id="13"/>
      <w:r>
        <w:rPr>
          <w:rFonts w:hint="eastAsia" w:ascii="仿宋_GB2312" w:hAnsi="仿宋_GB2312" w:eastAsia="仿宋_GB2312" w:cs="仿宋_GB2312"/>
          <w:sz w:val="32"/>
          <w:szCs w:val="32"/>
        </w:rPr>
        <w:t>。</w:t>
      </w:r>
    </w:p>
    <w:p w14:paraId="69A9C923">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bookmarkStart w:id="14" w:name="OLE_LINK14"/>
      <w:r>
        <w:rPr>
          <w:rFonts w:hint="eastAsia" w:ascii="仿宋_GB2312" w:hAnsi="仿宋_GB2312" w:eastAsia="仿宋_GB2312" w:cs="仿宋_GB2312"/>
          <w:sz w:val="32"/>
          <w:szCs w:val="32"/>
        </w:rPr>
        <w:t>1.2024年8月14日在村委会召开了巡察整改领导小组工作会议，具体研究“主题党日活动应付差事，2024年主题党日活动记录中应到人数、实到人数、签到表均为空白”的问题。经对“主题党日活动应付差事，2024年主题党日活动记录中应到人数、实到人数、签到表均为空白”进行调查，存在的原因同问题四一致。原因都是由于党支部对于会议记录签到制度考核不严，签到意识不强，且未能按时检查，导致在开相关会议时，忘记让参会人员签到，且未对实到人数进行清点，导致人数空白。2.8月15日在杨村村委会会议室召开了支部党员大会，首先组织委员做出检讨，由于对签到工作的不重视，导致会议记录中应到人数、实到人数、签到表空白的情况，这是自身纪律要求有所松懈的反映。会及时调整，并确保后续工作中不再出现相同问题</w:t>
      </w:r>
      <w:bookmarkStart w:id="15" w:name="OLE_LINK22"/>
      <w:r>
        <w:rPr>
          <w:rFonts w:hint="eastAsia" w:ascii="仿宋_GB2312" w:hAnsi="仿宋_GB2312" w:eastAsia="仿宋_GB2312" w:cs="仿宋_GB2312"/>
          <w:sz w:val="32"/>
          <w:szCs w:val="32"/>
        </w:rPr>
        <w:t>。3.在后续工作中，村党支部将严格执行党员管理制度，人员签到由组织委员负责，按时检查会议签到情况，严格按照先签到后开会原则，对到会人员加强管理，不能出现迟到或早退现象，不能在会议结束时人员一哄而散，忘记签字现象。</w:t>
      </w:r>
      <w:bookmarkEnd w:id="15"/>
      <w:r>
        <w:rPr>
          <w:rFonts w:hint="eastAsia" w:ascii="仿宋_GB2312" w:hAnsi="仿宋_GB2312" w:eastAsia="仿宋_GB2312" w:cs="仿宋_GB2312"/>
          <w:sz w:val="32"/>
          <w:szCs w:val="32"/>
        </w:rPr>
        <w:t>4.规范会议记录，要求两委干部再次学习党章党规，落实组织生活制度，加强对党员的管理与监督。</w:t>
      </w:r>
    </w:p>
    <w:bookmarkEnd w:id="14"/>
    <w:p w14:paraId="762DDF4B">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bookmarkStart w:id="16" w:name="OLE_LINK13"/>
      <w:r>
        <w:rPr>
          <w:rFonts w:hint="eastAsia" w:ascii="仿宋_GB2312" w:hAnsi="仿宋_GB2312" w:eastAsia="仿宋_GB2312" w:cs="仿宋_GB2312"/>
          <w:b/>
          <w:bCs/>
          <w:sz w:val="32"/>
          <w:szCs w:val="32"/>
          <w:lang w:val="en-US" w:eastAsia="zh-CN"/>
        </w:rPr>
        <w:t>6、</w:t>
      </w:r>
      <w:r>
        <w:rPr>
          <w:rFonts w:hint="eastAsia" w:ascii="仿宋_GB2312" w:hAnsi="仿宋_GB2312" w:eastAsia="仿宋_GB2312" w:cs="仿宋_GB2312"/>
          <w:b/>
          <w:bCs/>
          <w:sz w:val="32"/>
          <w:szCs w:val="32"/>
        </w:rPr>
        <w:t>党员发展不规范</w:t>
      </w:r>
      <w:bookmarkEnd w:id="16"/>
      <w:r>
        <w:rPr>
          <w:rFonts w:hint="eastAsia" w:ascii="仿宋_GB2312" w:hAnsi="仿宋_GB2312" w:eastAsia="仿宋_GB2312" w:cs="仿宋_GB2312"/>
          <w:b/>
          <w:bCs/>
          <w:sz w:val="32"/>
          <w:szCs w:val="32"/>
        </w:rPr>
        <w:t>。</w:t>
      </w:r>
    </w:p>
    <w:p w14:paraId="21BCFDDF">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bookmarkStart w:id="17" w:name="OLE_LINK17"/>
      <w:r>
        <w:rPr>
          <w:rFonts w:hint="eastAsia" w:ascii="仿宋_GB2312" w:hAnsi="仿宋_GB2312" w:eastAsia="仿宋_GB2312" w:cs="仿宋_GB2312"/>
          <w:sz w:val="32"/>
          <w:szCs w:val="32"/>
        </w:rPr>
        <w:t>1.2024年8月14日在村委会召开了巡察整改领导小组工作会议，具体研究“党员发展不规范”的问题。经左建新对“党员发展不规范”进行调查，存在的原因为村内对发展党员的相关档案管理不够严谨，且发展党员</w:t>
      </w:r>
      <w:r>
        <w:rPr>
          <w:rFonts w:hint="eastAsia" w:ascii="仿宋_GB2312" w:hAnsi="仿宋_GB2312" w:eastAsia="仿宋_GB2312" w:cs="仿宋_GB2312"/>
          <w:sz w:val="32"/>
          <w:szCs w:val="32"/>
          <w:lang w:val="en-US" w:eastAsia="zh-CN"/>
        </w:rPr>
        <w:t>对</w:t>
      </w:r>
      <w:r>
        <w:rPr>
          <w:rFonts w:hint="eastAsia" w:ascii="仿宋_GB2312" w:hAnsi="仿宋_GB2312" w:eastAsia="仿宋_GB2312" w:cs="仿宋_GB2312"/>
          <w:sz w:val="32"/>
          <w:szCs w:val="32"/>
        </w:rPr>
        <w:t>自身档案重视程度不高，没有以高标准严要求对待自身的党员档案，导致时间填写混乱且有涂改现象。2.8月15日在杨村村委会会议室召开了支部党员大会，党员分别做出检讨。由于自身对于党员档案的重视程度不高，在书写党员档案时粗心大意，将日期填写错误，导致日期混乱与随意涂改。在后续党员档案填写中，一定小心谨慎，细致认真填写，以严谨的态度规范填写。3.村党支部将举一反三，在后续党员档案管理中，一定严格要求党员规范填写，做好提醒工作。4.两委干部认真学习发展党员的各项工作，明确档案专人负责。</w:t>
      </w:r>
    </w:p>
    <w:bookmarkEnd w:id="17"/>
    <w:p w14:paraId="3DD94800">
      <w:pPr>
        <w:pageBreakBefore w:val="0"/>
        <w:kinsoku/>
        <w:wordWrap/>
        <w:overflowPunct/>
        <w:topLinePunct w:val="0"/>
        <w:autoSpaceDE/>
        <w:autoSpaceDN/>
        <w:bidi w:val="0"/>
        <w:spacing w:line="580" w:lineRule="exact"/>
        <w:ind w:firstLine="643" w:firstLineChars="200"/>
        <w:textAlignment w:val="auto"/>
        <w:rPr>
          <w:rFonts w:ascii="Times New Roman" w:hAnsi="Times New Roman" w:eastAsia="楷体_GB2312"/>
          <w:b/>
          <w:bCs/>
          <w:sz w:val="32"/>
          <w:szCs w:val="32"/>
        </w:rPr>
      </w:pPr>
      <w:r>
        <w:rPr>
          <w:rFonts w:ascii="Times New Roman" w:hAnsi="Times New Roman" w:eastAsia="楷体_GB2312"/>
          <w:b/>
          <w:bCs/>
          <w:sz w:val="32"/>
          <w:szCs w:val="32"/>
        </w:rPr>
        <w:t>（二）聚焦日常办公会议公开不规范方面</w:t>
      </w:r>
    </w:p>
    <w:p w14:paraId="54A7CF5C">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bookmarkStart w:id="18" w:name="OLE_LINK18"/>
      <w:r>
        <w:rPr>
          <w:rFonts w:hint="eastAsia" w:ascii="仿宋_GB2312" w:hAnsi="仿宋_GB2312" w:eastAsia="仿宋_GB2312" w:cs="仿宋_GB2312"/>
          <w:b/>
          <w:bCs/>
          <w:sz w:val="32"/>
          <w:szCs w:val="32"/>
          <w:lang w:val="en-US" w:eastAsia="zh-CN"/>
        </w:rPr>
        <w:t>7、</w:t>
      </w:r>
      <w:r>
        <w:rPr>
          <w:rFonts w:hint="eastAsia" w:ascii="仿宋_GB2312" w:hAnsi="仿宋_GB2312" w:eastAsia="仿宋_GB2312" w:cs="仿宋_GB2312"/>
          <w:b/>
          <w:bCs/>
          <w:sz w:val="32"/>
          <w:szCs w:val="32"/>
        </w:rPr>
        <w:t>“四议两公开”制度执行不到位。</w:t>
      </w:r>
      <w:bookmarkEnd w:id="18"/>
    </w:p>
    <w:p w14:paraId="26D485BA">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bookmarkStart w:id="19" w:name="OLE_LINK20"/>
      <w:r>
        <w:rPr>
          <w:rFonts w:hint="eastAsia" w:ascii="仿宋_GB2312" w:hAnsi="仿宋_GB2312" w:eastAsia="仿宋_GB2312" w:cs="仿宋_GB2312"/>
          <w:sz w:val="32"/>
          <w:szCs w:val="32"/>
        </w:rPr>
        <w:t>1.2024年8月14日在村委会召开了巡察整改领导小组工作会议，具体研究</w:t>
      </w:r>
      <w:bookmarkStart w:id="20" w:name="OLE_LINK19"/>
      <w:r>
        <w:rPr>
          <w:rFonts w:hint="eastAsia" w:ascii="仿宋_GB2312" w:hAnsi="仿宋_GB2312" w:eastAsia="仿宋_GB2312" w:cs="仿宋_GB2312"/>
          <w:sz w:val="32"/>
          <w:szCs w:val="32"/>
        </w:rPr>
        <w:t>“四议两公开制度执行不到位”</w:t>
      </w:r>
      <w:bookmarkEnd w:id="20"/>
      <w:r>
        <w:rPr>
          <w:rFonts w:hint="eastAsia" w:ascii="仿宋_GB2312" w:hAnsi="仿宋_GB2312" w:eastAsia="仿宋_GB2312" w:cs="仿宋_GB2312"/>
          <w:sz w:val="32"/>
          <w:szCs w:val="32"/>
        </w:rPr>
        <w:t>的问题。经对“四议两公开制度执行不到位”进行调查，存在的原因为村“两委”干部对于“四议两公开”制度不熟悉，重视程度不足，导致村内部分重大事项未严格落实“四议两公开”制度。2.8月15日在杨村村委会会议室召开了杨村村民代表大会，支部书记在会议上再次明确了“四议两公开”工作的重要性，明确村内各项重大事项，要严格按照“四议两公开”进行执行，监委会成员要做到监督，有不合规现象，立即整改。3.监委会成员发挥作用，对村内各项工作严格监督。4.督促会计认真学习《白营镇村级财务日常工作细则》，加强责任意识，增强责任感，确保后续工作严格按照《四议两公开》制度执行。</w:t>
      </w:r>
    </w:p>
    <w:bookmarkEnd w:id="19"/>
    <w:p w14:paraId="5721B4E6">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bookmarkStart w:id="21" w:name="OLE_LINK21"/>
      <w:r>
        <w:rPr>
          <w:rFonts w:hint="eastAsia" w:ascii="仿宋_GB2312" w:hAnsi="仿宋_GB2312" w:eastAsia="仿宋_GB2312" w:cs="仿宋_GB2312"/>
          <w:b/>
          <w:bCs/>
          <w:sz w:val="32"/>
          <w:szCs w:val="32"/>
          <w:lang w:val="en-US" w:eastAsia="zh-CN"/>
        </w:rPr>
        <w:t>8、</w:t>
      </w:r>
      <w:r>
        <w:rPr>
          <w:rFonts w:hint="eastAsia" w:ascii="仿宋_GB2312" w:hAnsi="仿宋_GB2312" w:eastAsia="仿宋_GB2312" w:cs="仿宋_GB2312"/>
          <w:b/>
          <w:bCs/>
          <w:sz w:val="32"/>
          <w:szCs w:val="32"/>
        </w:rPr>
        <w:t>“四议两公开”程序不合规，违规决策。</w:t>
      </w:r>
      <w:bookmarkEnd w:id="21"/>
    </w:p>
    <w:p w14:paraId="422F2CDA">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bookmarkStart w:id="22" w:name="OLE_LINK23"/>
      <w:r>
        <w:rPr>
          <w:rFonts w:hint="eastAsia" w:ascii="仿宋_GB2312" w:hAnsi="仿宋_GB2312" w:eastAsia="仿宋_GB2312" w:cs="仿宋_GB2312"/>
          <w:sz w:val="32"/>
          <w:szCs w:val="32"/>
        </w:rPr>
        <w:t>1.2024年8月14日在村委会召开了巡察整改领导小组工作会议，具体研究“四议两公开程序不合规，违规决策。2024年4月15日支部党员大会审议门面房出租问题，参会人数不合规，违规决策”的问题。经对</w:t>
      </w:r>
      <w:r>
        <w:rPr>
          <w:rFonts w:hint="eastAsia" w:ascii="仿宋_GB2312" w:hAnsi="仿宋_GB2312" w:eastAsia="仿宋_GB2312" w:cs="仿宋_GB2312"/>
          <w:b/>
          <w:bCs/>
          <w:sz w:val="32"/>
          <w:szCs w:val="32"/>
        </w:rPr>
        <w:t>“</w:t>
      </w:r>
      <w:r>
        <w:rPr>
          <w:rFonts w:hint="eastAsia" w:ascii="仿宋_GB2312" w:hAnsi="仿宋_GB2312" w:eastAsia="仿宋_GB2312" w:cs="仿宋_GB2312"/>
          <w:sz w:val="32"/>
          <w:szCs w:val="32"/>
        </w:rPr>
        <w:t>四议两公开程序不合规，违规决策。2024年4月15日支部党员大会审议门面房出租问题，参会人数不合规，违规决策”进行调查，存在的原因为由于4月15日开党员大会通知较为临时，许多参会党员未能在会议开始的前10分钟入场签到，在散会时，两委干部未能及时提醒未签到的党员补签，从而导致会议记录上的党员签到人数不合格。2.8月15日在杨村村委会会议室召开了杨村村民代表大会以及党员代表大会，支部书记在两个会议上再次明确了开会签到工作的重要性，要求今后村内各项会议签到由组织委员负责。3.在后续工作中按时检查会议签到情况，严格按照先签到后开会原则，对到会人员加强管理，不能出现迟到或早退现象，不能在会议结束时人员一哄而散，忘记签字现象。4.督促两委干部认真学习关于“四议两公开”制度的重要性，确保后续工作严格按照“四议两公开”制度执行。</w:t>
      </w:r>
      <w:bookmarkEnd w:id="22"/>
    </w:p>
    <w:p w14:paraId="465D0EB1">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9、</w:t>
      </w:r>
      <w:r>
        <w:rPr>
          <w:rFonts w:hint="eastAsia" w:ascii="仿宋_GB2312" w:hAnsi="仿宋_GB2312" w:eastAsia="仿宋_GB2312" w:cs="仿宋_GB2312"/>
          <w:b/>
          <w:bCs/>
          <w:sz w:val="32"/>
          <w:szCs w:val="32"/>
        </w:rPr>
        <w:t>五星支部创建方面问题。</w:t>
      </w:r>
    </w:p>
    <w:p w14:paraId="189F3E23">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w:t>
      </w:r>
      <w:bookmarkStart w:id="23" w:name="OLE_LINK25"/>
      <w:r>
        <w:rPr>
          <w:rFonts w:hint="eastAsia" w:ascii="仿宋_GB2312" w:hAnsi="仿宋_GB2312" w:eastAsia="仿宋_GB2312" w:cs="仿宋_GB2312"/>
          <w:sz w:val="32"/>
          <w:szCs w:val="32"/>
        </w:rPr>
        <w:t>1.2024年8月14日在村委会召开了巡察整改领导小组工作会议，具体研究杨村集体经济收入主要以占地补偿款、出租土地为主，结构较为单一，造血功能不足的问题。</w:t>
      </w:r>
      <w:bookmarkStart w:id="24" w:name="OLE_LINK27"/>
      <w:r>
        <w:rPr>
          <w:rFonts w:hint="eastAsia" w:ascii="仿宋_GB2312" w:hAnsi="仿宋_GB2312" w:eastAsia="仿宋_GB2312" w:cs="仿宋_GB2312"/>
          <w:sz w:val="32"/>
          <w:szCs w:val="32"/>
        </w:rPr>
        <w:t>经支部书记</w:t>
      </w:r>
      <w:bookmarkEnd w:id="24"/>
      <w:r>
        <w:rPr>
          <w:rFonts w:hint="eastAsia" w:ascii="仿宋_GB2312" w:hAnsi="仿宋_GB2312" w:eastAsia="仿宋_GB2312" w:cs="仿宋_GB2312"/>
          <w:sz w:val="32"/>
          <w:szCs w:val="32"/>
        </w:rPr>
        <w:t>对杨村集体经济收入主要是征地收入、房屋租赁，没有其他产业项目问题进行调查，存在的原因是20 年被定为搬迁村以后，土地大部分都被征收，没有适合发展的集体经济产业项目。2.8月15日在杨村村委会会议室召开了支部党员大会，大会主要针对怎样增收村内集体经济为方向，让各党员建言献策，在会议上初步确定了后续村内集体经济的发展方向。3.后续村内将积极开展村内致富带头人交流会，做好招商引资工作，增强党员干部对五星支部创建的重视程度。4.向先进村学习，学习集体经济发展致富经验，不断提升村内集体经济实力。</w:t>
      </w:r>
    </w:p>
    <w:bookmarkEnd w:id="23"/>
    <w:p w14:paraId="7AE2A9D4">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bookmarkStart w:id="25" w:name="OLE_LINK26"/>
      <w:r>
        <w:rPr>
          <w:rFonts w:hint="eastAsia" w:ascii="仿宋_GB2312" w:hAnsi="仿宋_GB2312" w:eastAsia="仿宋_GB2312" w:cs="仿宋_GB2312"/>
          <w:b/>
          <w:bCs/>
          <w:sz w:val="32"/>
          <w:szCs w:val="32"/>
          <w:lang w:val="en-US" w:eastAsia="zh-CN"/>
        </w:rPr>
        <w:t>10、</w:t>
      </w:r>
      <w:r>
        <w:rPr>
          <w:rFonts w:hint="eastAsia" w:ascii="仿宋_GB2312" w:hAnsi="仿宋_GB2312" w:eastAsia="仿宋_GB2312" w:cs="仿宋_GB2312"/>
          <w:b/>
          <w:bCs/>
          <w:sz w:val="32"/>
          <w:szCs w:val="32"/>
        </w:rPr>
        <w:t>合同签订不规范</w:t>
      </w:r>
      <w:bookmarkEnd w:id="25"/>
      <w:r>
        <w:rPr>
          <w:rFonts w:hint="eastAsia" w:ascii="仿宋_GB2312" w:hAnsi="仿宋_GB2312" w:eastAsia="仿宋_GB2312" w:cs="仿宋_GB2312"/>
          <w:b/>
          <w:bCs/>
          <w:sz w:val="32"/>
          <w:szCs w:val="32"/>
        </w:rPr>
        <w:t>。</w:t>
      </w:r>
    </w:p>
    <w:p w14:paraId="2138EF40">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w:t>
      </w:r>
      <w:bookmarkStart w:id="26" w:name="OLE_LINK29"/>
      <w:r>
        <w:rPr>
          <w:rFonts w:hint="eastAsia" w:ascii="仿宋_GB2312" w:hAnsi="仿宋_GB2312" w:eastAsia="仿宋_GB2312" w:cs="仿宋_GB2312"/>
          <w:sz w:val="32"/>
          <w:szCs w:val="32"/>
        </w:rPr>
        <w:t>1.2024年8月14日在村委会召开了巡察整改领导小组工作会议，具体研究合同签订不规范的问题。经支部书记调查，发现合同签订不规范，存在阴阳合同的现象是由于杨村支部委员、会计工作疏忽、审核不严，因而在2023年9月杨村集体经济公司支2023年8月机械租赁</w:t>
      </w:r>
      <w:r>
        <w:rPr>
          <w:rFonts w:hint="eastAsia" w:ascii="仿宋_GB2312" w:hAnsi="仿宋_GB2312" w:eastAsia="仿宋_GB2312" w:cs="仿宋_GB2312"/>
          <w:sz w:val="32"/>
          <w:szCs w:val="32"/>
          <w:lang w:val="en-US" w:eastAsia="zh-CN"/>
        </w:rPr>
        <w:t>费</w:t>
      </w:r>
      <w:r>
        <w:rPr>
          <w:rFonts w:hint="eastAsia" w:ascii="仿宋_GB2312" w:hAnsi="仿宋_GB2312" w:eastAsia="仿宋_GB2312" w:cs="仿宋_GB2312"/>
          <w:sz w:val="32"/>
          <w:szCs w:val="32"/>
        </w:rPr>
        <w:t>，原始凭证中合同附错，从而造成了合同签订不规范的问题。对责任人进行批评教育，并要求做出书面检讨。2.8月14日在杨村村委会会议室召开了两委干部会议，在会中财务会计做出检讨，认识自身错误，并保证在后续村内财务工作中，将严格按照</w:t>
      </w:r>
      <w:bookmarkStart w:id="27" w:name="OLE_LINK28"/>
      <w:r>
        <w:rPr>
          <w:rFonts w:hint="eastAsia" w:ascii="仿宋_GB2312" w:hAnsi="仿宋_GB2312" w:eastAsia="仿宋_GB2312" w:cs="仿宋_GB2312"/>
          <w:sz w:val="32"/>
          <w:szCs w:val="32"/>
        </w:rPr>
        <w:t>《白营镇村级财务日常工作细则》</w:t>
      </w:r>
      <w:bookmarkEnd w:id="27"/>
      <w:r>
        <w:rPr>
          <w:rFonts w:hint="eastAsia" w:ascii="仿宋_GB2312" w:hAnsi="仿宋_GB2312" w:eastAsia="仿宋_GB2312" w:cs="仿宋_GB2312"/>
          <w:sz w:val="32"/>
          <w:szCs w:val="32"/>
        </w:rPr>
        <w:t>办事，接受大家监督。3.在后续工作中，明确合同签订流程，将“四议两公开”制度落到实处，接受群众监督。4.督促会计学习《白营镇村级财务日常工作细则》，监委会成员发挥作用，定期查看村内各项账务是否符合规范，避免后续此类问题的再次发生。</w:t>
      </w:r>
    </w:p>
    <w:bookmarkEnd w:id="26"/>
    <w:p w14:paraId="7D4C2015">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bookmarkStart w:id="28" w:name="OLE_LINK30"/>
      <w:r>
        <w:rPr>
          <w:rFonts w:hint="eastAsia" w:ascii="仿宋_GB2312" w:hAnsi="仿宋_GB2312" w:eastAsia="仿宋_GB2312" w:cs="仿宋_GB2312"/>
          <w:b/>
          <w:bCs/>
          <w:sz w:val="32"/>
          <w:szCs w:val="32"/>
          <w:lang w:val="en-US" w:eastAsia="zh-CN"/>
        </w:rPr>
        <w:t>11、</w:t>
      </w:r>
      <w:r>
        <w:rPr>
          <w:rFonts w:hint="eastAsia" w:ascii="仿宋_GB2312" w:hAnsi="仿宋_GB2312" w:eastAsia="仿宋_GB2312" w:cs="仿宋_GB2312"/>
          <w:b/>
          <w:bCs/>
          <w:sz w:val="32"/>
          <w:szCs w:val="32"/>
        </w:rPr>
        <w:t>项目招投标违规转包</w:t>
      </w:r>
      <w:bookmarkEnd w:id="28"/>
      <w:r>
        <w:rPr>
          <w:rFonts w:hint="eastAsia" w:ascii="仿宋_GB2312" w:hAnsi="仿宋_GB2312" w:eastAsia="仿宋_GB2312" w:cs="仿宋_GB2312"/>
          <w:b/>
          <w:bCs/>
          <w:sz w:val="32"/>
          <w:szCs w:val="32"/>
        </w:rPr>
        <w:t>。</w:t>
      </w:r>
    </w:p>
    <w:p w14:paraId="1E9284E2">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w:t>
      </w:r>
      <w:bookmarkStart w:id="29" w:name="OLE_LINK32"/>
      <w:r>
        <w:rPr>
          <w:rFonts w:hint="eastAsia" w:ascii="仿宋_GB2312" w:hAnsi="仿宋_GB2312" w:eastAsia="仿宋_GB2312" w:cs="仿宋_GB2312"/>
          <w:sz w:val="32"/>
          <w:szCs w:val="32"/>
        </w:rPr>
        <w:t>1.2024年8月14日在村委会召开了巡察整改领导小组工作会议，具体研究2020年春节福利</w:t>
      </w:r>
      <w:bookmarkStart w:id="30" w:name="OLE_LINK31"/>
      <w:r>
        <w:rPr>
          <w:rFonts w:hint="eastAsia" w:ascii="仿宋_GB2312" w:hAnsi="仿宋_GB2312" w:eastAsia="仿宋_GB2312" w:cs="仿宋_GB2312"/>
          <w:sz w:val="32"/>
          <w:szCs w:val="32"/>
        </w:rPr>
        <w:t>项目招投标违规转包</w:t>
      </w:r>
      <w:bookmarkEnd w:id="30"/>
      <w:r>
        <w:rPr>
          <w:rFonts w:hint="eastAsia" w:ascii="仿宋_GB2312" w:hAnsi="仿宋_GB2312" w:eastAsia="仿宋_GB2312" w:cs="仿宋_GB2312"/>
          <w:sz w:val="32"/>
          <w:szCs w:val="32"/>
        </w:rPr>
        <w:t>问题。经支部书记调查，发现存在项目招投标违规转包是由于</w:t>
      </w:r>
      <w:bookmarkStart w:id="31" w:name="OLE_LINK34"/>
      <w:r>
        <w:rPr>
          <w:rFonts w:hint="eastAsia" w:ascii="仿宋_GB2312" w:hAnsi="仿宋_GB2312" w:eastAsia="仿宋_GB2312" w:cs="仿宋_GB2312"/>
          <w:sz w:val="32"/>
          <w:szCs w:val="32"/>
        </w:rPr>
        <w:t>会计工作疏忽、审核不严</w:t>
      </w:r>
      <w:bookmarkEnd w:id="31"/>
      <w:r>
        <w:rPr>
          <w:rFonts w:hint="eastAsia" w:ascii="仿宋_GB2312" w:hAnsi="仿宋_GB2312" w:eastAsia="仿宋_GB2312" w:cs="仿宋_GB2312"/>
          <w:sz w:val="32"/>
          <w:szCs w:val="32"/>
        </w:rPr>
        <w:t>，致2020年购买春节福利原始凭证中，缺少中标方汤阴县巧利粮油店与济宁美好合众米业有限公司的代理合同，因而造成了项目招投标违规转包。对责任人进行批评教育，并要求做出书面检讨。2.8月14日在杨村村委会会议室召开了两委干部会议，在会中财务会计同志做出检讨，认识自身错误，并保证在后续村内财务工作中，将严格按照《白营镇村级财务日常工作细则》办事，接受大家监督。2024年8月15日，因以上问题，受到党内警告处分决定。3.在后续工作中，明确合同签订流程，将“四议两公开”制度落到实处，接受群众监督。4.督促会计学习《白营镇村级财务日常工作细则》，监委会成员发挥作用，定期查看村内各项账务是否符合规范，避免后续此类问题的再次发生。</w:t>
      </w:r>
    </w:p>
    <w:bookmarkEnd w:id="29"/>
    <w:p w14:paraId="25DBCC8B">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bookmarkStart w:id="32" w:name="OLE_LINK33"/>
      <w:r>
        <w:rPr>
          <w:rFonts w:hint="eastAsia" w:ascii="仿宋_GB2312" w:hAnsi="仿宋_GB2312" w:eastAsia="仿宋_GB2312" w:cs="仿宋_GB2312"/>
          <w:b/>
          <w:bCs/>
          <w:sz w:val="32"/>
          <w:szCs w:val="32"/>
          <w:lang w:val="en-US" w:eastAsia="zh-CN"/>
        </w:rPr>
        <w:t>12、</w:t>
      </w:r>
      <w:r>
        <w:rPr>
          <w:rFonts w:hint="eastAsia" w:ascii="仿宋_GB2312" w:hAnsi="仿宋_GB2312" w:eastAsia="仿宋_GB2312" w:cs="仿宋_GB2312"/>
          <w:b/>
          <w:bCs/>
          <w:sz w:val="32"/>
          <w:szCs w:val="32"/>
        </w:rPr>
        <w:t>会计手续造假。</w:t>
      </w:r>
      <w:bookmarkEnd w:id="32"/>
    </w:p>
    <w:p w14:paraId="1CCFFF96">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bookmarkStart w:id="33" w:name="OLE_LINK35"/>
      <w:r>
        <w:rPr>
          <w:rFonts w:hint="eastAsia" w:ascii="仿宋_GB2312" w:hAnsi="仿宋_GB2312" w:eastAsia="仿宋_GB2312" w:cs="仿宋_GB2312"/>
          <w:sz w:val="32"/>
          <w:szCs w:val="32"/>
        </w:rPr>
        <w:t>1.2024年8月14日在村委会召开了领导工作会议，具体研究会计手续造假问题。经支部书记调查，发现存在会计手续造假问题是由于会计工作疏忽、审核不严，因而造成了验收时间在前，施工时间在后的问题。对责任人进行批评教育，并要求做出书面检讨。2.8月14日在杨村村委会会议室召开了两委干部会议，在会中会计同志做出检讨，认识自身错误，并保证在后续村内财务工作中，将严格按照《白营镇村级财务日常工作细则》办事，接受大家监督。3.在后续工作中，村内各项手续流程，严格按照“四议两公开”制度进行公示，接受群众监督。4.督促会计学习《白营镇村级财务日常工作细则》，监委会成员发挥作用，定期查看村内各项账务是否符合规范，避免后续此类问题的再次发生。</w:t>
      </w:r>
    </w:p>
    <w:bookmarkEnd w:id="33"/>
    <w:p w14:paraId="01755071">
      <w:pPr>
        <w:pageBreakBefore w:val="0"/>
        <w:kinsoku/>
        <w:wordWrap/>
        <w:overflowPunct/>
        <w:topLinePunct w:val="0"/>
        <w:autoSpaceDE/>
        <w:autoSpaceDN/>
        <w:bidi w:val="0"/>
        <w:spacing w:line="580" w:lineRule="exact"/>
        <w:ind w:firstLine="643" w:firstLineChars="200"/>
        <w:textAlignment w:val="auto"/>
        <w:rPr>
          <w:rFonts w:ascii="Times New Roman" w:hAnsi="Times New Roman" w:eastAsia="楷体_GB2312"/>
          <w:b/>
          <w:bCs/>
          <w:sz w:val="32"/>
          <w:szCs w:val="32"/>
        </w:rPr>
      </w:pPr>
      <w:r>
        <w:rPr>
          <w:rFonts w:ascii="Times New Roman" w:hAnsi="Times New Roman" w:eastAsia="楷体_GB2312"/>
          <w:b/>
          <w:bCs/>
          <w:sz w:val="32"/>
          <w:szCs w:val="32"/>
        </w:rPr>
        <w:t>（三）村内其他工作创建方面</w:t>
      </w:r>
    </w:p>
    <w:p w14:paraId="17368BFB">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bookmarkStart w:id="34" w:name="OLE_LINK15"/>
      <w:r>
        <w:rPr>
          <w:rFonts w:hint="eastAsia" w:ascii="仿宋_GB2312" w:hAnsi="仿宋_GB2312" w:eastAsia="仿宋_GB2312" w:cs="仿宋_GB2312"/>
          <w:b/>
          <w:bCs/>
          <w:sz w:val="32"/>
          <w:szCs w:val="32"/>
          <w:lang w:val="en-US" w:eastAsia="zh-CN"/>
        </w:rPr>
        <w:t>13、</w:t>
      </w:r>
      <w:r>
        <w:rPr>
          <w:rFonts w:hint="eastAsia" w:ascii="仿宋_GB2312" w:hAnsi="仿宋_GB2312" w:eastAsia="仿宋_GB2312" w:cs="仿宋_GB2312"/>
          <w:b/>
          <w:bCs/>
          <w:sz w:val="32"/>
          <w:szCs w:val="32"/>
        </w:rPr>
        <w:t>村级文化宣传阵地发挥作用不充分。</w:t>
      </w:r>
      <w:bookmarkEnd w:id="34"/>
      <w:r>
        <w:rPr>
          <w:rFonts w:hint="eastAsia" w:ascii="仿宋_GB2312" w:hAnsi="仿宋_GB2312" w:eastAsia="仿宋_GB2312" w:cs="仿宋_GB2312"/>
          <w:sz w:val="32"/>
          <w:szCs w:val="32"/>
        </w:rPr>
        <w:t>村内农家书屋利用率不高、形同虚设，</w:t>
      </w:r>
      <w:bookmarkStart w:id="35" w:name="OLE_LINK24"/>
      <w:r>
        <w:rPr>
          <w:rFonts w:hint="eastAsia" w:ascii="仿宋_GB2312" w:hAnsi="仿宋_GB2312" w:eastAsia="仿宋_GB2312" w:cs="仿宋_GB2312"/>
          <w:sz w:val="32"/>
          <w:szCs w:val="32"/>
        </w:rPr>
        <w:t>图书借阅登记本中，借阅人、管理人员签字系一人笔记</w:t>
      </w:r>
      <w:bookmarkEnd w:id="35"/>
      <w:r>
        <w:rPr>
          <w:rFonts w:hint="eastAsia" w:ascii="仿宋_GB2312" w:hAnsi="仿宋_GB2312" w:eastAsia="仿宋_GB2312" w:cs="仿宋_GB2312"/>
          <w:sz w:val="32"/>
          <w:szCs w:val="32"/>
        </w:rPr>
        <w:t>。</w:t>
      </w:r>
    </w:p>
    <w:p w14:paraId="219D8478">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1.2024年8月14日在村委会召开了领导工作会议，研究</w:t>
      </w:r>
      <w:bookmarkStart w:id="36" w:name="OLE_LINK36"/>
      <w:r>
        <w:rPr>
          <w:rFonts w:hint="eastAsia" w:ascii="仿宋_GB2312" w:hAnsi="仿宋_GB2312" w:eastAsia="仿宋_GB2312" w:cs="仿宋_GB2312"/>
          <w:sz w:val="32"/>
          <w:szCs w:val="32"/>
        </w:rPr>
        <w:t>村级文化宣传阵地发挥作用不充分</w:t>
      </w:r>
      <w:bookmarkEnd w:id="36"/>
      <w:r>
        <w:rPr>
          <w:rFonts w:hint="eastAsia" w:ascii="仿宋_GB2312" w:hAnsi="仿宋_GB2312" w:eastAsia="仿宋_GB2312" w:cs="仿宋_GB2312"/>
          <w:sz w:val="32"/>
          <w:szCs w:val="32"/>
        </w:rPr>
        <w:t>，图书</w:t>
      </w:r>
      <w:bookmarkStart w:id="37" w:name="OLE_LINK37"/>
      <w:r>
        <w:rPr>
          <w:rFonts w:hint="eastAsia" w:ascii="仿宋_GB2312" w:hAnsi="仿宋_GB2312" w:eastAsia="仿宋_GB2312" w:cs="仿宋_GB2312"/>
          <w:sz w:val="32"/>
          <w:szCs w:val="32"/>
        </w:rPr>
        <w:t>借阅登记本中，借阅人、管理人员签字系一人笔记问题</w:t>
      </w:r>
      <w:bookmarkEnd w:id="37"/>
      <w:r>
        <w:rPr>
          <w:rFonts w:hint="eastAsia" w:ascii="仿宋_GB2312" w:hAnsi="仿宋_GB2312" w:eastAsia="仿宋_GB2312" w:cs="仿宋_GB2312"/>
          <w:sz w:val="32"/>
          <w:szCs w:val="32"/>
        </w:rPr>
        <w:t>。经支部书记调查，发现存在村级文化宣传阵地发挥作用不充分，借阅登记本中，借阅人、管理人员签字系一人笔记问题是一是由于杨村为棚户区改造村，自2018年对村内进行拆迁后，村民居住地分散在各个地方，因而造成村级文化阵地作用发挥不充分的问题；二是针对于借阅本中借阅人、管理人员签字为同一人笔记问题，是由于书籍管理员对于图书借阅人没有要求其签字，只自己做了登记，从而造成笔记为同一字迹。对责任人进行批评教育，并要求在后续借阅工作中，要谁借阅，谁签字，不得代签、补签。2.8月15日在杨村村委会会议室召开了支部党员大会，在会中图书管理员同志做出检讨，认识自身错误，并保证在后续村内借阅工作中，严格按照统一规定书写借阅记录。3.在后续工作中，要充分利用农村书屋，提升村级文化阵地宣传作用。4.随着村民回迁，在后续工作中将充分利用三会一课、农民夜校的形式，大力宣传农村书屋，充分调动村民阅读积极性。</w:t>
      </w:r>
    </w:p>
    <w:p w14:paraId="179995E3">
      <w:pPr>
        <w:pageBreakBefore w:val="0"/>
        <w:numPr>
          <w:ilvl w:val="0"/>
          <w:numId w:val="1"/>
        </w:numPr>
        <w:kinsoku/>
        <w:wordWrap/>
        <w:overflowPunct/>
        <w:topLinePunct w:val="0"/>
        <w:autoSpaceDE/>
        <w:autoSpaceDN/>
        <w:bidi w:val="0"/>
        <w:spacing w:line="580" w:lineRule="exact"/>
        <w:ind w:left="0" w:leftChars="0" w:firstLine="643" w:firstLineChars="200"/>
        <w:textAlignment w:val="auto"/>
        <w:rPr>
          <w:rFonts w:hint="eastAsia" w:ascii="仿宋_GB2312" w:hAnsi="仿宋_GB2312" w:eastAsia="仿宋_GB2312" w:cs="仿宋_GB2312"/>
          <w:b/>
          <w:bCs/>
          <w:sz w:val="32"/>
          <w:szCs w:val="32"/>
        </w:rPr>
      </w:pPr>
      <w:bookmarkStart w:id="38" w:name="OLE_LINK38"/>
      <w:r>
        <w:rPr>
          <w:rFonts w:hint="eastAsia" w:ascii="仿宋_GB2312" w:hAnsi="仿宋_GB2312" w:eastAsia="仿宋_GB2312" w:cs="仿宋_GB2312"/>
          <w:b/>
          <w:bCs/>
          <w:sz w:val="32"/>
          <w:szCs w:val="32"/>
        </w:rPr>
        <w:t>村级组织壮大集体经济能力欠缺</w:t>
      </w:r>
      <w:bookmarkEnd w:id="38"/>
      <w:r>
        <w:rPr>
          <w:rFonts w:hint="eastAsia" w:ascii="仿宋_GB2312" w:hAnsi="仿宋_GB2312" w:eastAsia="仿宋_GB2312" w:cs="仿宋_GB2312"/>
          <w:b/>
          <w:bCs/>
          <w:sz w:val="32"/>
          <w:szCs w:val="32"/>
        </w:rPr>
        <w:t>。</w:t>
      </w:r>
    </w:p>
    <w:p w14:paraId="6186E489">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1.2024年8月14日在村委会召开了巡察整改领导小组工作会议，具体研究杨村村级组织壮大集体经济能力欠缺的问题。经支部书记对杨村集体经济收入调查，存在的原因是20 年被定为搬迁村以后，土地大部分都被征收，没有适合发展的集体经济产业项目。2.8月15日在杨村村委会会议室召开了党员大会，大会主要针对怎样增收村内集体经济为方向，让各党员建言献策，在会议上初步确定了后续村内集体经济的发展方向。如：出租门面，村内杨村路北侧将有8亩土地，可在后续进行规划，充分利用地域优势，打造村内集体新经济。3.开展村内致富带头人交流会，做好招商引资工作，增强党员干部对五星支部创建的重视程度4.向先进村学习，学习集体经济发展致富经验，不断提升村内集体经济实力。</w:t>
      </w:r>
    </w:p>
    <w:p w14:paraId="5F62B91F">
      <w:pPr>
        <w:pageBreakBefore w:val="0"/>
        <w:kinsoku/>
        <w:wordWrap/>
        <w:overflowPunct/>
        <w:topLinePunct w:val="0"/>
        <w:autoSpaceDE/>
        <w:autoSpaceDN/>
        <w:bidi w:val="0"/>
        <w:spacing w:line="580" w:lineRule="exact"/>
        <w:ind w:firstLine="420" w:firstLineChars="200"/>
        <w:textAlignment w:val="auto"/>
        <w:rPr>
          <w:rFonts w:ascii="Times New Roman" w:hAnsi="Times New Roman"/>
        </w:rPr>
      </w:pPr>
    </w:p>
    <w:p w14:paraId="4C520EA9">
      <w:pPr>
        <w:pageBreakBefore w:val="0"/>
        <w:kinsoku/>
        <w:wordWrap/>
        <w:overflowPunct/>
        <w:topLinePunct w:val="0"/>
        <w:autoSpaceDE/>
        <w:autoSpaceDN/>
        <w:bidi w:val="0"/>
        <w:spacing w:line="580" w:lineRule="exact"/>
        <w:ind w:firstLine="420" w:firstLineChars="200"/>
        <w:textAlignment w:val="auto"/>
        <w:rPr>
          <w:rFonts w:ascii="Times New Roman" w:hAnsi="Times New Roman"/>
        </w:rPr>
      </w:pPr>
    </w:p>
    <w:p w14:paraId="0D9D8B55">
      <w:pPr>
        <w:pStyle w:val="4"/>
        <w:pageBreakBefore w:val="0"/>
        <w:kinsoku/>
        <w:wordWrap/>
        <w:overflowPunct/>
        <w:topLinePunct w:val="0"/>
        <w:autoSpaceDE/>
        <w:autoSpaceDN/>
        <w:bidi w:val="0"/>
        <w:spacing w:before="0" w:after="0" w:line="580" w:lineRule="exact"/>
        <w:textAlignment w:val="auto"/>
        <w:rPr>
          <w:rFonts w:ascii="Times New Roman" w:hAnsi="Times New Roman" w:eastAsia="仿宋"/>
          <w:b w:val="0"/>
          <w:bCs/>
          <w:sz w:val="32"/>
          <w:szCs w:val="32"/>
        </w:rPr>
      </w:pPr>
    </w:p>
    <w:p w14:paraId="20D8BD0A">
      <w:pPr>
        <w:pageBreakBefore w:val="0"/>
        <w:kinsoku/>
        <w:wordWrap/>
        <w:overflowPunct/>
        <w:topLinePunct w:val="0"/>
        <w:autoSpaceDE/>
        <w:autoSpaceDN/>
        <w:bidi w:val="0"/>
        <w:spacing w:line="580" w:lineRule="exact"/>
        <w:textAlignment w:val="auto"/>
        <w:rPr>
          <w:rFonts w:ascii="Times New Roman" w:hAnsi="Times New Roman" w:eastAsia="仿宋"/>
          <w:bCs/>
          <w:sz w:val="32"/>
          <w:szCs w:val="32"/>
        </w:rPr>
      </w:pPr>
    </w:p>
    <w:p w14:paraId="35E0DB67">
      <w:pPr>
        <w:pStyle w:val="4"/>
        <w:pageBreakBefore w:val="0"/>
        <w:kinsoku/>
        <w:wordWrap/>
        <w:overflowPunct/>
        <w:topLinePunct w:val="0"/>
        <w:autoSpaceDE/>
        <w:autoSpaceDN/>
        <w:bidi w:val="0"/>
        <w:spacing w:line="580" w:lineRule="exact"/>
        <w:textAlignment w:val="auto"/>
        <w:rPr>
          <w:rFonts w:ascii="Times New Roman" w:hAnsi="Times New Roman" w:eastAsia="仿宋"/>
          <w:b w:val="0"/>
          <w:bCs/>
          <w:sz w:val="32"/>
          <w:szCs w:val="32"/>
        </w:rPr>
      </w:pPr>
    </w:p>
    <w:p w14:paraId="53B57043">
      <w:pPr>
        <w:pageBreakBefore w:val="0"/>
        <w:kinsoku/>
        <w:wordWrap/>
        <w:overflowPunct/>
        <w:topLinePunct w:val="0"/>
        <w:autoSpaceDE/>
        <w:autoSpaceDN/>
        <w:bidi w:val="0"/>
        <w:spacing w:line="580" w:lineRule="exact"/>
        <w:textAlignment w:val="auto"/>
        <w:rPr>
          <w:rFonts w:hint="eastAsia" w:ascii="仿宋" w:hAnsi="仿宋" w:eastAsia="仿宋" w:cs="仿宋"/>
          <w:sz w:val="32"/>
          <w:szCs w:val="32"/>
        </w:rPr>
      </w:pPr>
    </w:p>
    <w:p w14:paraId="3A5D7A97">
      <w:pPr>
        <w:pageBreakBefore w:val="0"/>
        <w:kinsoku/>
        <w:wordWrap/>
        <w:overflowPunct/>
        <w:topLinePunct w:val="0"/>
        <w:autoSpaceDE/>
        <w:autoSpaceDN/>
        <w:bidi w:val="0"/>
        <w:spacing w:line="580" w:lineRule="exact"/>
        <w:textAlignment w:val="auto"/>
        <w:rPr>
          <w:rFonts w:hint="eastAsia" w:ascii="仿宋" w:hAnsi="仿宋" w:eastAsia="仿宋" w:cs="仿宋"/>
          <w:sz w:val="32"/>
          <w:szCs w:val="32"/>
        </w:rPr>
      </w:pPr>
    </w:p>
    <w:p w14:paraId="7FC20A4A">
      <w:pPr>
        <w:pageBreakBefore w:val="0"/>
        <w:kinsoku/>
        <w:wordWrap/>
        <w:overflowPunct/>
        <w:topLinePunct w:val="0"/>
        <w:autoSpaceDE/>
        <w:autoSpaceDN/>
        <w:bidi w:val="0"/>
        <w:spacing w:line="580" w:lineRule="exact"/>
        <w:textAlignment w:val="auto"/>
        <w:rPr>
          <w:rFonts w:ascii="仿宋" w:hAnsi="仿宋" w:eastAsia="仿宋" w:cs="仿宋"/>
          <w:sz w:val="32"/>
          <w:szCs w:val="32"/>
        </w:rPr>
      </w:pPr>
      <w:r>
        <w:rPr>
          <w:rFonts w:hint="eastAsia" w:ascii="仿宋" w:hAnsi="仿宋" w:eastAsia="仿宋" w:cs="仿宋"/>
          <w:sz w:val="32"/>
          <w:szCs w:val="32"/>
        </w:rPr>
        <w:t>附件4</w:t>
      </w:r>
    </w:p>
    <w:p w14:paraId="4EDF176A">
      <w:pPr>
        <w:pageBreakBefore w:val="0"/>
        <w:kinsoku/>
        <w:wordWrap/>
        <w:overflowPunct/>
        <w:topLinePunct w:val="0"/>
        <w:autoSpaceDE/>
        <w:autoSpaceDN/>
        <w:bidi w:val="0"/>
        <w:spacing w:line="580" w:lineRule="exact"/>
        <w:jc w:val="center"/>
        <w:textAlignment w:val="auto"/>
        <w:rPr>
          <w:rFonts w:hint="eastAsia" w:ascii="方正小标宋简体" w:hAnsi="方正小标宋简体" w:eastAsia="方正小标宋简体" w:cs="方正小标宋简体"/>
          <w:sz w:val="44"/>
          <w:szCs w:val="44"/>
        </w:rPr>
      </w:pPr>
    </w:p>
    <w:p w14:paraId="37DD13A2">
      <w:pPr>
        <w:pageBreakBefore w:val="0"/>
        <w:kinsoku/>
        <w:wordWrap/>
        <w:overflowPunct/>
        <w:topLinePunct w:val="0"/>
        <w:autoSpaceDE/>
        <w:autoSpaceDN/>
        <w:bidi w:val="0"/>
        <w:spacing w:line="58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白营镇西木佛村</w:t>
      </w:r>
    </w:p>
    <w:p w14:paraId="00BF5F89">
      <w:pPr>
        <w:keepNext w:val="0"/>
        <w:keepLines w:val="0"/>
        <w:pageBreakBefore w:val="0"/>
        <w:widowControl/>
        <w:kinsoku/>
        <w:wordWrap/>
        <w:overflowPunct/>
        <w:topLinePunct w:val="0"/>
        <w:autoSpaceDE/>
        <w:autoSpaceDN/>
        <w:bidi w:val="0"/>
        <w:adjustRightInd/>
        <w:snapToGrid/>
        <w:spacing w:beforeAutospacing="0" w:line="560" w:lineRule="exact"/>
        <w:jc w:val="center"/>
        <w:textAlignment w:val="auto"/>
        <w:rPr>
          <w:rFonts w:hint="eastAsia" w:ascii="Times New Roman" w:hAnsi="Times New Roman" w:eastAsia="方正小标宋简体" w:cs="Times New Roman"/>
          <w:b w:val="0"/>
          <w:bCs/>
          <w:color w:val="000000" w:themeColor="text1"/>
          <w:kern w:val="0"/>
          <w:sz w:val="44"/>
          <w:szCs w:val="44"/>
          <w:lang w:bidi="ar"/>
          <w14:textFill>
            <w14:solidFill>
              <w14:schemeClr w14:val="tx1"/>
            </w14:solidFill>
          </w14:textFill>
        </w:rPr>
      </w:pPr>
      <w:r>
        <w:rPr>
          <w:rFonts w:hint="eastAsia" w:ascii="Times New Roman" w:hAnsi="Times New Roman" w:eastAsia="方正小标宋简体" w:cs="Times New Roman"/>
          <w:b w:val="0"/>
          <w:bCs/>
          <w:color w:val="000000" w:themeColor="text1"/>
          <w:kern w:val="0"/>
          <w:sz w:val="44"/>
          <w:szCs w:val="44"/>
          <w:lang w:bidi="ar"/>
          <w14:textFill>
            <w14:solidFill>
              <w14:schemeClr w14:val="tx1"/>
            </w14:solidFill>
          </w14:textFill>
        </w:rPr>
        <w:t>关于县委第</w:t>
      </w:r>
      <w:r>
        <w:rPr>
          <w:rFonts w:hint="eastAsia" w:ascii="Times New Roman" w:hAnsi="Times New Roman" w:eastAsia="方正小标宋简体" w:cs="Times New Roman"/>
          <w:b w:val="0"/>
          <w:bCs/>
          <w:color w:val="000000" w:themeColor="text1"/>
          <w:kern w:val="0"/>
          <w:sz w:val="44"/>
          <w:szCs w:val="44"/>
          <w:lang w:val="en-US" w:eastAsia="zh-CN" w:bidi="ar"/>
          <w14:textFill>
            <w14:solidFill>
              <w14:schemeClr w14:val="tx1"/>
            </w14:solidFill>
          </w14:textFill>
        </w:rPr>
        <w:t>四</w:t>
      </w:r>
      <w:r>
        <w:rPr>
          <w:rFonts w:hint="eastAsia" w:ascii="Times New Roman" w:hAnsi="Times New Roman" w:eastAsia="方正小标宋简体" w:cs="Times New Roman"/>
          <w:b w:val="0"/>
          <w:bCs/>
          <w:color w:val="000000" w:themeColor="text1"/>
          <w:kern w:val="0"/>
          <w:sz w:val="44"/>
          <w:szCs w:val="44"/>
          <w:lang w:bidi="ar"/>
          <w14:textFill>
            <w14:solidFill>
              <w14:schemeClr w14:val="tx1"/>
            </w14:solidFill>
          </w14:textFill>
        </w:rPr>
        <w:t>巡察组巡</w:t>
      </w:r>
      <w:r>
        <w:rPr>
          <w:rFonts w:hint="eastAsia" w:ascii="Times New Roman" w:hAnsi="Times New Roman" w:eastAsia="方正小标宋简体" w:cs="Times New Roman"/>
          <w:b w:val="0"/>
          <w:bCs/>
          <w:color w:val="000000" w:themeColor="text1"/>
          <w:kern w:val="0"/>
          <w:sz w:val="44"/>
          <w:szCs w:val="44"/>
          <w:lang w:val="en-US" w:eastAsia="zh-CN" w:bidi="ar"/>
          <w14:textFill>
            <w14:solidFill>
              <w14:schemeClr w14:val="tx1"/>
            </w14:solidFill>
          </w14:textFill>
        </w:rPr>
        <w:t>察反</w:t>
      </w:r>
      <w:r>
        <w:rPr>
          <w:rFonts w:hint="eastAsia" w:ascii="Times New Roman" w:hAnsi="Times New Roman" w:eastAsia="方正小标宋简体" w:cs="Times New Roman"/>
          <w:b w:val="0"/>
          <w:bCs/>
          <w:color w:val="000000" w:themeColor="text1"/>
          <w:kern w:val="0"/>
          <w:sz w:val="44"/>
          <w:szCs w:val="44"/>
          <w:lang w:bidi="ar"/>
          <w14:textFill>
            <w14:solidFill>
              <w14:schemeClr w14:val="tx1"/>
            </w14:solidFill>
          </w14:textFill>
        </w:rPr>
        <w:t>馈意见的</w:t>
      </w:r>
    </w:p>
    <w:p w14:paraId="3AB13E6A">
      <w:pPr>
        <w:pageBreakBefore w:val="0"/>
        <w:kinsoku/>
        <w:wordWrap/>
        <w:overflowPunct/>
        <w:topLinePunct w:val="0"/>
        <w:autoSpaceDE/>
        <w:autoSpaceDN/>
        <w:bidi w:val="0"/>
        <w:spacing w:line="580" w:lineRule="exact"/>
        <w:jc w:val="center"/>
        <w:textAlignment w:val="auto"/>
        <w:rPr>
          <w:rFonts w:ascii="Times New Roman" w:hAnsi="Times New Roman"/>
        </w:rPr>
      </w:pPr>
      <w:r>
        <w:rPr>
          <w:rFonts w:hint="eastAsia" w:ascii="Times New Roman" w:hAnsi="Times New Roman" w:eastAsia="方正小标宋简体" w:cs="Times New Roman"/>
          <w:b w:val="0"/>
          <w:bCs/>
          <w:color w:val="000000" w:themeColor="text1"/>
          <w:kern w:val="0"/>
          <w:sz w:val="44"/>
          <w:szCs w:val="44"/>
          <w:lang w:bidi="ar"/>
          <w14:textFill>
            <w14:solidFill>
              <w14:schemeClr w14:val="tx1"/>
            </w14:solidFill>
          </w14:textFill>
        </w:rPr>
        <w:t>整改情况报告</w:t>
      </w:r>
    </w:p>
    <w:p w14:paraId="43B0D5D4">
      <w:pPr>
        <w:pageBreakBefore w:val="0"/>
        <w:widowControl/>
        <w:kinsoku/>
        <w:wordWrap/>
        <w:overflowPunct/>
        <w:topLinePunct w:val="0"/>
        <w:autoSpaceDE/>
        <w:autoSpaceDN/>
        <w:bidi w:val="0"/>
        <w:spacing w:line="58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2024年4月11日至7月11日，十四届县委第七轮巡察第四巡察组对我村进行了专项巡察，并于2024年8月13日就巡察情况进行了反馈。反馈内容实事求是，客观公正地指出了巡察中发现的村内问题和不足之处，并针对性地提出了整改意见。我村党支部、村委会高度重视，当即成立整改工作小组，对县委巡察组反馈的19个问题逐条讨论，深入研究分析原因、查找症结，明确责任人、确定整改时限，结合工作实际，全面落实整改责任和整改措施，对问题逐项进行整改，目前19个问题均已整改到位。现将整改情况汇报如下</w:t>
      </w:r>
      <w:r>
        <w:rPr>
          <w:rFonts w:hint="eastAsia" w:ascii="仿宋_GB2312" w:hAnsi="仿宋_GB2312" w:eastAsia="仿宋_GB2312" w:cs="仿宋_GB2312"/>
          <w:sz w:val="32"/>
          <w:szCs w:val="32"/>
          <w:lang w:eastAsia="zh-CN"/>
        </w:rPr>
        <w:t>。</w:t>
      </w:r>
    </w:p>
    <w:p w14:paraId="7E28ABAF">
      <w:pPr>
        <w:pageBreakBefore w:val="0"/>
        <w:kinsoku/>
        <w:wordWrap/>
        <w:overflowPunct/>
        <w:topLinePunct w:val="0"/>
        <w:autoSpaceDE/>
        <w:autoSpaceDN/>
        <w:bidi w:val="0"/>
        <w:spacing w:line="580" w:lineRule="exact"/>
        <w:ind w:firstLine="640" w:firstLineChars="200"/>
        <w:textAlignment w:val="auto"/>
        <w:rPr>
          <w:rFonts w:ascii="Times New Roman" w:hAnsi="Times New Roman" w:eastAsia="黑体"/>
          <w:sz w:val="32"/>
          <w:szCs w:val="32"/>
        </w:rPr>
      </w:pPr>
      <w:r>
        <w:rPr>
          <w:rFonts w:ascii="Times New Roman" w:hAnsi="Times New Roman" w:eastAsia="黑体"/>
          <w:sz w:val="32"/>
          <w:szCs w:val="32"/>
        </w:rPr>
        <w:t>一、压实主体责任，确保整改质量</w:t>
      </w:r>
    </w:p>
    <w:p w14:paraId="7A51E078">
      <w:pPr>
        <w:pageBreakBefore w:val="0"/>
        <w:kinsoku/>
        <w:wordWrap/>
        <w:overflowPunct/>
        <w:topLinePunct w:val="0"/>
        <w:autoSpaceDE/>
        <w:autoSpaceDN/>
        <w:bidi w:val="0"/>
        <w:spacing w:line="580" w:lineRule="exact"/>
        <w:ind w:firstLine="640" w:firstLineChars="200"/>
        <w:textAlignment w:val="auto"/>
        <w:rPr>
          <w:rFonts w:ascii="Times New Roman" w:hAnsi="Times New Roman"/>
        </w:rPr>
      </w:pPr>
      <w:r>
        <w:rPr>
          <w:rFonts w:ascii="Times New Roman" w:hAnsi="Times New Roman" w:eastAsia="仿宋_GB2312"/>
          <w:sz w:val="32"/>
          <w:szCs w:val="32"/>
        </w:rPr>
        <w:t>自巡察组反馈意见以来，我村党支部、村委会认真研究部署巡察整改工作，按照责任分工对号入座，主动认领，牵头研究整改措施、督促方案落地落实、综合施策确保整改到位，真正做到一抓到底、抓出实效。</w:t>
      </w:r>
    </w:p>
    <w:p w14:paraId="22DFE69F">
      <w:pPr>
        <w:pageBreakBefore w:val="0"/>
        <w:kinsoku/>
        <w:wordWrap/>
        <w:overflowPunct/>
        <w:topLinePunct w:val="0"/>
        <w:autoSpaceDE/>
        <w:autoSpaceDN/>
        <w:bidi w:val="0"/>
        <w:spacing w:line="580" w:lineRule="exact"/>
        <w:ind w:firstLine="640" w:firstLineChars="200"/>
        <w:textAlignment w:val="auto"/>
        <w:rPr>
          <w:rFonts w:ascii="楷体_GB2312" w:hAnsi="楷体_GB2312" w:eastAsia="楷体_GB2312" w:cs="楷体_GB2312"/>
          <w:sz w:val="32"/>
          <w:szCs w:val="32"/>
        </w:rPr>
      </w:pPr>
      <w:r>
        <w:rPr>
          <w:rFonts w:hint="eastAsia" w:ascii="楷体_GB2312" w:hAnsi="楷体_GB2312" w:eastAsia="楷体_GB2312" w:cs="楷体_GB2312"/>
          <w:sz w:val="32"/>
          <w:szCs w:val="32"/>
        </w:rPr>
        <w:t>（一）提高政治站位，强化组织领导</w:t>
      </w:r>
    </w:p>
    <w:p w14:paraId="72C86B30">
      <w:pPr>
        <w:pStyle w:val="8"/>
        <w:pageBreakBefore w:val="0"/>
        <w:widowControl/>
        <w:kinsoku/>
        <w:wordWrap/>
        <w:overflowPunct/>
        <w:topLinePunct w:val="0"/>
        <w:autoSpaceDE/>
        <w:autoSpaceDN/>
        <w:bidi w:val="0"/>
        <w:spacing w:before="0" w:beforeAutospacing="0" w:after="0" w:afterAutospacing="0" w:line="580" w:lineRule="exact"/>
        <w:ind w:firstLine="640" w:firstLineChars="200"/>
        <w:jc w:val="both"/>
        <w:textAlignment w:val="auto"/>
        <w:rPr>
          <w:rFonts w:hint="eastAsia" w:ascii="仿宋_GB2312" w:hAnsi="仿宋_GB2312" w:eastAsia="仿宋_GB2312" w:cs="仿宋_GB2312"/>
          <w:kern w:val="2"/>
          <w:sz w:val="28"/>
          <w:szCs w:val="28"/>
        </w:rPr>
      </w:pPr>
      <w:r>
        <w:rPr>
          <w:rFonts w:hint="eastAsia" w:ascii="仿宋_GB2312" w:hAnsi="仿宋_GB2312" w:eastAsia="仿宋_GB2312" w:cs="仿宋_GB2312"/>
          <w:kern w:val="2"/>
          <w:sz w:val="32"/>
          <w:szCs w:val="32"/>
        </w:rPr>
        <w:t>县委第七轮村居巡察第四巡察组巡察我村反馈结束后，我村高度重视巡察组反馈的问题，严肃认真对待存在的问题，按照从严、从实的要求，于2024年8月14日召开两委会议，就巡察反馈意见进行工作落实整改会议，就整改工作进行细化分解和动员部署。为确保整改效果，成立整改工作领导小组，主要成员由党支部委员组成，会议要求党支部委员聚焦问题、深刻剖析、追根溯源，即支部书记任组长，副支部书记任副组长。为确保问题责任到人并予以解决，村委成员和监委会主任参与调查小组协调配合。西木佛村巡察整改领导小组将切实把巡察组提出的问题和建议转化为改进工作作风、提高工作效率、改善民生福祉的实际行动，不断深化巡察整改成果，促进全村党组织各项工作有序、有效的开展。</w:t>
      </w:r>
    </w:p>
    <w:p w14:paraId="75E02251">
      <w:pPr>
        <w:pageBreakBefore w:val="0"/>
        <w:kinsoku/>
        <w:wordWrap/>
        <w:overflowPunct/>
        <w:topLinePunct w:val="0"/>
        <w:autoSpaceDE/>
        <w:autoSpaceDN/>
        <w:bidi w:val="0"/>
        <w:spacing w:line="580" w:lineRule="exact"/>
        <w:ind w:firstLine="643" w:firstLineChars="200"/>
        <w:textAlignment w:val="auto"/>
        <w:rPr>
          <w:rFonts w:ascii="楷体_GB2312" w:hAnsi="楷体_GB2312" w:eastAsia="楷体_GB2312" w:cs="楷体_GB2312"/>
          <w:b/>
          <w:bCs/>
          <w:sz w:val="32"/>
          <w:szCs w:val="32"/>
        </w:rPr>
      </w:pPr>
      <w:r>
        <w:rPr>
          <w:rFonts w:ascii="楷体_GB2312" w:hAnsi="楷体_GB2312" w:eastAsia="楷体_GB2312" w:cs="楷体_GB2312"/>
          <w:b/>
          <w:bCs/>
          <w:sz w:val="32"/>
          <w:szCs w:val="32"/>
        </w:rPr>
        <w:t>（二）精心谋划推进，确保真改实改</w:t>
      </w:r>
    </w:p>
    <w:p w14:paraId="50CA40BC">
      <w:pPr>
        <w:pStyle w:val="8"/>
        <w:pageBreakBefore w:val="0"/>
        <w:widowControl/>
        <w:kinsoku/>
        <w:wordWrap/>
        <w:overflowPunct/>
        <w:topLinePunct w:val="0"/>
        <w:autoSpaceDE/>
        <w:autoSpaceDN/>
        <w:bidi w:val="0"/>
        <w:spacing w:before="0" w:beforeAutospacing="0" w:after="0" w:afterAutospacing="0" w:line="58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对巡察组反馈的19个问题，</w:t>
      </w:r>
      <w:r>
        <w:rPr>
          <w:rFonts w:hint="eastAsia" w:ascii="仿宋_GB2312" w:hAnsi="仿宋_GB2312" w:eastAsia="仿宋_GB2312" w:cs="仿宋_GB2312"/>
          <w:kern w:val="2"/>
          <w:sz w:val="32"/>
          <w:szCs w:val="32"/>
        </w:rPr>
        <w:t>由村级党组织负责牵头整改，逐项制定措施、逐项落实责任，</w:t>
      </w:r>
      <w:r>
        <w:rPr>
          <w:rFonts w:hint="eastAsia" w:ascii="仿宋_GB2312" w:hAnsi="仿宋_GB2312" w:eastAsia="仿宋_GB2312" w:cs="仿宋_GB2312"/>
          <w:sz w:val="32"/>
          <w:szCs w:val="32"/>
        </w:rPr>
        <w:t>明确整改措施与整改时限，深刻反省，举一反三，</w:t>
      </w:r>
      <w:r>
        <w:rPr>
          <w:rFonts w:hint="eastAsia" w:ascii="仿宋_GB2312" w:hAnsi="仿宋_GB2312" w:eastAsia="仿宋_GB2312" w:cs="仿宋_GB2312"/>
          <w:kern w:val="2"/>
          <w:sz w:val="32"/>
          <w:szCs w:val="32"/>
        </w:rPr>
        <w:t>统筹推进，形成合力，确保工作目标、要求、时限和措施相互衔接、步调一致，坚持把日常督促检查作为落实整改工作的重要抓手，实施台账管理，销号推进，</w:t>
      </w:r>
      <w:r>
        <w:rPr>
          <w:rFonts w:hint="eastAsia" w:ascii="仿宋_GB2312" w:hAnsi="仿宋_GB2312" w:eastAsia="仿宋_GB2312" w:cs="仿宋_GB2312"/>
          <w:sz w:val="32"/>
          <w:szCs w:val="32"/>
        </w:rPr>
        <w:t>确保整改到位、落地落实。</w:t>
      </w:r>
    </w:p>
    <w:p w14:paraId="4DA39CBE">
      <w:pPr>
        <w:pageBreakBefore w:val="0"/>
        <w:kinsoku/>
        <w:wordWrap/>
        <w:overflowPunct/>
        <w:topLinePunct w:val="0"/>
        <w:autoSpaceDE/>
        <w:autoSpaceDN/>
        <w:bidi w:val="0"/>
        <w:spacing w:line="580" w:lineRule="exact"/>
        <w:ind w:firstLine="640" w:firstLineChars="200"/>
        <w:textAlignment w:val="auto"/>
        <w:rPr>
          <w:rFonts w:ascii="Times New Roman" w:hAnsi="Times New Roman" w:eastAsia="黑体"/>
          <w:sz w:val="32"/>
          <w:szCs w:val="32"/>
        </w:rPr>
      </w:pPr>
      <w:r>
        <w:rPr>
          <w:rFonts w:ascii="Times New Roman" w:hAnsi="Times New Roman" w:eastAsia="黑体"/>
          <w:sz w:val="32"/>
          <w:szCs w:val="32"/>
        </w:rPr>
        <w:t>二、坚持问题导向，确保整改到位</w:t>
      </w:r>
    </w:p>
    <w:p w14:paraId="3E05D486">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val="en-US" w:eastAsia="zh-CN"/>
        </w:rPr>
        <w:t>1、</w:t>
      </w:r>
      <w:r>
        <w:rPr>
          <w:rFonts w:hint="eastAsia" w:ascii="仿宋_GB2312" w:hAnsi="仿宋_GB2312" w:eastAsia="仿宋_GB2312" w:cs="仿宋_GB2312"/>
          <w:b/>
          <w:bCs/>
          <w:sz w:val="32"/>
          <w:szCs w:val="32"/>
        </w:rPr>
        <w:t>主题教育缺失。</w:t>
      </w:r>
      <w:r>
        <w:rPr>
          <w:rFonts w:hint="eastAsia" w:ascii="仿宋_GB2312" w:hAnsi="仿宋_GB2312" w:eastAsia="仿宋_GB2312" w:cs="仿宋_GB2312"/>
          <w:sz w:val="32"/>
          <w:szCs w:val="32"/>
        </w:rPr>
        <w:t>未见村党支部第一议题中学习贯彻习近平中国特色社会主义思想教育的相关记录。</w:t>
      </w:r>
    </w:p>
    <w:p w14:paraId="02C392F1">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14日召开党支部委员会，具体研究“村党支部第一议题中学习贯彻习近平中国特色社会主义思想教育的相关记录”问题，经支书调查，存在原因是党支部对认真学习贯彻习近平中国特色社会主义思想重视程度不高，第一议题落实不到位，会议记录书写不规范，记录要求不严格；2.9月4日召开党员大会，会议开始后支书首先进行自我批评，随后带领全体党员重点学习《关于认真学习领会习近平总书记关于全面加强党的纪律建设的重要论述扎实开展党纪学习教育的重要通知》、“三会一课”制度，要求严格执行制度，依托三会一课、主题党日、农民夜校等加强学习，扎实推进学习教育常态化制度化；3.由组织委员负责，规范村级记录书写，支书加强审核记录内容；4.由组织委员刘小顺负责，严格落实第一议题制度机制，结合工作实际，学懂弄通做实，扎实推进学习教育常态化。</w:t>
      </w:r>
    </w:p>
    <w:p w14:paraId="37BAA49B">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val="en-US" w:eastAsia="zh-CN"/>
        </w:rPr>
        <w:t>2、</w:t>
      </w:r>
      <w:r>
        <w:rPr>
          <w:rFonts w:hint="eastAsia" w:ascii="仿宋_GB2312" w:hAnsi="仿宋_GB2312" w:eastAsia="仿宋_GB2312" w:cs="仿宋_GB2312"/>
          <w:b/>
          <w:bCs/>
          <w:sz w:val="32"/>
          <w:szCs w:val="32"/>
        </w:rPr>
        <w:t>理论学习效果不实。</w:t>
      </w:r>
      <w:r>
        <w:rPr>
          <w:rFonts w:hint="eastAsia" w:ascii="仿宋_GB2312" w:hAnsi="仿宋_GB2312" w:eastAsia="仿宋_GB2312" w:cs="仿宋_GB2312"/>
          <w:sz w:val="32"/>
          <w:szCs w:val="32"/>
        </w:rPr>
        <w:t>如西木佛村现有84名党员，党支部只提供了24本学习笔记。</w:t>
      </w:r>
    </w:p>
    <w:p w14:paraId="3CD9BB23">
      <w:pPr>
        <w:pageBreakBefore w:val="0"/>
        <w:widowControl/>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14日召开党支部委员会，具体研究“理论学习效果不实”问题，经支书调查，存在原因是党支部对理论学习重视程度不高，没有定期督促党员书写学习笔记；2.9月4日召开党员大会，支书丁希锋向全体党员传达学习《中国共产党员教育管理工作条例》，强化对党员的教育管理，提高其思想认识；3.由组织委员负责严肃党内政治生活，务必加强理论学习，制定年度学习计划，要求党员提供学习笔记并定期更新，强化支部党员日常教育工作；4.由组织委员负责对相关党员不定期开展谈话提醒，做好思想教育工作，督促党员日常学习，注重学习笔记和心得体会的记录与整理，定期检查党员学习笔记的记录情况。</w:t>
      </w:r>
    </w:p>
    <w:p w14:paraId="521786EF">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3、</w:t>
      </w:r>
      <w:r>
        <w:rPr>
          <w:rFonts w:hint="eastAsia" w:ascii="仿宋_GB2312" w:hAnsi="仿宋_GB2312" w:eastAsia="仿宋_GB2312" w:cs="仿宋_GB2312"/>
          <w:b/>
          <w:bCs/>
          <w:sz w:val="32"/>
          <w:szCs w:val="32"/>
        </w:rPr>
        <w:t>对意识形态工作认识不清。</w:t>
      </w:r>
    </w:p>
    <w:p w14:paraId="62C6819C">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14日召开党支部委员会，具体研究“个别两委干部对意识形态工作表述不清”问题，经支书调查，存在原因是对意识形态工作学习力度不大，思想上重视程度不高；2.9月25日召开村两委会议，支书要求严格落实意识形态工作，加强干部思想教育，加大教育培训力度，利用周一例会、三会一课等开展常态化学习；3.由组织委员负责，不定期就意识形态工作对两委干部进行提问，督促其主动学习；4.将意识形态工作纳入干部工作考核机制，定期开展对干部意识形态方面的考核，如组织生活会。</w:t>
      </w:r>
    </w:p>
    <w:p w14:paraId="310FB5C8">
      <w:pPr>
        <w:pageBreakBefore w:val="0"/>
        <w:numPr>
          <w:ilvl w:val="0"/>
          <w:numId w:val="0"/>
        </w:numPr>
        <w:kinsoku/>
        <w:wordWrap/>
        <w:overflowPunct/>
        <w:topLinePunct w:val="0"/>
        <w:autoSpaceDE/>
        <w:autoSpaceDN/>
        <w:bidi w:val="0"/>
        <w:spacing w:line="580" w:lineRule="exact"/>
        <w:ind w:leftChars="200" w:firstLine="321" w:firstLineChars="1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4、</w:t>
      </w:r>
      <w:r>
        <w:rPr>
          <w:rFonts w:hint="eastAsia" w:ascii="仿宋_GB2312" w:hAnsi="仿宋_GB2312" w:eastAsia="仿宋_GB2312" w:cs="仿宋_GB2312"/>
          <w:b/>
          <w:bCs/>
          <w:sz w:val="32"/>
          <w:szCs w:val="32"/>
        </w:rPr>
        <w:t>对意识形态工作重视程度不够。</w:t>
      </w:r>
    </w:p>
    <w:p w14:paraId="12F69FEB">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14日召开党支部委员会，具体研究“2021年至2023年工作总结及支部书记述职报告均未对意识形态工作进行表述”问题，经支书调查，存在原因是党支部对意识形态工作重视程度不够，工作总结及支部书记述职报告未意识到对意识形态工作表述的重要性；2.会上支书进行自我批评，深刻认识到意识形态工作推动村内工作开展的重要性，要求将意识形态工作纳入全年工作计划，每季度开展不少于一次的专题会议，研究部署意识形态工作，将意识形态落实到工作中去；3.支书为第一责任人，建立完善村两委“一岗双责”责任制，加强意识形态学习，稳步推进村内工作；4.组织委员负责严格落实意识形态工作，在日常工作会议汇报中强化意识形态工作内容。</w:t>
      </w:r>
    </w:p>
    <w:p w14:paraId="0DB0913F">
      <w:pPr>
        <w:pageBreakBefore w:val="0"/>
        <w:numPr>
          <w:ilvl w:val="0"/>
          <w:numId w:val="0"/>
        </w:numPr>
        <w:kinsoku/>
        <w:wordWrap/>
        <w:overflowPunct/>
        <w:topLinePunct w:val="0"/>
        <w:autoSpaceDE/>
        <w:autoSpaceDN/>
        <w:bidi w:val="0"/>
        <w:spacing w:line="580" w:lineRule="exact"/>
        <w:ind w:left="630" w:leftChars="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5、</w:t>
      </w:r>
      <w:r>
        <w:rPr>
          <w:rFonts w:hint="eastAsia" w:ascii="仿宋_GB2312" w:hAnsi="仿宋_GB2312" w:eastAsia="仿宋_GB2312" w:cs="仿宋_GB2312"/>
          <w:b/>
          <w:bCs/>
          <w:sz w:val="32"/>
          <w:szCs w:val="32"/>
        </w:rPr>
        <w:t>对信教群众教育培训缺失。</w:t>
      </w:r>
    </w:p>
    <w:p w14:paraId="3D0E86FF">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14日召开党支部委员会，具体研究“对信教群众教育培训缺失，未定期对信教人员开展宗教政策法律法规教育宣传”问题，经支书调查，存在原因一是信教人员时间不定，在外打工或工作不好请假，二是宗教协理员未能及时通知到位；2.会上支书要求宗教协理员严格按照白营镇宗教责任清单定期对本辖区信教群众开展宗教政策法律法规教育宣传，并对其进行批评教育；3.宗教协理员进行自我批评，并表示在今后工作中重视宣传教育工作，加强培训和教育，利用微信群、农民夜校等多渠道对信教人员展开教育培训；4.由宗教协理员负责，定期对信教群众开展宗教政策法律法规教育宣传及谈话，督促学习，加强监督，严肃查处违法乱纪行为。</w:t>
      </w:r>
    </w:p>
    <w:p w14:paraId="33A30F74">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6、</w:t>
      </w:r>
      <w:r>
        <w:rPr>
          <w:rFonts w:hint="eastAsia" w:ascii="仿宋_GB2312" w:hAnsi="仿宋_GB2312" w:eastAsia="仿宋_GB2312" w:cs="仿宋_GB2312"/>
          <w:b/>
          <w:bCs/>
          <w:sz w:val="32"/>
          <w:szCs w:val="32"/>
        </w:rPr>
        <w:t>党员大会参会人数不合规。</w:t>
      </w:r>
    </w:p>
    <w:p w14:paraId="7E5C33D6">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14日召开党支部委员会，具体研究“党员大会参会人数不合规，多次参会人数不过半的现象”问题，经支书调查，存在原因是党员对党员大会重视程度不高，党支部对党员管理不严格；2.9月25日召开村两委会议，支书要求严格落实意识形态工作，就参会率低进行深刻反思，明确组织委员负责，确保将党员大会召开时间、地点通知到位；3.组织委员要严格执行党员管理办法，加大对不合格党员的处置力度，强化党员日常教育管理，提升党员参与积极性；4.组织委员要严格规范会议记录书写，明确专人负责会议签到，杜绝代签补签现象。</w:t>
      </w:r>
    </w:p>
    <w:p w14:paraId="661DC516">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val="en-US" w:eastAsia="zh-CN"/>
        </w:rPr>
        <w:t>7、</w:t>
      </w:r>
      <w:r>
        <w:rPr>
          <w:rFonts w:hint="eastAsia" w:ascii="仿宋_GB2312" w:hAnsi="仿宋_GB2312" w:eastAsia="仿宋_GB2312" w:cs="仿宋_GB2312"/>
          <w:b/>
          <w:bCs/>
          <w:sz w:val="32"/>
          <w:szCs w:val="32"/>
        </w:rPr>
        <w:t>主题党日活动应付差事。</w:t>
      </w:r>
    </w:p>
    <w:p w14:paraId="205241E1">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14日召开党支部委员会，具体研究“主题党日活动应付差事，未见部分主题党日活动记录”问题，经支书调查，存在原因是对主题党日活动重视程度不高，活动记录保存不当，书写记录不规范；2.9月4日召开党员大会，支书对此现象进行深刻剖析，要求严格落实主题党日活动要求，定期高质量开展主题党日活动，号召党员积极参与；3.由组织委员负责规范书写活动记录，明确专人负责书写并保留好相关文字、照片和视频资料；4.在后续工作中，组织委员要做好活动记录审核检查工作，督促党员要经常性学习党章党规，提升思想意识。</w:t>
      </w:r>
    </w:p>
    <w:p w14:paraId="60EC318E">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val="en-US" w:eastAsia="zh-CN"/>
        </w:rPr>
        <w:t>8、</w:t>
      </w:r>
      <w:r>
        <w:rPr>
          <w:rFonts w:hint="eastAsia" w:ascii="仿宋_GB2312" w:hAnsi="仿宋_GB2312" w:eastAsia="仿宋_GB2312" w:cs="仿宋_GB2312"/>
          <w:b/>
          <w:bCs/>
          <w:sz w:val="32"/>
          <w:szCs w:val="32"/>
        </w:rPr>
        <w:t>流动党员管理不到位。</w:t>
      </w:r>
    </w:p>
    <w:p w14:paraId="39B8B3AA">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14日召开党支部委员会，具体研究“流动党员管理不到位，未见流动党员2021年至今的思想汇报”问题，经支书调查，存在原因是党支部对流动党员管理不严格，流动党员居住分散、联系方式未及时更新；2.9月4日召开党员大会，支书要求党员加强纪律学习，并确定由副支书负责加强对流动党员的管理，建立流动党员微信群，通过线上学习等方式进行教育培训，确保流动党员不离党、不失联；3.会上副支书表示在今后工作中一定严格完善流动党员管理台账，及时更新流动党员信息，要求流动党员定期汇报思想工作并做好思想汇报留存工作；4.后续工作中副支书会加强流动党员教育培训和管理服务，定期与流动党员交流沟通，详细了解其思想动态及工作情况，做好记录存入档案。</w:t>
      </w:r>
    </w:p>
    <w:p w14:paraId="3C86F07E">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9、</w:t>
      </w:r>
      <w:r>
        <w:rPr>
          <w:rFonts w:hint="eastAsia" w:ascii="仿宋_GB2312" w:hAnsi="仿宋_GB2312" w:eastAsia="仿宋_GB2312" w:cs="仿宋_GB2312"/>
          <w:b/>
          <w:bCs/>
          <w:sz w:val="32"/>
          <w:szCs w:val="32"/>
        </w:rPr>
        <w:t>部分事项未执行“四议两公开”制度。</w:t>
      </w:r>
    </w:p>
    <w:p w14:paraId="04F73486">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14日召开党支部委员会，具体研究“部分事项未执行“四议两公开”制度，2021年2月7号凭证支2020年全年零用工资未见任何会议记录”问题，经支书调查，存在原因是2020年村委会换届，部分财务工作流程尚未规范，且村财务资金紧张，零用工工资数额开支较大，无法按时发放村民的每月零用工工资，只能等到年底核算发放村民工资，所以零用工工资无任何会议记录，零用工考勤表也未显示具体用工日期、用工事由；2.9月25日召开村两委会议，支书对会计进行严厉批评，强调“四议两公开”制度的重要性，并表示后续工作中会做好审批工作，严格指导各项财务工作，督促会计规范各项工作手续；3.会上会计进行自我检讨，表示未严格执行“四议两公开”程序是财务管理上的失误，以后将严格执行 “四议两公开”制度，完善各项会议记录，遵守各项财务管理制度，加强财务学习，提高财务管理水平，做到没有发票不打款，手续不全不打款，大额开支没有会议记录不打款；4.监委会要对相关财务工作内容做好监督管理，会计在记录会议内容时要把主要讲话的内容、研究的事项记录完整。</w:t>
      </w:r>
    </w:p>
    <w:p w14:paraId="036A4823">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val="en-US" w:eastAsia="zh-CN"/>
        </w:rPr>
        <w:t>10、</w:t>
      </w:r>
      <w:r>
        <w:rPr>
          <w:rFonts w:hint="eastAsia" w:ascii="仿宋_GB2312" w:hAnsi="仿宋_GB2312" w:eastAsia="仿宋_GB2312" w:cs="仿宋_GB2312"/>
          <w:b/>
          <w:bCs/>
          <w:sz w:val="32"/>
          <w:szCs w:val="32"/>
        </w:rPr>
        <w:t>村监委会工作流于形式。</w:t>
      </w:r>
    </w:p>
    <w:p w14:paraId="13E2DCDE">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14日召开党支部委员会，具体研究“村监委会工作流于形式，如2021年至今党风政风监督工作会议记录仅有9次”问题，经支书调查，存在原因是村监委会对党风政风监督工作不够重视，会议记录书写零散，未集中到一个本上，记录保存不当；2.9月25日召开村两委会议，支书着重强调了村监委会工作的重要性，并进一步明确村监委会的工作职责、监督内容、监督方式和工作流程等；3.会上支书要求村监委会主任于风平加强对村监委会人员的培训学习，严格遵守相关制度，督促村监委会规范执行工作制度，发挥监委会作用；4.村监委会主任表示后续工作中会不断完善党风政风监督工作会议记录，规范书写，妥善保存管理。</w:t>
      </w:r>
    </w:p>
    <w:p w14:paraId="0DFFD143">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val="en-US" w:eastAsia="zh-CN"/>
        </w:rPr>
        <w:t>11、</w:t>
      </w:r>
      <w:r>
        <w:rPr>
          <w:rFonts w:hint="eastAsia" w:ascii="仿宋_GB2312" w:hAnsi="仿宋_GB2312" w:eastAsia="仿宋_GB2312" w:cs="仿宋_GB2312"/>
          <w:b/>
          <w:bCs/>
          <w:sz w:val="32"/>
          <w:szCs w:val="32"/>
        </w:rPr>
        <w:t>五星党支部创建方面问题。</w:t>
      </w:r>
    </w:p>
    <w:p w14:paraId="6ED74446">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14日召开党支部委员会，具体研究“在五星党支部创建方面，存在集体经济收入以占地补偿款、出租土地为主，结构较为单一，造血功能不足”问题，经支书调查，存在原因是西木佛村地亩数相对较多，目前村内集体经济收入以占地补偿款、出租土地为主较为合适，但后续在未来发展方面仍需多加谋划；2.9月25日召开村两委会议，支书要求要积极发展村内集体经济，利用党员大会、农民夜校等学习先进村发展经验，集思广益，加强干群交流，增强党员干部对五星支部创建的重视程度，做到科学发展；3.会议要求两委干部在日常工作中多观摩多学习，积极参与乡镇经济培训，提升干部致富带富能力；4.两委干部积极关注村内人员动态，在节假日或过年前后及时联系村内人才，集中开展村内致富带头人交流会，并做好招商引资工作，发展村内经济。</w:t>
      </w:r>
    </w:p>
    <w:p w14:paraId="147A1831">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val="en-US" w:eastAsia="zh-CN"/>
        </w:rPr>
        <w:t>12、</w:t>
      </w:r>
      <w:r>
        <w:rPr>
          <w:rFonts w:hint="eastAsia" w:ascii="仿宋_GB2312" w:hAnsi="仿宋_GB2312" w:eastAsia="仿宋_GB2312" w:cs="仿宋_GB2312"/>
          <w:b/>
          <w:bCs/>
          <w:sz w:val="32"/>
          <w:szCs w:val="32"/>
        </w:rPr>
        <w:t>五星党支部创建方面问题。</w:t>
      </w:r>
      <w:r>
        <w:rPr>
          <w:rFonts w:hint="eastAsia" w:ascii="仿宋_GB2312" w:hAnsi="仿宋_GB2312" w:eastAsia="仿宋_GB2312" w:cs="仿宋_GB2312"/>
          <w:sz w:val="32"/>
          <w:szCs w:val="32"/>
        </w:rPr>
        <w:t>西木佛村基础设施落后，村内老房子、破旧房子、荒芜院落较多，村居环境较差，“生态宜居星”建设有待加强。</w:t>
      </w:r>
    </w:p>
    <w:p w14:paraId="521FDDB8">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14日召开党支部委员会，具体研究“村基础设施落后，村内老房子、破旧房子、荒芜院落较多，村居环境较差，“生态宜居星”建设有待加强”问题，经支书调查，存在原因是村居总体规划有所欠缺，村民外出务工较多以致老、破、荒院落居多，村民环保卫生意识较差以致生活垃圾随处乱扔，耕地较多以致废弃物乱堆乱放；2.9月25日召开村两委会议，支书提出要进一步完善村内基础设施建设，对现有设施进行维修，积极与乡镇结合，对所需器材进行申请；针对老破荒房屋问题进行统计调查，并在此基础上确保张贴危房标识，保障居民生活安全；3.由组织委员负责做好村居环境清洁宣传工作，充分调动群众积极性，形成全民参与、共建共享的良好局面；4.村“两委”干部积极参与常态化清洁村居环境，动态建立问题整改台账，按时完成清洁整治工作，积极创建“生态宜居星”。</w:t>
      </w:r>
    </w:p>
    <w:p w14:paraId="1D68E7E7">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13、</w:t>
      </w:r>
      <w:r>
        <w:rPr>
          <w:rFonts w:hint="eastAsia" w:ascii="仿宋_GB2312" w:hAnsi="仿宋_GB2312" w:eastAsia="仿宋_GB2312" w:cs="仿宋_GB2312"/>
          <w:b/>
          <w:bCs/>
          <w:sz w:val="32"/>
          <w:szCs w:val="32"/>
        </w:rPr>
        <w:t>合同签订不规范。</w:t>
      </w:r>
    </w:p>
    <w:p w14:paraId="2F10183C">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14日召开党支部委员会，具体研究“2022年8月5号凭证支人居环境整治机械使用费53430元，合同中未注明挖掘机具体型号、用工记录”问题，经支书调查，存在原因是会计工作疏忽，遗漏细节，未按规定制定合同；2.9月25日召开村两委会议，支书对会计进行批评教育，责成其作出书面检讨，并召开会议专题研究，制定整改措施，形成会议记录；3.会计在专题会议上进行深刻反思，表示在后续工作中会严格规范合同签订，按规定对合同进行统一管理，明确合同订立的范围和条件，在合同签署前对合同内容进行审查，详实注明应具备的信息，实现对合同的全过程管理；4.监委会在后续工作中要发挥作用，加强审核监督。</w:t>
      </w:r>
    </w:p>
    <w:p w14:paraId="5AD203A2">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val="en-US" w:eastAsia="zh-CN"/>
        </w:rPr>
        <w:t>14、</w:t>
      </w:r>
      <w:r>
        <w:rPr>
          <w:rFonts w:hint="eastAsia" w:ascii="仿宋_GB2312" w:hAnsi="仿宋_GB2312" w:eastAsia="仿宋_GB2312" w:cs="仿宋_GB2312"/>
          <w:b/>
          <w:bCs/>
          <w:sz w:val="32"/>
          <w:szCs w:val="32"/>
        </w:rPr>
        <w:t>合同签订不规范。</w:t>
      </w:r>
    </w:p>
    <w:p w14:paraId="3CE1E114">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14日召开党支部委员会，具体研究“2022年12月2号凭证村集体收入承包地盈利款，未见该地块承包合同”问题，经支书调查，存在原因是会计工作疏忽，对合同管理不到位，存放不当；2.9月25日召开村两委会议，支书对会计进行批评教育，责成其作出书面检讨，并召开会议专题研究，制定整改措施，形成会议记录；3.会计在专题会议上进行深刻反思，表示在后续工作中会完善合同归档整理工作，有序留存合同，对已丢失的合同及时进行补签；4.监委会在后续工作中要发挥作用，定期查看村内各项账务手续是否齐全，规范合同签订。</w:t>
      </w:r>
    </w:p>
    <w:p w14:paraId="1EA75F22">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val="en-US" w:eastAsia="zh-CN"/>
        </w:rPr>
        <w:t>15、</w:t>
      </w:r>
      <w:r>
        <w:rPr>
          <w:rFonts w:hint="eastAsia" w:ascii="仿宋_GB2312" w:hAnsi="仿宋_GB2312" w:eastAsia="仿宋_GB2312" w:cs="仿宋_GB2312"/>
          <w:b/>
          <w:bCs/>
          <w:sz w:val="32"/>
          <w:szCs w:val="32"/>
        </w:rPr>
        <w:t>会计手续不规范。</w:t>
      </w:r>
    </w:p>
    <w:p w14:paraId="21CF663B">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14日召开党支部委员会，具体研究“会计手续不规范中的白条列支，经支书调查，存在原因是村集体承包农户土地流转600余亩，用于种植小麦、玉米，需购买种子、化肥、农药等，当时因发票开具与否会产生较大差价，且集体公司成立不久，资金紧张，为节省开支、维持运营选择不开具发票，故产生白条列支；2.9月25日召开村两委会议，支书对会计进行批评教育，责成其作出书面检讨，并召开会议专题研究，制定整改措施，形成会议记录，要求在后续工作中要规范使用统一票据，坚决杜绝白条入账；3.会计在专题会议上进行深刻反思，表示在后续工作中会加强财务知识学习、主动参加培训，严格按照相关规定及程序填制会计凭证、登记会计账簿、大额支出附明细清单等；4.监委会要加强督查力度，发现违规列支现象，严肃追究责任。</w:t>
      </w:r>
    </w:p>
    <w:p w14:paraId="0D0CC0A3">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val="en-US" w:eastAsia="zh-CN"/>
        </w:rPr>
        <w:t>16、</w:t>
      </w:r>
      <w:r>
        <w:rPr>
          <w:rFonts w:hint="eastAsia" w:ascii="仿宋_GB2312" w:hAnsi="仿宋_GB2312" w:eastAsia="仿宋_GB2312" w:cs="仿宋_GB2312"/>
          <w:b/>
          <w:bCs/>
          <w:sz w:val="32"/>
          <w:szCs w:val="32"/>
        </w:rPr>
        <w:t>会计手续不规范。</w:t>
      </w:r>
    </w:p>
    <w:p w14:paraId="22B1B6F3">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14日召开党支部委员会，具体研究“会计手续不规范中的大额支出无明细”问题，经支书调查，存在原因是2021年7月西木佛村遭遇汛期，东大桥因水流急且大而被冲毁，急需维修使用，而施工方要求先付款，故先付款后维修，工程结束后要求施工方补充工程量清单，由于汛期工作繁多，一时疏忽忘记催收存档；2.9月25日召开村两委会议，支书对会计进行批评教育，责成其作出书面检讨，并召开会议专题研究，制定整改措施，形成会议记录，要求在后续工作中要规范完善财务手续；3.会计在专题会议上进行深刻反思，表示在后续工作中会加强财务知识学习、主动参加培训，严格按照相关规定及程序填制会计凭证、登记会计账簿、大额支出附明细清单等，规范报账审批程序，做到账目清楚；4.监委会要加强督查力度，规范大额资金支出事项审批行为，对村级财务台账进行全面清查，强化财务管理职责，严把财务开支关，加强支出管理。</w:t>
      </w:r>
    </w:p>
    <w:p w14:paraId="5E3049A7">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val="en-US" w:eastAsia="zh-CN"/>
        </w:rPr>
        <w:t>17、</w:t>
      </w:r>
      <w:r>
        <w:rPr>
          <w:rFonts w:hint="eastAsia" w:ascii="仿宋_GB2312" w:hAnsi="仿宋_GB2312" w:eastAsia="仿宋_GB2312" w:cs="仿宋_GB2312"/>
          <w:b/>
          <w:bCs/>
          <w:sz w:val="32"/>
          <w:szCs w:val="32"/>
        </w:rPr>
        <w:t>会计手续不规范。</w:t>
      </w:r>
    </w:p>
    <w:p w14:paraId="7B43A61F">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14日召开党支部委员会，具体研究“会计手续不规范中的跨年度支出”问题，经支书调查，存在原因是2020年村委会换届，部分财务工作流程尚未规范，会计在工作中疏忽大意、有所遗漏；2.9月25日召开村两委会议，支书对会计进行批评教育，责成其作出书面检讨，并召开会议专题研究，制定整改措施，形成会议记录，要求在后续工作中要规范完善财务手续，避免再次出现跨年度支出的问题；3.会计在专题会议上进行深刻反思，表示在后续工作中会加强财务知识学习，强化财务管理意识，加强自我约束，提高风险应对能力，充分认识自身责任和义务，建立工作台账，按时保质保量完成；4.监委会要加强督查力度，规范监督财务公示公开全过程，对村级财务台账进行全面清查，强化财务管理职责，保证财务工作公开透明、财务手续合规合法。</w:t>
      </w:r>
    </w:p>
    <w:p w14:paraId="32AC6E6F">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18、</w:t>
      </w:r>
      <w:r>
        <w:rPr>
          <w:rFonts w:hint="eastAsia" w:ascii="仿宋_GB2312" w:hAnsi="仿宋_GB2312" w:eastAsia="仿宋_GB2312" w:cs="仿宋_GB2312"/>
          <w:b/>
          <w:bCs/>
          <w:sz w:val="32"/>
          <w:szCs w:val="32"/>
        </w:rPr>
        <w:t>违规发放福利、补助。</w:t>
      </w:r>
    </w:p>
    <w:p w14:paraId="3672BB0D">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14日召开党支部委员会，具体研究“违规发放福利、补助未见领取表”问题，经支书调查，存在原因是当时刚换届，未询问清楚要求，只留存党员领取的照片，未规范制作领取表，未让党员签字按手印；2.9月25日召开村两委会议，支书对会计进行批评教育，责成其作出书面检讨，并召开会议专题研究，制定整改措施，形成会议记录，要求在后续工作中要规范完善财务手续，确保手续合法合规；3.会计在专题会议上进行深刻反思，表示在后续工作中会对各项费用开支采取更加严格细致的制度规范，进一步提高村级财务规范化管理水平，加强对专项资金的有效管理，合理合规使用，完善各项手续；4.监委会要加强督查力度，强化财务管理职责，完善监督制度，自查自纠与常态化检查相结合。</w:t>
      </w:r>
    </w:p>
    <w:p w14:paraId="52C142B7">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19、</w:t>
      </w:r>
      <w:r>
        <w:rPr>
          <w:rFonts w:hint="eastAsia" w:ascii="仿宋_GB2312" w:hAnsi="仿宋_GB2312" w:eastAsia="仿宋_GB2312" w:cs="仿宋_GB2312"/>
          <w:b/>
          <w:bCs/>
          <w:sz w:val="32"/>
          <w:szCs w:val="32"/>
        </w:rPr>
        <w:t>村级文化宣传阵地发挥作用不充分。</w:t>
      </w:r>
    </w:p>
    <w:p w14:paraId="3FD0AA6F">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14日召开党支部委员会，研究村级文化宣传阵地发挥作用不充分、西木佛村农家书屋利用率不高、图书借阅登记本一人笔迹问题，经支书调查发现，一是由于在日常工作中对文化宣传重视程度不够，农家书屋未合理利用，二是由于图书管理员在日常管理中未严格要求图书借阅人填写相关信息；2.会上支书要求积极开展新时代文明实践志愿服务活动，充分发挥村级文化阵地作用，并对管理员进行批评教育，要求其在后续工作中严格执行图书室管理制度，谁借阅谁签字，不得补签代签；3.由组织委员负责，定期开展农家书屋全民阅读活动，鼓励和发动群众积极参与学习活动，提高文化阵地利用率；4.由管理员负责，加强农家书屋管理，及时更新书目，规范整理，同时规范书写图书借阅登记本。</w:t>
      </w:r>
    </w:p>
    <w:p w14:paraId="2442D5B6">
      <w:pPr>
        <w:pStyle w:val="4"/>
        <w:pageBreakBefore w:val="0"/>
        <w:kinsoku/>
        <w:wordWrap/>
        <w:overflowPunct/>
        <w:topLinePunct w:val="0"/>
        <w:autoSpaceDE/>
        <w:autoSpaceDN/>
        <w:bidi w:val="0"/>
        <w:spacing w:before="0" w:after="0" w:line="580" w:lineRule="exact"/>
        <w:textAlignment w:val="auto"/>
        <w:rPr>
          <w:rFonts w:hint="eastAsia" w:ascii="仿宋_GB2312" w:hAnsi="仿宋_GB2312" w:eastAsia="仿宋_GB2312" w:cs="仿宋_GB2312"/>
        </w:rPr>
      </w:pPr>
    </w:p>
    <w:p w14:paraId="627B5495">
      <w:pPr>
        <w:pageBreakBefore w:val="0"/>
        <w:kinsoku/>
        <w:wordWrap/>
        <w:overflowPunct/>
        <w:topLinePunct w:val="0"/>
        <w:autoSpaceDE/>
        <w:autoSpaceDN/>
        <w:bidi w:val="0"/>
        <w:spacing w:line="580" w:lineRule="exact"/>
        <w:textAlignment w:val="auto"/>
        <w:rPr>
          <w:rFonts w:hint="eastAsia" w:ascii="仿宋_GB2312" w:hAnsi="仿宋_GB2312" w:eastAsia="仿宋_GB2312" w:cs="仿宋_GB2312"/>
        </w:rPr>
      </w:pPr>
    </w:p>
    <w:p w14:paraId="3611D91E">
      <w:pPr>
        <w:pStyle w:val="4"/>
        <w:pageBreakBefore w:val="0"/>
        <w:kinsoku/>
        <w:wordWrap/>
        <w:overflowPunct/>
        <w:topLinePunct w:val="0"/>
        <w:autoSpaceDE/>
        <w:autoSpaceDN/>
        <w:bidi w:val="0"/>
        <w:spacing w:line="580" w:lineRule="exact"/>
        <w:textAlignment w:val="auto"/>
        <w:rPr>
          <w:rFonts w:hint="eastAsia" w:ascii="仿宋_GB2312" w:hAnsi="仿宋_GB2312" w:eastAsia="仿宋_GB2312" w:cs="仿宋_GB2312"/>
        </w:rPr>
      </w:pPr>
    </w:p>
    <w:p w14:paraId="2B91D707">
      <w:pPr>
        <w:pageBreakBefore w:val="0"/>
        <w:kinsoku/>
        <w:wordWrap/>
        <w:overflowPunct/>
        <w:topLinePunct w:val="0"/>
        <w:autoSpaceDE/>
        <w:autoSpaceDN/>
        <w:bidi w:val="0"/>
        <w:spacing w:line="580" w:lineRule="exact"/>
        <w:textAlignment w:val="auto"/>
        <w:rPr>
          <w:rFonts w:ascii="Times New Roman" w:hAnsi="Times New Roman"/>
        </w:rPr>
      </w:pPr>
    </w:p>
    <w:p w14:paraId="45287FFB">
      <w:pPr>
        <w:pageBreakBefore w:val="0"/>
        <w:kinsoku/>
        <w:wordWrap/>
        <w:overflowPunct/>
        <w:topLinePunct w:val="0"/>
        <w:autoSpaceDE/>
        <w:autoSpaceDN/>
        <w:bidi w:val="0"/>
        <w:spacing w:line="580" w:lineRule="exact"/>
        <w:textAlignment w:val="auto"/>
        <w:rPr>
          <w:rFonts w:hint="eastAsia" w:ascii="仿宋" w:hAnsi="仿宋" w:eastAsia="仿宋" w:cs="仿宋"/>
          <w:sz w:val="32"/>
          <w:szCs w:val="32"/>
        </w:rPr>
      </w:pPr>
    </w:p>
    <w:p w14:paraId="5B4591A2">
      <w:pPr>
        <w:pageBreakBefore w:val="0"/>
        <w:kinsoku/>
        <w:wordWrap/>
        <w:overflowPunct/>
        <w:topLinePunct w:val="0"/>
        <w:autoSpaceDE/>
        <w:autoSpaceDN/>
        <w:bidi w:val="0"/>
        <w:spacing w:line="580" w:lineRule="exact"/>
        <w:textAlignment w:val="auto"/>
        <w:rPr>
          <w:rFonts w:hint="eastAsia" w:ascii="仿宋" w:hAnsi="仿宋" w:eastAsia="仿宋" w:cs="仿宋"/>
          <w:sz w:val="32"/>
          <w:szCs w:val="32"/>
        </w:rPr>
      </w:pPr>
    </w:p>
    <w:p w14:paraId="4AA71AAE">
      <w:pPr>
        <w:pageBreakBefore w:val="0"/>
        <w:kinsoku/>
        <w:wordWrap/>
        <w:overflowPunct/>
        <w:topLinePunct w:val="0"/>
        <w:autoSpaceDE/>
        <w:autoSpaceDN/>
        <w:bidi w:val="0"/>
        <w:spacing w:line="580" w:lineRule="exact"/>
        <w:textAlignment w:val="auto"/>
        <w:rPr>
          <w:rFonts w:hint="eastAsia" w:ascii="仿宋" w:hAnsi="仿宋" w:eastAsia="仿宋" w:cs="仿宋"/>
          <w:sz w:val="32"/>
          <w:szCs w:val="32"/>
        </w:rPr>
      </w:pPr>
    </w:p>
    <w:p w14:paraId="6242E1D7">
      <w:pPr>
        <w:pageBreakBefore w:val="0"/>
        <w:kinsoku/>
        <w:wordWrap/>
        <w:overflowPunct/>
        <w:topLinePunct w:val="0"/>
        <w:autoSpaceDE/>
        <w:autoSpaceDN/>
        <w:bidi w:val="0"/>
        <w:spacing w:line="580" w:lineRule="exact"/>
        <w:textAlignment w:val="auto"/>
        <w:rPr>
          <w:rFonts w:ascii="仿宋" w:hAnsi="仿宋" w:eastAsia="仿宋" w:cs="仿宋"/>
          <w:sz w:val="32"/>
          <w:szCs w:val="32"/>
        </w:rPr>
      </w:pPr>
      <w:r>
        <w:rPr>
          <w:rFonts w:hint="eastAsia" w:ascii="仿宋" w:hAnsi="仿宋" w:eastAsia="仿宋" w:cs="仿宋"/>
          <w:sz w:val="32"/>
          <w:szCs w:val="32"/>
        </w:rPr>
        <w:t>附件5</w:t>
      </w:r>
    </w:p>
    <w:p w14:paraId="0355BDC4">
      <w:pPr>
        <w:pageBreakBefore w:val="0"/>
        <w:kinsoku/>
        <w:wordWrap/>
        <w:overflowPunct/>
        <w:topLinePunct w:val="0"/>
        <w:autoSpaceDE/>
        <w:autoSpaceDN/>
        <w:bidi w:val="0"/>
        <w:spacing w:line="580" w:lineRule="exact"/>
        <w:jc w:val="center"/>
        <w:textAlignment w:val="auto"/>
        <w:rPr>
          <w:rFonts w:ascii="Times New Roman" w:hAnsi="Times New Roman" w:eastAsia="方正小标宋简体"/>
          <w:sz w:val="44"/>
          <w:szCs w:val="44"/>
        </w:rPr>
      </w:pPr>
      <w:r>
        <w:rPr>
          <w:rFonts w:ascii="Times New Roman" w:hAnsi="Times New Roman" w:eastAsia="方正小标宋简体"/>
          <w:sz w:val="44"/>
          <w:szCs w:val="44"/>
        </w:rPr>
        <w:t>白营镇南店村</w:t>
      </w:r>
    </w:p>
    <w:p w14:paraId="6B6BE153">
      <w:pPr>
        <w:keepNext w:val="0"/>
        <w:keepLines w:val="0"/>
        <w:pageBreakBefore w:val="0"/>
        <w:widowControl/>
        <w:kinsoku/>
        <w:wordWrap/>
        <w:overflowPunct/>
        <w:topLinePunct w:val="0"/>
        <w:autoSpaceDE/>
        <w:autoSpaceDN/>
        <w:bidi w:val="0"/>
        <w:adjustRightInd/>
        <w:snapToGrid/>
        <w:spacing w:beforeAutospacing="0" w:line="560" w:lineRule="exact"/>
        <w:jc w:val="center"/>
        <w:textAlignment w:val="auto"/>
        <w:rPr>
          <w:rFonts w:hint="eastAsia" w:ascii="Times New Roman" w:hAnsi="Times New Roman" w:eastAsia="方正小标宋简体" w:cs="Times New Roman"/>
          <w:b w:val="0"/>
          <w:bCs/>
          <w:color w:val="000000" w:themeColor="text1"/>
          <w:kern w:val="0"/>
          <w:sz w:val="44"/>
          <w:szCs w:val="44"/>
          <w:lang w:bidi="ar"/>
          <w14:textFill>
            <w14:solidFill>
              <w14:schemeClr w14:val="tx1"/>
            </w14:solidFill>
          </w14:textFill>
        </w:rPr>
      </w:pPr>
      <w:r>
        <w:rPr>
          <w:rFonts w:hint="eastAsia" w:ascii="Times New Roman" w:hAnsi="Times New Roman" w:eastAsia="方正小标宋简体" w:cs="Times New Roman"/>
          <w:b w:val="0"/>
          <w:bCs/>
          <w:color w:val="000000" w:themeColor="text1"/>
          <w:kern w:val="0"/>
          <w:sz w:val="44"/>
          <w:szCs w:val="44"/>
          <w:lang w:bidi="ar"/>
          <w14:textFill>
            <w14:solidFill>
              <w14:schemeClr w14:val="tx1"/>
            </w14:solidFill>
          </w14:textFill>
        </w:rPr>
        <w:t>关于县委第</w:t>
      </w:r>
      <w:r>
        <w:rPr>
          <w:rFonts w:hint="eastAsia" w:ascii="Times New Roman" w:hAnsi="Times New Roman" w:eastAsia="方正小标宋简体" w:cs="Times New Roman"/>
          <w:b w:val="0"/>
          <w:bCs/>
          <w:color w:val="000000" w:themeColor="text1"/>
          <w:kern w:val="0"/>
          <w:sz w:val="44"/>
          <w:szCs w:val="44"/>
          <w:lang w:val="en-US" w:eastAsia="zh-CN" w:bidi="ar"/>
          <w14:textFill>
            <w14:solidFill>
              <w14:schemeClr w14:val="tx1"/>
            </w14:solidFill>
          </w14:textFill>
        </w:rPr>
        <w:t>四</w:t>
      </w:r>
      <w:r>
        <w:rPr>
          <w:rFonts w:hint="eastAsia" w:ascii="Times New Roman" w:hAnsi="Times New Roman" w:eastAsia="方正小标宋简体" w:cs="Times New Roman"/>
          <w:b w:val="0"/>
          <w:bCs/>
          <w:color w:val="000000" w:themeColor="text1"/>
          <w:kern w:val="0"/>
          <w:sz w:val="44"/>
          <w:szCs w:val="44"/>
          <w:lang w:bidi="ar"/>
          <w14:textFill>
            <w14:solidFill>
              <w14:schemeClr w14:val="tx1"/>
            </w14:solidFill>
          </w14:textFill>
        </w:rPr>
        <w:t>巡察组巡</w:t>
      </w:r>
      <w:r>
        <w:rPr>
          <w:rFonts w:hint="eastAsia" w:ascii="Times New Roman" w:hAnsi="Times New Roman" w:eastAsia="方正小标宋简体" w:cs="Times New Roman"/>
          <w:b w:val="0"/>
          <w:bCs/>
          <w:color w:val="000000" w:themeColor="text1"/>
          <w:kern w:val="0"/>
          <w:sz w:val="44"/>
          <w:szCs w:val="44"/>
          <w:lang w:val="en-US" w:eastAsia="zh-CN" w:bidi="ar"/>
          <w14:textFill>
            <w14:solidFill>
              <w14:schemeClr w14:val="tx1"/>
            </w14:solidFill>
          </w14:textFill>
        </w:rPr>
        <w:t>察反</w:t>
      </w:r>
      <w:r>
        <w:rPr>
          <w:rFonts w:hint="eastAsia" w:ascii="Times New Roman" w:hAnsi="Times New Roman" w:eastAsia="方正小标宋简体" w:cs="Times New Roman"/>
          <w:b w:val="0"/>
          <w:bCs/>
          <w:color w:val="000000" w:themeColor="text1"/>
          <w:kern w:val="0"/>
          <w:sz w:val="44"/>
          <w:szCs w:val="44"/>
          <w:lang w:bidi="ar"/>
          <w14:textFill>
            <w14:solidFill>
              <w14:schemeClr w14:val="tx1"/>
            </w14:solidFill>
          </w14:textFill>
        </w:rPr>
        <w:t>馈意见的</w:t>
      </w:r>
    </w:p>
    <w:p w14:paraId="200BE4CA">
      <w:pPr>
        <w:pageBreakBefore w:val="0"/>
        <w:kinsoku/>
        <w:wordWrap/>
        <w:overflowPunct/>
        <w:topLinePunct w:val="0"/>
        <w:autoSpaceDE/>
        <w:autoSpaceDN/>
        <w:bidi w:val="0"/>
        <w:spacing w:line="580" w:lineRule="exact"/>
        <w:jc w:val="center"/>
        <w:textAlignment w:val="auto"/>
        <w:rPr>
          <w:rFonts w:ascii="Times New Roman" w:hAnsi="Times New Roman" w:eastAsia="仿宋_GB2312"/>
          <w:sz w:val="32"/>
          <w:szCs w:val="32"/>
        </w:rPr>
      </w:pPr>
      <w:r>
        <w:rPr>
          <w:rFonts w:hint="eastAsia" w:ascii="Times New Roman" w:hAnsi="Times New Roman" w:eastAsia="方正小标宋简体" w:cs="Times New Roman"/>
          <w:b w:val="0"/>
          <w:bCs/>
          <w:color w:val="000000" w:themeColor="text1"/>
          <w:kern w:val="0"/>
          <w:sz w:val="44"/>
          <w:szCs w:val="44"/>
          <w:lang w:bidi="ar"/>
          <w14:textFill>
            <w14:solidFill>
              <w14:schemeClr w14:val="tx1"/>
            </w14:solidFill>
          </w14:textFill>
        </w:rPr>
        <w:t>整改情况报告</w:t>
      </w:r>
    </w:p>
    <w:p w14:paraId="41383C2C">
      <w:pPr>
        <w:pageBreakBefore w:val="0"/>
        <w:kinsoku/>
        <w:wordWrap/>
        <w:overflowPunct/>
        <w:topLinePunct w:val="0"/>
        <w:autoSpaceDE/>
        <w:autoSpaceDN/>
        <w:bidi w:val="0"/>
        <w:spacing w:line="580" w:lineRule="exact"/>
        <w:ind w:firstLine="640" w:firstLineChars="200"/>
        <w:textAlignment w:val="auto"/>
        <w:rPr>
          <w:rFonts w:hint="eastAsia" w:ascii="仿宋_GB2312" w:hAnsi="仿宋_GB2312" w:eastAsia="仿宋_GB2312" w:cs="仿宋_GB2312"/>
          <w:sz w:val="32"/>
          <w:szCs w:val="32"/>
        </w:rPr>
      </w:pPr>
    </w:p>
    <w:p w14:paraId="3E0A9F1E">
      <w:pPr>
        <w:pageBreakBefore w:val="0"/>
        <w:kinsoku/>
        <w:wordWrap/>
        <w:overflowPunct/>
        <w:topLinePunct w:val="0"/>
        <w:autoSpaceDE/>
        <w:autoSpaceDN/>
        <w:bidi w:val="0"/>
        <w:spacing w:line="58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2024年4月11日至7月11日，十四届县委第七轮巡察第四巡察组对我村进行了专项巡察，并于2024年8月13日就巡察情况进行了反馈，实事求是，客观公正地指出了巡察中发现的问题和不足，有针对性地提出了整改意见。我村党支部、村委会高度重视，成立整改工作小组，针对县委巡察组反馈的五个方面10个问题，已经整改10个问题，召开专题会议进行了研究讨论，对照问题提出解决办法，抓紧时间进行整改，以认真的态度逐项逐条梳理，明确责任人、整改时限，制定了整改方案，精心组织整改落实，切实做到事事有回音、件件有着落。现将整改情况汇报如下</w:t>
      </w:r>
      <w:r>
        <w:rPr>
          <w:rFonts w:hint="eastAsia" w:ascii="仿宋_GB2312" w:hAnsi="仿宋_GB2312" w:eastAsia="仿宋_GB2312" w:cs="仿宋_GB2312"/>
          <w:sz w:val="32"/>
          <w:szCs w:val="32"/>
          <w:lang w:eastAsia="zh-CN"/>
        </w:rPr>
        <w:t>。</w:t>
      </w:r>
    </w:p>
    <w:p w14:paraId="6E0887D0">
      <w:pPr>
        <w:pageBreakBefore w:val="0"/>
        <w:kinsoku/>
        <w:wordWrap/>
        <w:overflowPunct/>
        <w:topLinePunct w:val="0"/>
        <w:autoSpaceDE/>
        <w:autoSpaceDN/>
        <w:bidi w:val="0"/>
        <w:spacing w:line="580" w:lineRule="exact"/>
        <w:ind w:firstLine="640" w:firstLineChars="200"/>
        <w:textAlignment w:val="auto"/>
        <w:rPr>
          <w:rFonts w:ascii="Times New Roman" w:hAnsi="Times New Roman" w:eastAsia="黑体"/>
          <w:sz w:val="32"/>
          <w:szCs w:val="32"/>
        </w:rPr>
      </w:pPr>
      <w:r>
        <w:rPr>
          <w:rFonts w:ascii="Times New Roman" w:hAnsi="Times New Roman" w:eastAsia="黑体"/>
          <w:sz w:val="32"/>
          <w:szCs w:val="32"/>
        </w:rPr>
        <w:t>一、切实履行第一责任人职责</w:t>
      </w:r>
    </w:p>
    <w:p w14:paraId="56E74477">
      <w:pPr>
        <w:pageBreakBefore w:val="0"/>
        <w:kinsoku/>
        <w:wordWrap/>
        <w:overflowPunct/>
        <w:topLinePunct w:val="0"/>
        <w:autoSpaceDE/>
        <w:autoSpaceDN/>
        <w:bidi w:val="0"/>
        <w:spacing w:line="580" w:lineRule="exact"/>
        <w:ind w:firstLine="643" w:firstLineChars="200"/>
        <w:textAlignment w:val="auto"/>
        <w:rPr>
          <w:rFonts w:ascii="Times New Roman" w:hAnsi="Times New Roman" w:eastAsia="楷体_GB2312"/>
          <w:b/>
          <w:bCs/>
          <w:sz w:val="32"/>
          <w:szCs w:val="32"/>
        </w:rPr>
      </w:pPr>
      <w:r>
        <w:rPr>
          <w:rFonts w:ascii="Times New Roman" w:hAnsi="Times New Roman" w:eastAsia="楷体_GB2312"/>
          <w:b/>
          <w:bCs/>
          <w:sz w:val="32"/>
          <w:szCs w:val="32"/>
        </w:rPr>
        <w:t>（一）坚持领导带头，强化协调配合</w:t>
      </w:r>
    </w:p>
    <w:p w14:paraId="0D4D85D0">
      <w:pPr>
        <w:pageBreakBefore w:val="0"/>
        <w:kinsoku/>
        <w:wordWrap/>
        <w:overflowPunct/>
        <w:topLinePunct w:val="0"/>
        <w:autoSpaceDE/>
        <w:autoSpaceDN/>
        <w:bidi w:val="0"/>
        <w:spacing w:line="580" w:lineRule="exact"/>
        <w:ind w:firstLine="640" w:firstLineChars="200"/>
        <w:textAlignment w:val="auto"/>
        <w:rPr>
          <w:rFonts w:ascii="Times New Roman" w:hAnsi="Times New Roman" w:eastAsia="仿宋_GB2312"/>
          <w:sz w:val="32"/>
          <w:szCs w:val="32"/>
        </w:rPr>
      </w:pPr>
      <w:r>
        <w:rPr>
          <w:rFonts w:ascii="Times New Roman" w:hAnsi="Times New Roman" w:eastAsia="仿宋_GB2312"/>
          <w:sz w:val="32"/>
          <w:szCs w:val="32"/>
        </w:rPr>
        <w:t>十四届县委第七轮巡察第四巡察组巡察我村反馈结束后，我村迅速召开两委会进行了讨论，针对反馈意见整改提出具体要求，制定了巡察反馈意见的整改方案和台账，要求两委干部严格执行“一岗双责”，按照职责分工，负责抓好分管工作的整改落实。</w:t>
      </w:r>
    </w:p>
    <w:p w14:paraId="36738348">
      <w:pPr>
        <w:pageBreakBefore w:val="0"/>
        <w:kinsoku/>
        <w:wordWrap/>
        <w:overflowPunct/>
        <w:topLinePunct w:val="0"/>
        <w:autoSpaceDE/>
        <w:autoSpaceDN/>
        <w:bidi w:val="0"/>
        <w:spacing w:line="580" w:lineRule="exact"/>
        <w:ind w:firstLine="643" w:firstLineChars="200"/>
        <w:textAlignment w:val="auto"/>
        <w:rPr>
          <w:rFonts w:ascii="Times New Roman" w:hAnsi="Times New Roman" w:eastAsia="楷体_GB2312"/>
          <w:b/>
          <w:bCs/>
          <w:sz w:val="32"/>
          <w:szCs w:val="32"/>
        </w:rPr>
      </w:pPr>
      <w:r>
        <w:rPr>
          <w:rFonts w:ascii="Times New Roman" w:hAnsi="Times New Roman" w:eastAsia="楷体_GB2312"/>
          <w:b/>
          <w:bCs/>
          <w:sz w:val="32"/>
          <w:szCs w:val="32"/>
        </w:rPr>
        <w:t>（二）坚持问题导向，讲话措施要求</w:t>
      </w:r>
    </w:p>
    <w:p w14:paraId="7B1069B1">
      <w:pPr>
        <w:pageBreakBefore w:val="0"/>
        <w:kinsoku/>
        <w:wordWrap/>
        <w:overflowPunct/>
        <w:topLinePunct w:val="0"/>
        <w:autoSpaceDE/>
        <w:autoSpaceDN/>
        <w:bidi w:val="0"/>
        <w:spacing w:line="580" w:lineRule="exact"/>
        <w:ind w:firstLine="640" w:firstLineChars="200"/>
        <w:textAlignment w:val="auto"/>
        <w:rPr>
          <w:rFonts w:ascii="Times New Roman" w:hAnsi="Times New Roman" w:eastAsia="仿宋_GB2312"/>
          <w:sz w:val="32"/>
          <w:szCs w:val="32"/>
        </w:rPr>
      </w:pPr>
      <w:r>
        <w:rPr>
          <w:rFonts w:ascii="Times New Roman" w:hAnsi="Times New Roman" w:eastAsia="仿宋_GB2312"/>
          <w:sz w:val="32"/>
          <w:szCs w:val="32"/>
        </w:rPr>
        <w:t>对巡察组反馈的问题，我村实行分类施治、明确专人、显示改进。突出重点，对于已具备整改条件的问题迅速整改落实，确保效果，对需较长时间能解决的问题，安排专人调查取证逐步解决。</w:t>
      </w:r>
    </w:p>
    <w:p w14:paraId="348CEFE8">
      <w:pPr>
        <w:pageBreakBefore w:val="0"/>
        <w:kinsoku/>
        <w:wordWrap/>
        <w:overflowPunct/>
        <w:topLinePunct w:val="0"/>
        <w:autoSpaceDE/>
        <w:autoSpaceDN/>
        <w:bidi w:val="0"/>
        <w:spacing w:line="580" w:lineRule="exact"/>
        <w:ind w:firstLine="640" w:firstLineChars="200"/>
        <w:textAlignment w:val="auto"/>
        <w:rPr>
          <w:rFonts w:ascii="Times New Roman" w:hAnsi="Times New Roman" w:eastAsia="黑体"/>
          <w:sz w:val="32"/>
          <w:szCs w:val="32"/>
        </w:rPr>
      </w:pPr>
      <w:r>
        <w:rPr>
          <w:rFonts w:ascii="Times New Roman" w:hAnsi="Times New Roman" w:eastAsia="黑体"/>
          <w:sz w:val="32"/>
          <w:szCs w:val="32"/>
        </w:rPr>
        <w:t>二、整改落实情况</w:t>
      </w:r>
    </w:p>
    <w:p w14:paraId="251242EF">
      <w:pPr>
        <w:pageBreakBefore w:val="0"/>
        <w:kinsoku/>
        <w:wordWrap/>
        <w:overflowPunct/>
        <w:topLinePunct w:val="0"/>
        <w:autoSpaceDE/>
        <w:autoSpaceDN/>
        <w:bidi w:val="0"/>
        <w:spacing w:line="580" w:lineRule="exact"/>
        <w:ind w:firstLine="643" w:firstLineChars="200"/>
        <w:textAlignment w:val="auto"/>
        <w:rPr>
          <w:rFonts w:ascii="Times New Roman" w:hAnsi="Times New Roman" w:eastAsia="楷体_GB2312"/>
          <w:b/>
          <w:bCs/>
          <w:sz w:val="32"/>
          <w:szCs w:val="32"/>
        </w:rPr>
      </w:pPr>
      <w:r>
        <w:rPr>
          <w:rFonts w:ascii="Times New Roman" w:hAnsi="Times New Roman" w:eastAsia="楷体_GB2312"/>
          <w:b/>
          <w:bCs/>
          <w:sz w:val="32"/>
          <w:szCs w:val="32"/>
        </w:rPr>
        <w:t>（一）党的建设方面</w:t>
      </w:r>
    </w:p>
    <w:p w14:paraId="2E0B5AA4">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val="en-US" w:eastAsia="zh-CN"/>
        </w:rPr>
        <w:t>1、</w:t>
      </w:r>
      <w:r>
        <w:rPr>
          <w:rFonts w:hint="eastAsia" w:ascii="仿宋_GB2312" w:hAnsi="仿宋_GB2312" w:eastAsia="仿宋_GB2312" w:cs="仿宋_GB2312"/>
          <w:b/>
          <w:bCs/>
          <w:sz w:val="32"/>
          <w:szCs w:val="32"/>
        </w:rPr>
        <w:t>“三会一课”混乱记录混乱，内容不全的问题。</w:t>
      </w:r>
      <w:r>
        <w:rPr>
          <w:rFonts w:ascii="Times New Roman" w:hAnsi="Times New Roman" w:eastAsia="仿宋_GB2312"/>
          <w:sz w:val="32"/>
          <w:szCs w:val="32"/>
        </w:rPr>
        <w:t>南店村“三会一课”记录本</w:t>
      </w:r>
      <w:r>
        <w:rPr>
          <w:rFonts w:hint="eastAsia" w:ascii="仿宋_GB2312" w:hAnsi="仿宋_GB2312" w:eastAsia="仿宋_GB2312" w:cs="仿宋_GB2312"/>
          <w:sz w:val="32"/>
          <w:szCs w:val="32"/>
        </w:rPr>
        <w:t>2021年至今会议记录填写党员总数、缺席党员数等情况。</w:t>
      </w:r>
    </w:p>
    <w:p w14:paraId="25264F62">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9月5日召开整改工作领导小组工作会议专题研究，指定由组织委员、宣传委员对“三会一课”对学习记录党员总数未填写情况进行排查落实，完善各项会议记录。2.2024年9月5日召开党员大会，支部书记组织党员干部认真学习习近平新时代特色社会主义思想，党的二十大及历次全会精神，重温“不忘初心，牢记使命”，“党史学习教育”并要求全体党员签名且做好学习笔记，完善学习制度。3.由组织委员负责，规范村级记录书写，支书加强审核记录内容。4.由组织委员负责，严格学习“三会一课”规范记录。</w:t>
      </w:r>
    </w:p>
    <w:p w14:paraId="30A0D2C4">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2、</w:t>
      </w:r>
      <w:r>
        <w:rPr>
          <w:rFonts w:hint="eastAsia" w:ascii="仿宋_GB2312" w:hAnsi="仿宋_GB2312" w:eastAsia="仿宋_GB2312" w:cs="仿宋_GB2312"/>
          <w:b/>
          <w:bCs/>
          <w:sz w:val="32"/>
          <w:szCs w:val="32"/>
        </w:rPr>
        <w:t>流动党员管理不到位。</w:t>
      </w:r>
    </w:p>
    <w:p w14:paraId="64AEB522">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9月5日召开整改工作领导小组工作会议专题研究，由宣传委员通过电话、微信等形式通知流动党员进行思想教育，督促他们把思想教育学习内容和学习情况及时发到微信群，掌握流动党员的思想、工作情况。2.2024年9月5日召开党员大会，督促党员认真学习习近平新时代特色社会主义思想，党的二十大及历届全会精神，重温“不忘初心，牢记使命”“党史党课”丰富学习内容，并做好学习笔记。3.鼓励在流动地参加所在地党员活动。4.党支部对党员流动在外3个月以上，报告党支部，并定期汇报在外思想及工作情况。</w:t>
      </w:r>
    </w:p>
    <w:p w14:paraId="6DD4B7DF">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val="en-US" w:eastAsia="zh-CN"/>
        </w:rPr>
        <w:t>3、</w:t>
      </w:r>
      <w:r>
        <w:rPr>
          <w:rFonts w:hint="eastAsia" w:ascii="仿宋_GB2312" w:hAnsi="仿宋_GB2312" w:eastAsia="仿宋_GB2312" w:cs="仿宋_GB2312"/>
          <w:b/>
          <w:bCs/>
          <w:sz w:val="32"/>
          <w:szCs w:val="32"/>
        </w:rPr>
        <w:t>五星党支部创建方面问题。</w:t>
      </w:r>
      <w:r>
        <w:rPr>
          <w:rFonts w:hint="eastAsia" w:ascii="仿宋_GB2312" w:hAnsi="仿宋_GB2312" w:eastAsia="仿宋_GB2312" w:cs="仿宋_GB2312"/>
          <w:sz w:val="32"/>
          <w:szCs w:val="32"/>
        </w:rPr>
        <w:t>16个村普遍存在集体经济收入以占地补偿款、出租土地为主，结构较为单一，造血功能不足的现象。</w:t>
      </w:r>
    </w:p>
    <w:p w14:paraId="146B8A33">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9月5日召开整改工作领导小组工作会议专题研究，2024年南店村党支部“四星”争创“五星”党支部。产业发展是重中之重，做好产业谋划，增加集体经济收入。2.2024年8月22日,召集村内有志青年积极探讨，根据村内实际情况，拟定了增加集体经济收入方案。3.2024年南店村集体经济收入除占地补偿款、村集体对外承包地以外，还有80亩林下经济套种小麦及17.5亩红花种植。增加村集体经济收入。4.持续巩固脱贫攻坚成果，2023年10月申请乡村振兴衔接扶贫资金建设960平方温室大棚3栋，发展壮大村集体经济。目前温室大棚项目正在建设中。</w:t>
      </w:r>
    </w:p>
    <w:p w14:paraId="1B8188ED">
      <w:pPr>
        <w:pageBreakBefore w:val="0"/>
        <w:kinsoku/>
        <w:wordWrap/>
        <w:overflowPunct/>
        <w:topLinePunct w:val="0"/>
        <w:autoSpaceDE/>
        <w:autoSpaceDN/>
        <w:bidi w:val="0"/>
        <w:spacing w:line="580" w:lineRule="exact"/>
        <w:ind w:firstLine="643" w:firstLineChars="200"/>
        <w:textAlignment w:val="auto"/>
        <w:rPr>
          <w:rFonts w:ascii="Times New Roman" w:hAnsi="Times New Roman" w:eastAsia="楷体_GB2312"/>
          <w:b/>
          <w:bCs/>
          <w:sz w:val="32"/>
          <w:szCs w:val="32"/>
        </w:rPr>
      </w:pPr>
      <w:r>
        <w:rPr>
          <w:rFonts w:ascii="Times New Roman" w:hAnsi="Times New Roman" w:eastAsia="楷体_GB2312"/>
          <w:b/>
          <w:bCs/>
          <w:sz w:val="32"/>
          <w:szCs w:val="32"/>
        </w:rPr>
        <w:t>（二）合同签订方面</w:t>
      </w:r>
    </w:p>
    <w:p w14:paraId="63BC21DE">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4、</w:t>
      </w:r>
      <w:r>
        <w:rPr>
          <w:rFonts w:hint="eastAsia" w:ascii="仿宋_GB2312" w:hAnsi="仿宋_GB2312" w:eastAsia="仿宋_GB2312" w:cs="仿宋_GB2312"/>
          <w:b/>
          <w:bCs/>
          <w:sz w:val="32"/>
          <w:szCs w:val="32"/>
        </w:rPr>
        <w:t>合同签订不规范。</w:t>
      </w:r>
    </w:p>
    <w:p w14:paraId="7426327C">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9月5日召开整改工作领导小组工作会议专题研究，针对反馈“合同签订不规范”问题，举一反三，立行立改。2023年以来村内实施项目均按照程序进行。2.南店村委会说明该问题相关情况，在今后的工程项目中，支部书记</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会计负责完善合同管理制度，规范村级项目审批程序。3.召开2024年9月5日党员大会宣传该项目实施情况。通过开展农民夜校宣传，向群众做好解释工作。4.监委会对相关财务工作内容做好监督管理。</w:t>
      </w:r>
    </w:p>
    <w:p w14:paraId="509E3B56">
      <w:pPr>
        <w:pageBreakBefore w:val="0"/>
        <w:numPr>
          <w:ilvl w:val="0"/>
          <w:numId w:val="0"/>
        </w:numPr>
        <w:kinsoku/>
        <w:wordWrap/>
        <w:overflowPunct/>
        <w:topLinePunct w:val="0"/>
        <w:autoSpaceDE/>
        <w:autoSpaceDN/>
        <w:bidi w:val="0"/>
        <w:spacing w:line="580" w:lineRule="exact"/>
        <w:ind w:left="630" w:leftChars="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5、</w:t>
      </w:r>
      <w:r>
        <w:rPr>
          <w:rFonts w:hint="eastAsia" w:ascii="仿宋_GB2312" w:hAnsi="仿宋_GB2312" w:eastAsia="仿宋_GB2312" w:cs="仿宋_GB2312"/>
          <w:b/>
          <w:bCs/>
          <w:sz w:val="32"/>
          <w:szCs w:val="32"/>
        </w:rPr>
        <w:t>合同签订不规范。</w:t>
      </w:r>
    </w:p>
    <w:p w14:paraId="6EE0DE1B">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9月5日召开整改工作领导小组工作会议专题研究，村会计进行培训，学习相关财务报账日常细则和规定。2.通过查阅资料，该项目是原村委干部在职时支出，有会议记录及相关合同。原因是因为人居环境整治根据租赁大型号钩机，所以价格高于小型号钩机。3.会计深入学习财务管理制度。围绕财务报账日常细则和规定开展专题培训。确保准确理解并熟练掌握财务制度，针对巡视组反馈的问题，对照制度逐一梳理。4.监委会切实履行监督职责，充分发挥其在村内财务管理中的关键作用。保障村集体利益不受损害，使村内财务管理工作更加规范、透明。</w:t>
      </w:r>
    </w:p>
    <w:p w14:paraId="0C79F98F">
      <w:pPr>
        <w:pageBreakBefore w:val="0"/>
        <w:kinsoku/>
        <w:wordWrap/>
        <w:overflowPunct/>
        <w:topLinePunct w:val="0"/>
        <w:autoSpaceDE/>
        <w:autoSpaceDN/>
        <w:bidi w:val="0"/>
        <w:spacing w:line="580" w:lineRule="exact"/>
        <w:ind w:firstLine="643" w:firstLineChars="200"/>
        <w:textAlignment w:val="auto"/>
        <w:rPr>
          <w:rFonts w:ascii="Times New Roman" w:hAnsi="Times New Roman" w:eastAsia="楷体_GB2312"/>
          <w:b/>
          <w:bCs/>
          <w:sz w:val="32"/>
          <w:szCs w:val="32"/>
        </w:rPr>
      </w:pPr>
      <w:r>
        <w:rPr>
          <w:rFonts w:ascii="Times New Roman" w:hAnsi="Times New Roman" w:eastAsia="楷体_GB2312"/>
          <w:b/>
          <w:bCs/>
          <w:sz w:val="32"/>
          <w:szCs w:val="32"/>
        </w:rPr>
        <w:t>（三）财务管理方面反馈问题</w:t>
      </w:r>
    </w:p>
    <w:p w14:paraId="585EEEBB">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6、</w:t>
      </w:r>
      <w:r>
        <w:rPr>
          <w:rFonts w:hint="eastAsia" w:ascii="仿宋_GB2312" w:hAnsi="仿宋_GB2312" w:eastAsia="仿宋_GB2312" w:cs="仿宋_GB2312"/>
          <w:b/>
          <w:bCs/>
          <w:sz w:val="32"/>
          <w:szCs w:val="32"/>
        </w:rPr>
        <w:t>会计手续不规范。</w:t>
      </w:r>
    </w:p>
    <w:p w14:paraId="60519A01">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9月5日召开整改工作领导小组工作会议专题研究，对该问题进行调查：该笔项目是原村委干部在职时账目，支出明细由会计计入村帐，当时财务管理不完善，未附零用工考勤表，款项均打入村民账户。原会计写出深刻检讨。2.支书对会计进行严厉批评，强调“四议两公开”制度的重要性，并表示后续工作中会做好审批工作，严格指导各项财务工作，督促会计规范各项工作手续。3.现任村会计表示以本次整改为契机，在今后的工作中，认真学习相关财经制度。规范财务管理制度。完善财务收支手续，规范报账程序，不马虎，不拖延时间。4.监委会要对相关财务工作内容做好监督管理。</w:t>
      </w:r>
    </w:p>
    <w:p w14:paraId="30DE1EB0">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7、</w:t>
      </w:r>
      <w:r>
        <w:rPr>
          <w:rFonts w:hint="eastAsia" w:ascii="仿宋_GB2312" w:hAnsi="仿宋_GB2312" w:eastAsia="仿宋_GB2312" w:cs="仿宋_GB2312"/>
          <w:b/>
          <w:bCs/>
          <w:sz w:val="32"/>
          <w:szCs w:val="32"/>
        </w:rPr>
        <w:t>分解支出规避“4+2”。</w:t>
      </w:r>
    </w:p>
    <w:p w14:paraId="4BA768F5">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9月5日召开整改工作领导小组工作会议，支部书记调查该问题存在原因是会计工作疏忽，对账目支出明细表书写不清楚，混用一张表的情况。2.2021年8月洪水后河堤修复使用铲车、2021年12月人居环境整治支出。因南店村集体账目资金不到位，年底对本年度进行了账目进行汇总，支出时进行一次研究。3.村会计同志在会上做了自我批评，在今后的工作中要认真学习财务管理制度，严格按照财务制度上报账目。4.监委会在后续工作中要发挥作用，梳理账目要严谨。</w:t>
      </w:r>
    </w:p>
    <w:p w14:paraId="2C0D931B">
      <w:pPr>
        <w:pageBreakBefore w:val="0"/>
        <w:numPr>
          <w:ilvl w:val="0"/>
          <w:numId w:val="0"/>
        </w:numPr>
        <w:kinsoku/>
        <w:wordWrap/>
        <w:overflowPunct/>
        <w:topLinePunct w:val="0"/>
        <w:autoSpaceDE/>
        <w:autoSpaceDN/>
        <w:bidi w:val="0"/>
        <w:spacing w:line="580" w:lineRule="exact"/>
        <w:ind w:leftChars="200" w:firstLine="321" w:firstLineChars="1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8、</w:t>
      </w:r>
      <w:r>
        <w:rPr>
          <w:rFonts w:hint="eastAsia" w:ascii="仿宋_GB2312" w:hAnsi="仿宋_GB2312" w:eastAsia="仿宋_GB2312" w:cs="仿宋_GB2312"/>
          <w:b/>
          <w:bCs/>
          <w:sz w:val="32"/>
          <w:szCs w:val="32"/>
        </w:rPr>
        <w:t>会计手续造假。</w:t>
      </w:r>
    </w:p>
    <w:p w14:paraId="0B76166C">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12日组织并召开整改工作领导小组会议，对相关问题进行深入研究和探讨，调查并找出问题存在的根本原因.2.针对财务手续的完善，严格遵循会计准则和财务制度的相关规定，对缺失或不完整的财务记录进行补充和修正，确保所有账目数据准确无误，与实际情况完全相符。3.为了加强会议记录的规范性和完整性，特别制定了会议记录制度，并指定组织委员负责管理会议记录工作，要求其详细记录每次会议的内容、作出的决策以及决策的落实情况。4.对村会计人员进行专业培训，由相关领导亲自讲解财务报账的日常细则和规定，帮助他们深刻认识到在以往工作中存在的不足之处，并针对巡视组反馈的问题进行了全面的整改和完善。</w:t>
      </w:r>
    </w:p>
    <w:p w14:paraId="71B1D3D4">
      <w:pPr>
        <w:pageBreakBefore w:val="0"/>
        <w:kinsoku/>
        <w:wordWrap/>
        <w:overflowPunct/>
        <w:topLinePunct w:val="0"/>
        <w:autoSpaceDE/>
        <w:autoSpaceDN/>
        <w:bidi w:val="0"/>
        <w:spacing w:line="580" w:lineRule="exact"/>
        <w:ind w:firstLine="643" w:firstLineChars="200"/>
        <w:textAlignment w:val="auto"/>
        <w:rPr>
          <w:rFonts w:ascii="Times New Roman" w:hAnsi="Times New Roman" w:eastAsia="楷体_GB2312"/>
          <w:b/>
          <w:bCs/>
          <w:sz w:val="32"/>
          <w:szCs w:val="32"/>
        </w:rPr>
      </w:pPr>
      <w:r>
        <w:rPr>
          <w:rFonts w:ascii="Times New Roman" w:hAnsi="Times New Roman" w:eastAsia="楷体_GB2312"/>
          <w:b/>
          <w:bCs/>
          <w:sz w:val="32"/>
          <w:szCs w:val="32"/>
        </w:rPr>
        <w:t>（四）土地管理方面</w:t>
      </w:r>
    </w:p>
    <w:p w14:paraId="174E2BA0">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val="en-US" w:eastAsia="zh-CN"/>
        </w:rPr>
        <w:t>9、</w:t>
      </w:r>
      <w:r>
        <w:rPr>
          <w:rFonts w:hint="eastAsia" w:ascii="仿宋_GB2312" w:hAnsi="仿宋_GB2312" w:eastAsia="仿宋_GB2312" w:cs="仿宋_GB2312"/>
          <w:b/>
          <w:bCs/>
          <w:sz w:val="32"/>
          <w:szCs w:val="32"/>
        </w:rPr>
        <w:t>机动地管理不规范</w:t>
      </w:r>
      <w:r>
        <w:rPr>
          <w:rFonts w:hint="eastAsia" w:ascii="仿宋_GB2312" w:hAnsi="仿宋_GB2312" w:eastAsia="仿宋_GB2312" w:cs="仿宋_GB2312"/>
          <w:sz w:val="32"/>
          <w:szCs w:val="32"/>
        </w:rPr>
        <w:t>。</w:t>
      </w:r>
    </w:p>
    <w:p w14:paraId="0C31F012">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为了深入贯彻整改工作领导小组的会议精神，召开了工作会议，专题研究了如何对村机动地进行集中整治的问题。决定利用机动地整治平台，对村机动地开展集中整治，以确保整治工作的顺利进行。2.进一步规范了合同签订流程，对合同文本进行了规范，确保合同的签订过程符合民主议定程序。充分征求了集体经济组织成员的意见，并将合同进行公示公开，接受群众的监督，以确保合同的公正性和透明度。3.加强合同档案的管理，建立了基层承包合同档案，由会计负责合同管理工作，确保合同的完整性和准确性。4.强化监督检查，由组织委员、会计负责对合同签订、履行、管理情况进行监督检查。一旦发现问题，将及时整改解决，以确保合同的正常履行和管理。</w:t>
      </w:r>
    </w:p>
    <w:p w14:paraId="0C7AF48B">
      <w:pPr>
        <w:pageBreakBefore w:val="0"/>
        <w:kinsoku/>
        <w:wordWrap/>
        <w:overflowPunct/>
        <w:topLinePunct w:val="0"/>
        <w:autoSpaceDE/>
        <w:autoSpaceDN/>
        <w:bidi w:val="0"/>
        <w:spacing w:line="580" w:lineRule="exact"/>
        <w:ind w:firstLine="643" w:firstLineChars="200"/>
        <w:textAlignment w:val="auto"/>
        <w:rPr>
          <w:rFonts w:ascii="Times New Roman" w:hAnsi="Times New Roman" w:eastAsia="楷体_GB2312"/>
          <w:b/>
          <w:bCs/>
          <w:sz w:val="32"/>
          <w:szCs w:val="32"/>
        </w:rPr>
      </w:pPr>
      <w:r>
        <w:rPr>
          <w:rFonts w:ascii="Times New Roman" w:hAnsi="Times New Roman" w:eastAsia="楷体_GB2312"/>
          <w:b/>
          <w:bCs/>
          <w:sz w:val="32"/>
          <w:szCs w:val="32"/>
        </w:rPr>
        <w:t>（五）人员管理方面</w:t>
      </w:r>
    </w:p>
    <w:p w14:paraId="2BA315C8">
      <w:pPr>
        <w:pageBreakBefore w:val="0"/>
        <w:kinsoku/>
        <w:wordWrap/>
        <w:overflowPunct/>
        <w:topLinePunct w:val="0"/>
        <w:autoSpaceDE/>
        <w:autoSpaceDN/>
        <w:bidi w:val="0"/>
        <w:spacing w:line="580" w:lineRule="exact"/>
        <w:ind w:firstLine="643" w:firstLineChars="200"/>
        <w:textAlignment w:val="auto"/>
        <w:rPr>
          <w:rFonts w:ascii="Times New Roman" w:hAnsi="Times New Roman" w:eastAsia="仿宋_GB2312"/>
          <w:b/>
          <w:bCs/>
          <w:sz w:val="32"/>
          <w:szCs w:val="32"/>
        </w:rPr>
      </w:pPr>
      <w:r>
        <w:rPr>
          <w:rFonts w:hint="eastAsia" w:ascii="仿宋_GB2312" w:hAnsi="仿宋_GB2312" w:eastAsia="仿宋_GB2312" w:cs="仿宋_GB2312"/>
          <w:b/>
          <w:bCs/>
          <w:sz w:val="32"/>
          <w:szCs w:val="32"/>
          <w:lang w:val="en-US" w:eastAsia="zh-CN"/>
        </w:rPr>
        <w:t>10、</w:t>
      </w:r>
      <w:r>
        <w:rPr>
          <w:rFonts w:ascii="Times New Roman" w:hAnsi="Times New Roman" w:eastAsia="仿宋_GB2312"/>
          <w:b/>
          <w:bCs/>
          <w:sz w:val="32"/>
          <w:szCs w:val="32"/>
        </w:rPr>
        <w:t>“守摊子”现象突出。</w:t>
      </w:r>
    </w:p>
    <w:p w14:paraId="73E9EC52">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ascii="Times New Roman" w:hAnsi="Times New Roman" w:eastAsia="仿宋_GB2312"/>
          <w:b/>
          <w:bCs/>
          <w:sz w:val="32"/>
          <w:szCs w:val="32"/>
        </w:rPr>
        <w:t>整改情况：</w:t>
      </w:r>
      <w:r>
        <w:rPr>
          <w:rFonts w:hint="eastAsia" w:ascii="仿宋_GB2312" w:hAnsi="仿宋_GB2312" w:eastAsia="仿宋_GB2312" w:cs="仿宋_GB2312"/>
          <w:sz w:val="32"/>
          <w:szCs w:val="32"/>
        </w:rPr>
        <w:t>1.为了进一步加强内部监督机制，2024年9月5日召开会议，对“两委”干部进行了全面而深入的集中培训。在培训过程中，严明了组织纪律，并鼓励开展批评与自我批评，以确保每位干部都能够自觉遵守规章制度，提高工作效率和质量。2.制定了村干部工作制度，确保值班村干部能够每日按时到达村委会进行值班工作。同时，要求民生监督群每日报告值班信息，以便及时解决群众所反映的问题，确保群众的合法权益得到充分保障。3.为了提高村干部的政治理论水平，进行集中培训，深入学习习近平新时代特色社会主义思想，以及党的二十大和历次全会精神。通过这样的学习，干部们能够更好地理解党的方针政策，将其贯彻到实际工作中去。4.致力于树立典型示范，积极发掘和宣传工作中表现出色的村干部的先进事迹。通过这样的宣传激励其他干部积极作为，形成一个“比学赶超”的良好氛围，从而推动整个团队向着更高的目标前进。</w:t>
      </w:r>
    </w:p>
    <w:p w14:paraId="2E43278F">
      <w:pPr>
        <w:pageBreakBefore w:val="0"/>
        <w:kinsoku/>
        <w:wordWrap/>
        <w:overflowPunct/>
        <w:topLinePunct w:val="0"/>
        <w:autoSpaceDE/>
        <w:autoSpaceDN/>
        <w:bidi w:val="0"/>
        <w:spacing w:line="580" w:lineRule="exact"/>
        <w:ind w:firstLine="640" w:firstLineChars="200"/>
        <w:textAlignment w:val="auto"/>
        <w:rPr>
          <w:rFonts w:hint="eastAsia" w:ascii="仿宋_GB2312" w:hAnsi="仿宋_GB2312" w:eastAsia="仿宋_GB2312" w:cs="仿宋_GB2312"/>
          <w:sz w:val="32"/>
          <w:szCs w:val="32"/>
        </w:rPr>
      </w:pPr>
    </w:p>
    <w:p w14:paraId="2D4DBBCE">
      <w:pPr>
        <w:pageBreakBefore w:val="0"/>
        <w:kinsoku/>
        <w:wordWrap/>
        <w:overflowPunct/>
        <w:topLinePunct w:val="0"/>
        <w:autoSpaceDE/>
        <w:autoSpaceDN/>
        <w:bidi w:val="0"/>
        <w:spacing w:line="580" w:lineRule="exact"/>
        <w:textAlignment w:val="auto"/>
        <w:rPr>
          <w:rFonts w:hint="eastAsia" w:ascii="仿宋_GB2312" w:hAnsi="仿宋_GB2312" w:eastAsia="仿宋_GB2312" w:cs="仿宋_GB2312"/>
        </w:rPr>
      </w:pPr>
    </w:p>
    <w:p w14:paraId="7AF0F3DB">
      <w:pPr>
        <w:pageBreakBefore w:val="0"/>
        <w:kinsoku/>
        <w:wordWrap/>
        <w:overflowPunct/>
        <w:topLinePunct w:val="0"/>
        <w:autoSpaceDE/>
        <w:autoSpaceDN/>
        <w:bidi w:val="0"/>
        <w:spacing w:line="580" w:lineRule="exact"/>
        <w:textAlignment w:val="auto"/>
        <w:rPr>
          <w:rFonts w:hint="eastAsia" w:ascii="仿宋_GB2312" w:hAnsi="仿宋_GB2312" w:eastAsia="仿宋_GB2312" w:cs="仿宋_GB2312"/>
        </w:rPr>
      </w:pPr>
    </w:p>
    <w:p w14:paraId="5E10AE64">
      <w:pPr>
        <w:pageBreakBefore w:val="0"/>
        <w:kinsoku/>
        <w:wordWrap/>
        <w:overflowPunct/>
        <w:topLinePunct w:val="0"/>
        <w:autoSpaceDE/>
        <w:autoSpaceDN/>
        <w:bidi w:val="0"/>
        <w:spacing w:line="580" w:lineRule="exact"/>
        <w:textAlignment w:val="auto"/>
        <w:rPr>
          <w:rFonts w:hint="eastAsia" w:ascii="仿宋_GB2312" w:hAnsi="仿宋_GB2312" w:eastAsia="仿宋_GB2312" w:cs="仿宋_GB2312"/>
        </w:rPr>
      </w:pPr>
    </w:p>
    <w:p w14:paraId="3AF4B624">
      <w:pPr>
        <w:pStyle w:val="4"/>
        <w:pageBreakBefore w:val="0"/>
        <w:kinsoku/>
        <w:wordWrap/>
        <w:overflowPunct/>
        <w:topLinePunct w:val="0"/>
        <w:autoSpaceDE/>
        <w:autoSpaceDN/>
        <w:bidi w:val="0"/>
        <w:spacing w:before="0" w:after="0" w:line="580" w:lineRule="exact"/>
        <w:textAlignment w:val="auto"/>
        <w:rPr>
          <w:rFonts w:hint="eastAsia" w:ascii="仿宋_GB2312" w:hAnsi="仿宋_GB2312" w:eastAsia="仿宋_GB2312" w:cs="仿宋_GB2312"/>
        </w:rPr>
      </w:pPr>
    </w:p>
    <w:p w14:paraId="1362B7E0">
      <w:pPr>
        <w:pageBreakBefore w:val="0"/>
        <w:kinsoku/>
        <w:wordWrap/>
        <w:overflowPunct/>
        <w:topLinePunct w:val="0"/>
        <w:autoSpaceDE/>
        <w:autoSpaceDN/>
        <w:bidi w:val="0"/>
        <w:spacing w:line="580" w:lineRule="exact"/>
        <w:textAlignment w:val="auto"/>
        <w:rPr>
          <w:rFonts w:hint="eastAsia" w:ascii="仿宋_GB2312" w:hAnsi="仿宋_GB2312" w:eastAsia="仿宋_GB2312" w:cs="仿宋_GB2312"/>
        </w:rPr>
      </w:pPr>
    </w:p>
    <w:p w14:paraId="56A5E19F">
      <w:pPr>
        <w:pStyle w:val="4"/>
        <w:pageBreakBefore w:val="0"/>
        <w:kinsoku/>
        <w:wordWrap/>
        <w:overflowPunct/>
        <w:topLinePunct w:val="0"/>
        <w:autoSpaceDE/>
        <w:autoSpaceDN/>
        <w:bidi w:val="0"/>
        <w:spacing w:before="0" w:after="0" w:line="580" w:lineRule="exact"/>
        <w:textAlignment w:val="auto"/>
        <w:rPr>
          <w:rFonts w:hint="eastAsia" w:ascii="仿宋_GB2312" w:hAnsi="仿宋_GB2312" w:eastAsia="仿宋_GB2312" w:cs="仿宋_GB2312"/>
        </w:rPr>
      </w:pPr>
    </w:p>
    <w:p w14:paraId="4EE3C317">
      <w:pPr>
        <w:pStyle w:val="4"/>
        <w:pageBreakBefore w:val="0"/>
        <w:kinsoku/>
        <w:wordWrap/>
        <w:overflowPunct/>
        <w:topLinePunct w:val="0"/>
        <w:autoSpaceDE/>
        <w:autoSpaceDN/>
        <w:bidi w:val="0"/>
        <w:spacing w:line="580" w:lineRule="exact"/>
        <w:textAlignment w:val="auto"/>
        <w:rPr>
          <w:rFonts w:hint="eastAsia" w:ascii="仿宋_GB2312" w:hAnsi="仿宋_GB2312" w:eastAsia="仿宋_GB2312" w:cs="仿宋_GB2312"/>
        </w:rPr>
      </w:pPr>
    </w:p>
    <w:p w14:paraId="056C1088">
      <w:pPr>
        <w:pageBreakBefore w:val="0"/>
        <w:kinsoku/>
        <w:wordWrap/>
        <w:overflowPunct/>
        <w:topLinePunct w:val="0"/>
        <w:autoSpaceDE/>
        <w:autoSpaceDN/>
        <w:bidi w:val="0"/>
        <w:spacing w:line="580" w:lineRule="exact"/>
        <w:textAlignment w:val="auto"/>
      </w:pPr>
    </w:p>
    <w:p w14:paraId="614FC509">
      <w:pPr>
        <w:pageBreakBefore w:val="0"/>
        <w:kinsoku/>
        <w:wordWrap/>
        <w:overflowPunct/>
        <w:topLinePunct w:val="0"/>
        <w:autoSpaceDE/>
        <w:autoSpaceDN/>
        <w:bidi w:val="0"/>
        <w:spacing w:line="580" w:lineRule="exact"/>
        <w:textAlignment w:val="auto"/>
      </w:pPr>
    </w:p>
    <w:p w14:paraId="2A2F0FD7">
      <w:pPr>
        <w:pageBreakBefore w:val="0"/>
        <w:kinsoku/>
        <w:wordWrap/>
        <w:overflowPunct/>
        <w:topLinePunct w:val="0"/>
        <w:autoSpaceDE/>
        <w:autoSpaceDN/>
        <w:bidi w:val="0"/>
        <w:spacing w:line="580" w:lineRule="exact"/>
        <w:textAlignment w:val="auto"/>
      </w:pPr>
    </w:p>
    <w:p w14:paraId="0E753F68">
      <w:pPr>
        <w:pageBreakBefore w:val="0"/>
        <w:kinsoku/>
        <w:wordWrap/>
        <w:overflowPunct/>
        <w:topLinePunct w:val="0"/>
        <w:autoSpaceDE/>
        <w:autoSpaceDN/>
        <w:bidi w:val="0"/>
        <w:spacing w:line="580" w:lineRule="exact"/>
        <w:textAlignment w:val="auto"/>
      </w:pPr>
    </w:p>
    <w:p w14:paraId="0B07D042">
      <w:pPr>
        <w:pageBreakBefore w:val="0"/>
        <w:kinsoku/>
        <w:wordWrap/>
        <w:overflowPunct/>
        <w:topLinePunct w:val="0"/>
        <w:autoSpaceDE/>
        <w:autoSpaceDN/>
        <w:bidi w:val="0"/>
        <w:spacing w:line="580" w:lineRule="exact"/>
        <w:textAlignment w:val="auto"/>
        <w:rPr>
          <w:rFonts w:hint="eastAsia" w:ascii="仿宋" w:hAnsi="仿宋" w:eastAsia="仿宋" w:cs="仿宋"/>
          <w:sz w:val="32"/>
          <w:szCs w:val="32"/>
        </w:rPr>
      </w:pPr>
    </w:p>
    <w:p w14:paraId="1F2368D3">
      <w:pPr>
        <w:pageBreakBefore w:val="0"/>
        <w:kinsoku/>
        <w:wordWrap/>
        <w:overflowPunct/>
        <w:topLinePunct w:val="0"/>
        <w:autoSpaceDE/>
        <w:autoSpaceDN/>
        <w:bidi w:val="0"/>
        <w:spacing w:line="580" w:lineRule="exact"/>
        <w:textAlignment w:val="auto"/>
        <w:rPr>
          <w:rFonts w:ascii="仿宋" w:hAnsi="仿宋" w:eastAsia="仿宋" w:cs="仿宋"/>
          <w:sz w:val="32"/>
          <w:szCs w:val="32"/>
        </w:rPr>
      </w:pPr>
      <w:r>
        <w:rPr>
          <w:rFonts w:hint="eastAsia" w:ascii="仿宋" w:hAnsi="仿宋" w:eastAsia="仿宋" w:cs="仿宋"/>
          <w:sz w:val="32"/>
          <w:szCs w:val="32"/>
        </w:rPr>
        <w:t>附件6</w:t>
      </w:r>
    </w:p>
    <w:p w14:paraId="3C64CBC7">
      <w:pPr>
        <w:pageBreakBefore w:val="0"/>
        <w:kinsoku/>
        <w:wordWrap/>
        <w:overflowPunct/>
        <w:topLinePunct w:val="0"/>
        <w:autoSpaceDE/>
        <w:autoSpaceDN/>
        <w:bidi w:val="0"/>
        <w:spacing w:line="580" w:lineRule="exact"/>
        <w:jc w:val="center"/>
        <w:textAlignment w:val="auto"/>
        <w:rPr>
          <w:rFonts w:ascii="Times New Roman" w:hAnsi="Times New Roman" w:eastAsia="方正小标宋简体"/>
          <w:sz w:val="44"/>
          <w:szCs w:val="44"/>
        </w:rPr>
      </w:pPr>
      <w:r>
        <w:rPr>
          <w:rFonts w:ascii="Times New Roman" w:hAnsi="Times New Roman" w:eastAsia="方正小标宋简体"/>
          <w:sz w:val="44"/>
          <w:szCs w:val="44"/>
        </w:rPr>
        <w:t>白营镇北陈王村</w:t>
      </w:r>
    </w:p>
    <w:p w14:paraId="2FEC809F">
      <w:pPr>
        <w:keepNext w:val="0"/>
        <w:keepLines w:val="0"/>
        <w:pageBreakBefore w:val="0"/>
        <w:widowControl/>
        <w:kinsoku/>
        <w:wordWrap/>
        <w:overflowPunct/>
        <w:topLinePunct w:val="0"/>
        <w:autoSpaceDE/>
        <w:autoSpaceDN/>
        <w:bidi w:val="0"/>
        <w:adjustRightInd/>
        <w:snapToGrid/>
        <w:spacing w:beforeAutospacing="0" w:line="560" w:lineRule="exact"/>
        <w:jc w:val="center"/>
        <w:textAlignment w:val="auto"/>
        <w:rPr>
          <w:rFonts w:hint="eastAsia" w:ascii="Times New Roman" w:hAnsi="Times New Roman" w:eastAsia="方正小标宋简体" w:cs="Times New Roman"/>
          <w:b w:val="0"/>
          <w:bCs/>
          <w:color w:val="000000" w:themeColor="text1"/>
          <w:kern w:val="0"/>
          <w:sz w:val="44"/>
          <w:szCs w:val="44"/>
          <w:lang w:bidi="ar"/>
          <w14:textFill>
            <w14:solidFill>
              <w14:schemeClr w14:val="tx1"/>
            </w14:solidFill>
          </w14:textFill>
        </w:rPr>
      </w:pPr>
      <w:r>
        <w:rPr>
          <w:rFonts w:hint="eastAsia" w:ascii="Times New Roman" w:hAnsi="Times New Roman" w:eastAsia="方正小标宋简体" w:cs="Times New Roman"/>
          <w:b w:val="0"/>
          <w:bCs/>
          <w:color w:val="000000" w:themeColor="text1"/>
          <w:kern w:val="0"/>
          <w:sz w:val="44"/>
          <w:szCs w:val="44"/>
          <w:lang w:bidi="ar"/>
          <w14:textFill>
            <w14:solidFill>
              <w14:schemeClr w14:val="tx1"/>
            </w14:solidFill>
          </w14:textFill>
        </w:rPr>
        <w:t>关于县委第</w:t>
      </w:r>
      <w:r>
        <w:rPr>
          <w:rFonts w:hint="eastAsia" w:ascii="Times New Roman" w:hAnsi="Times New Roman" w:eastAsia="方正小标宋简体" w:cs="Times New Roman"/>
          <w:b w:val="0"/>
          <w:bCs/>
          <w:color w:val="000000" w:themeColor="text1"/>
          <w:kern w:val="0"/>
          <w:sz w:val="44"/>
          <w:szCs w:val="44"/>
          <w:lang w:val="en-US" w:eastAsia="zh-CN" w:bidi="ar"/>
          <w14:textFill>
            <w14:solidFill>
              <w14:schemeClr w14:val="tx1"/>
            </w14:solidFill>
          </w14:textFill>
        </w:rPr>
        <w:t>四</w:t>
      </w:r>
      <w:r>
        <w:rPr>
          <w:rFonts w:hint="eastAsia" w:ascii="Times New Roman" w:hAnsi="Times New Roman" w:eastAsia="方正小标宋简体" w:cs="Times New Roman"/>
          <w:b w:val="0"/>
          <w:bCs/>
          <w:color w:val="000000" w:themeColor="text1"/>
          <w:kern w:val="0"/>
          <w:sz w:val="44"/>
          <w:szCs w:val="44"/>
          <w:lang w:bidi="ar"/>
          <w14:textFill>
            <w14:solidFill>
              <w14:schemeClr w14:val="tx1"/>
            </w14:solidFill>
          </w14:textFill>
        </w:rPr>
        <w:t>巡察组巡</w:t>
      </w:r>
      <w:r>
        <w:rPr>
          <w:rFonts w:hint="eastAsia" w:ascii="Times New Roman" w:hAnsi="Times New Roman" w:eastAsia="方正小标宋简体" w:cs="Times New Roman"/>
          <w:b w:val="0"/>
          <w:bCs/>
          <w:color w:val="000000" w:themeColor="text1"/>
          <w:kern w:val="0"/>
          <w:sz w:val="44"/>
          <w:szCs w:val="44"/>
          <w:lang w:val="en-US" w:eastAsia="zh-CN" w:bidi="ar"/>
          <w14:textFill>
            <w14:solidFill>
              <w14:schemeClr w14:val="tx1"/>
            </w14:solidFill>
          </w14:textFill>
        </w:rPr>
        <w:t>察反</w:t>
      </w:r>
      <w:r>
        <w:rPr>
          <w:rFonts w:hint="eastAsia" w:ascii="Times New Roman" w:hAnsi="Times New Roman" w:eastAsia="方正小标宋简体" w:cs="Times New Roman"/>
          <w:b w:val="0"/>
          <w:bCs/>
          <w:color w:val="000000" w:themeColor="text1"/>
          <w:kern w:val="0"/>
          <w:sz w:val="44"/>
          <w:szCs w:val="44"/>
          <w:lang w:bidi="ar"/>
          <w14:textFill>
            <w14:solidFill>
              <w14:schemeClr w14:val="tx1"/>
            </w14:solidFill>
          </w14:textFill>
        </w:rPr>
        <w:t>馈意见的</w:t>
      </w:r>
    </w:p>
    <w:p w14:paraId="1CDF8748">
      <w:pPr>
        <w:pageBreakBefore w:val="0"/>
        <w:kinsoku/>
        <w:wordWrap/>
        <w:overflowPunct/>
        <w:topLinePunct w:val="0"/>
        <w:autoSpaceDE/>
        <w:autoSpaceDN/>
        <w:bidi w:val="0"/>
        <w:spacing w:line="580" w:lineRule="exact"/>
        <w:jc w:val="center"/>
        <w:textAlignment w:val="auto"/>
        <w:rPr>
          <w:rFonts w:ascii="Times New Roman" w:hAnsi="Times New Roman"/>
        </w:rPr>
      </w:pPr>
      <w:r>
        <w:rPr>
          <w:rFonts w:hint="eastAsia" w:ascii="Times New Roman" w:hAnsi="Times New Roman" w:eastAsia="方正小标宋简体" w:cs="Times New Roman"/>
          <w:b w:val="0"/>
          <w:bCs/>
          <w:color w:val="000000" w:themeColor="text1"/>
          <w:kern w:val="0"/>
          <w:sz w:val="44"/>
          <w:szCs w:val="44"/>
          <w:lang w:bidi="ar"/>
          <w14:textFill>
            <w14:solidFill>
              <w14:schemeClr w14:val="tx1"/>
            </w14:solidFill>
          </w14:textFill>
        </w:rPr>
        <w:t>整改情况报告</w:t>
      </w:r>
    </w:p>
    <w:p w14:paraId="484C33BE">
      <w:pPr>
        <w:pageBreakBefore w:val="0"/>
        <w:kinsoku/>
        <w:wordWrap/>
        <w:overflowPunct/>
        <w:topLinePunct w:val="0"/>
        <w:autoSpaceDE/>
        <w:autoSpaceDN/>
        <w:bidi w:val="0"/>
        <w:spacing w:line="580" w:lineRule="exact"/>
        <w:ind w:firstLine="640" w:firstLineChars="200"/>
        <w:textAlignment w:val="auto"/>
        <w:rPr>
          <w:rFonts w:hint="eastAsia" w:ascii="仿宋_GB2312" w:hAnsi="仿宋_GB2312" w:eastAsia="仿宋_GB2312" w:cs="仿宋_GB2312"/>
          <w:sz w:val="32"/>
          <w:szCs w:val="32"/>
        </w:rPr>
      </w:pPr>
    </w:p>
    <w:p w14:paraId="22EC1330">
      <w:pPr>
        <w:pageBreakBefore w:val="0"/>
        <w:kinsoku/>
        <w:wordWrap/>
        <w:overflowPunct/>
        <w:topLinePunct w:val="0"/>
        <w:autoSpaceDE/>
        <w:autoSpaceDN/>
        <w:bidi w:val="0"/>
        <w:spacing w:line="58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4月11日至7月11日，十四届县委第七轮巡察第四巡察组对我村进行了专项巡察，并于2024年8月13日就巡察情况进行了反馈。反馈内容实事求是，客观公正地指出了巡察中发现的村内存在的问题和不足，有针对性地提出了整改意见。我村党支部、村委会高度重视，即刻成立整改工作小组，针对县委巡察组反馈的13个问题，逐条分析问题原因，落实责任到人，目前13个问题均已整改到位。现将整改情况汇报如下。</w:t>
      </w:r>
    </w:p>
    <w:p w14:paraId="13DD9B69">
      <w:pPr>
        <w:pageBreakBefore w:val="0"/>
        <w:kinsoku/>
        <w:wordWrap/>
        <w:overflowPunct/>
        <w:topLinePunct w:val="0"/>
        <w:autoSpaceDE/>
        <w:autoSpaceDN/>
        <w:bidi w:val="0"/>
        <w:spacing w:line="580" w:lineRule="exact"/>
        <w:ind w:firstLine="640" w:firstLineChars="200"/>
        <w:textAlignment w:val="auto"/>
        <w:rPr>
          <w:rFonts w:ascii="Times New Roman" w:hAnsi="Times New Roman" w:eastAsia="黑体"/>
          <w:sz w:val="32"/>
          <w:szCs w:val="32"/>
        </w:rPr>
      </w:pPr>
      <w:r>
        <w:rPr>
          <w:rFonts w:ascii="Times New Roman" w:hAnsi="Times New Roman" w:eastAsia="黑体"/>
          <w:sz w:val="32"/>
          <w:szCs w:val="32"/>
        </w:rPr>
        <w:t>一、压实责任，深入细致开展整治工作</w:t>
      </w:r>
    </w:p>
    <w:p w14:paraId="3F5A1865">
      <w:pPr>
        <w:pageBreakBefore w:val="0"/>
        <w:kinsoku/>
        <w:wordWrap/>
        <w:overflowPunct/>
        <w:topLinePunct w:val="0"/>
        <w:autoSpaceDE/>
        <w:autoSpaceDN/>
        <w:bidi w:val="0"/>
        <w:spacing w:line="580" w:lineRule="exact"/>
        <w:ind w:firstLine="640" w:firstLineChars="200"/>
        <w:textAlignment w:val="auto"/>
        <w:rPr>
          <w:rFonts w:ascii="Times New Roman" w:hAnsi="Times New Roman" w:eastAsia="仿宋_GB2312"/>
          <w:b/>
          <w:bCs/>
          <w:sz w:val="32"/>
          <w:szCs w:val="32"/>
        </w:rPr>
      </w:pPr>
      <w:r>
        <w:rPr>
          <w:rFonts w:ascii="Times New Roman" w:hAnsi="Times New Roman" w:eastAsia="仿宋_GB2312"/>
          <w:sz w:val="32"/>
          <w:szCs w:val="32"/>
        </w:rPr>
        <w:t>我村将巡察整改作为一项重大任务，严格对照巡察组的的反馈意见和要求，坚持以问题为导向，勇于担当、压实责任，结合施策，坚持标本兼治，做到立行立改和全面整改，扎实推进整改工作。</w:t>
      </w:r>
    </w:p>
    <w:p w14:paraId="46383BFB">
      <w:pPr>
        <w:pageBreakBefore w:val="0"/>
        <w:kinsoku/>
        <w:wordWrap/>
        <w:overflowPunct/>
        <w:topLinePunct w:val="0"/>
        <w:autoSpaceDE/>
        <w:autoSpaceDN/>
        <w:bidi w:val="0"/>
        <w:spacing w:line="580" w:lineRule="exact"/>
        <w:ind w:firstLine="643" w:firstLineChars="200"/>
        <w:textAlignment w:val="auto"/>
        <w:rPr>
          <w:rFonts w:ascii="Times New Roman" w:hAnsi="Times New Roman" w:eastAsia="楷体_GB2312"/>
          <w:b/>
          <w:bCs/>
          <w:sz w:val="32"/>
          <w:szCs w:val="32"/>
        </w:rPr>
      </w:pPr>
      <w:r>
        <w:rPr>
          <w:rFonts w:ascii="Times New Roman" w:hAnsi="Times New Roman" w:eastAsia="楷体_GB2312"/>
          <w:b/>
          <w:bCs/>
          <w:sz w:val="32"/>
          <w:szCs w:val="32"/>
        </w:rPr>
        <w:t>（一）坚持领导带头，强化协调配合</w:t>
      </w:r>
    </w:p>
    <w:p w14:paraId="6316946B">
      <w:pPr>
        <w:pageBreakBefore w:val="0"/>
        <w:kinsoku/>
        <w:wordWrap/>
        <w:overflowPunct/>
        <w:topLinePunct w:val="0"/>
        <w:autoSpaceDE/>
        <w:autoSpaceDN/>
        <w:bidi w:val="0"/>
        <w:spacing w:line="580" w:lineRule="exact"/>
        <w:ind w:firstLine="640" w:firstLineChars="200"/>
        <w:textAlignment w:val="auto"/>
        <w:rPr>
          <w:rFonts w:ascii="Times New Roman" w:hAnsi="Times New Roman"/>
        </w:rPr>
      </w:pPr>
      <w:r>
        <w:rPr>
          <w:rFonts w:ascii="Times New Roman" w:hAnsi="Times New Roman" w:eastAsia="仿宋_GB2312"/>
          <w:sz w:val="32"/>
          <w:szCs w:val="32"/>
        </w:rPr>
        <w:t>县委第四轮村居巡察第四巡察组巡察我村反馈结束后，我村在第一时间召开专题会议，研究部署相关工作，确立了整改的工作的框架和思路。为确保整改工作取得实际效果，成立由村支部书记担任组长，全体干部为成员的整改工作领导小组，负责统筹协调与监督。支部书记在专题会议上强调：县委第四巡察组对我村反馈的十三个意见具有客观性和准确性，实事求是的指出我村在“主题教育”“四议两公开”、财务管理制度的问题。我村必须高度重视，落实责任，积极整改到位。</w:t>
      </w:r>
    </w:p>
    <w:p w14:paraId="7AD1250C">
      <w:pPr>
        <w:pageBreakBefore w:val="0"/>
        <w:kinsoku/>
        <w:wordWrap/>
        <w:overflowPunct/>
        <w:topLinePunct w:val="0"/>
        <w:autoSpaceDE/>
        <w:autoSpaceDN/>
        <w:bidi w:val="0"/>
        <w:spacing w:line="580" w:lineRule="exact"/>
        <w:ind w:firstLine="643" w:firstLineChars="200"/>
        <w:textAlignment w:val="auto"/>
        <w:rPr>
          <w:rFonts w:ascii="Times New Roman" w:hAnsi="Times New Roman" w:eastAsia="楷体_GB2312"/>
          <w:b/>
          <w:bCs/>
          <w:sz w:val="32"/>
          <w:szCs w:val="32"/>
        </w:rPr>
      </w:pPr>
      <w:r>
        <w:rPr>
          <w:rFonts w:ascii="Times New Roman" w:hAnsi="Times New Roman" w:eastAsia="楷体_GB2312"/>
          <w:b/>
          <w:bCs/>
          <w:sz w:val="32"/>
          <w:szCs w:val="32"/>
        </w:rPr>
        <w:t>（二）压实主体责任，建立长效机制</w:t>
      </w:r>
    </w:p>
    <w:p w14:paraId="50BA8B36">
      <w:pPr>
        <w:pageBreakBefore w:val="0"/>
        <w:kinsoku/>
        <w:wordWrap/>
        <w:overflowPunct/>
        <w:topLinePunct w:val="0"/>
        <w:autoSpaceDE/>
        <w:autoSpaceDN/>
        <w:bidi w:val="0"/>
        <w:spacing w:line="580" w:lineRule="exact"/>
        <w:ind w:firstLine="640" w:firstLineChars="200"/>
        <w:textAlignment w:val="auto"/>
        <w:rPr>
          <w:rFonts w:hint="eastAsia" w:ascii="仿宋_GB2312" w:hAnsi="仿宋_GB2312" w:eastAsia="仿宋_GB2312" w:cs="仿宋_GB2312"/>
        </w:rPr>
      </w:pPr>
      <w:r>
        <w:rPr>
          <w:rFonts w:hint="eastAsia" w:ascii="仿宋_GB2312" w:hAnsi="仿宋_GB2312" w:eastAsia="仿宋_GB2312" w:cs="仿宋_GB2312"/>
          <w:sz w:val="32"/>
          <w:szCs w:val="32"/>
        </w:rPr>
        <w:t>对巡察组反馈的13个问题，我村研究制定整改方案，逐条逐项进行解剖，明确整改措施与整改时限，严格做到“六个逐一”，即逐一对照检查、逐一明确目标、逐一落实责任、逐一建立台账、逐一落实整改、逐一对账销号。将问题整改作为建立长效机制的重要手段，深刻反省，找准解决问题的根本办法，举一反三，切实推进整改落实有效到位。</w:t>
      </w:r>
    </w:p>
    <w:p w14:paraId="5039F5D7">
      <w:pPr>
        <w:pageBreakBefore w:val="0"/>
        <w:kinsoku/>
        <w:wordWrap/>
        <w:overflowPunct/>
        <w:topLinePunct w:val="0"/>
        <w:autoSpaceDE/>
        <w:autoSpaceDN/>
        <w:bidi w:val="0"/>
        <w:spacing w:line="580" w:lineRule="exact"/>
        <w:ind w:firstLine="640" w:firstLineChars="200"/>
        <w:textAlignment w:val="auto"/>
        <w:rPr>
          <w:rFonts w:ascii="Times New Roman" w:hAnsi="Times New Roman" w:eastAsia="黑体"/>
          <w:sz w:val="32"/>
          <w:szCs w:val="32"/>
        </w:rPr>
      </w:pPr>
      <w:r>
        <w:rPr>
          <w:rFonts w:ascii="Times New Roman" w:hAnsi="Times New Roman" w:eastAsia="黑体"/>
          <w:sz w:val="32"/>
          <w:szCs w:val="32"/>
        </w:rPr>
        <w:t>二、整改落实情况</w:t>
      </w:r>
    </w:p>
    <w:p w14:paraId="6BB0E8FC">
      <w:pPr>
        <w:pageBreakBefore w:val="0"/>
        <w:kinsoku/>
        <w:wordWrap/>
        <w:overflowPunct/>
        <w:topLinePunct w:val="0"/>
        <w:autoSpaceDE/>
        <w:autoSpaceDN/>
        <w:bidi w:val="0"/>
        <w:spacing w:line="580" w:lineRule="exact"/>
        <w:ind w:firstLine="643" w:firstLineChars="200"/>
        <w:textAlignment w:val="auto"/>
        <w:rPr>
          <w:rFonts w:ascii="Times New Roman" w:hAnsi="Times New Roman" w:eastAsia="楷体_GB2312"/>
          <w:b/>
          <w:bCs/>
          <w:sz w:val="32"/>
          <w:szCs w:val="32"/>
        </w:rPr>
      </w:pPr>
      <w:r>
        <w:rPr>
          <w:rFonts w:ascii="Times New Roman" w:hAnsi="Times New Roman" w:eastAsia="楷体_GB2312"/>
          <w:b/>
          <w:bCs/>
          <w:sz w:val="32"/>
          <w:szCs w:val="32"/>
        </w:rPr>
        <w:t>（一）聚焦党的建设方面</w:t>
      </w:r>
    </w:p>
    <w:p w14:paraId="298CEFBF">
      <w:pPr>
        <w:pageBreakBefore w:val="0"/>
        <w:kinsoku/>
        <w:wordWrap/>
        <w:overflowPunct/>
        <w:topLinePunct w:val="0"/>
        <w:autoSpaceDE/>
        <w:autoSpaceDN/>
        <w:bidi w:val="0"/>
        <w:adjustRightInd w:val="0"/>
        <w:snapToGrid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1、</w:t>
      </w:r>
      <w:r>
        <w:rPr>
          <w:rFonts w:hint="eastAsia" w:ascii="仿宋_GB2312" w:hAnsi="仿宋_GB2312" w:eastAsia="仿宋_GB2312" w:cs="仿宋_GB2312"/>
          <w:b/>
          <w:bCs/>
          <w:sz w:val="32"/>
          <w:szCs w:val="32"/>
        </w:rPr>
        <w:t>对意识形态工作重视程度不够。</w:t>
      </w:r>
    </w:p>
    <w:p w14:paraId="0901D025">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ascii="Times New Roman" w:hAnsi="Times New Roman" w:eastAsia="仿宋_GB2312"/>
          <w:b/>
          <w:bCs/>
          <w:sz w:val="32"/>
          <w:szCs w:val="32"/>
        </w:rPr>
        <w:t>整改情况：</w:t>
      </w:r>
      <w:r>
        <w:rPr>
          <w:rFonts w:hint="eastAsia" w:ascii="仿宋_GB2312" w:hAnsi="仿宋_GB2312" w:eastAsia="仿宋_GB2312" w:cs="仿宋_GB2312"/>
          <w:sz w:val="32"/>
          <w:szCs w:val="32"/>
        </w:rPr>
        <w:t>1.2024年8月20日召开两委扩大会，具体研究“2021年至2023年工作总结及支部书记述职报告均未对意识形态工作进行表述”问题，经支书调查，存在原因是党支部对意识形态工作重视程度不够，工作总结及支部书记述职报告未意识到对意识形态工作表述的重要性，导致在述职报告与工作总结中，对意识形态方面的工作内容汇报浅显。2.会上支书进行自我批评，深刻认识到意识形态工作推动村内工作开展的重要性，要求将意识形态工作纳入全年工作计划，每季度开展不少于一次的专题会议，研究部署意识形态工作，将意识形态落实到工作中去。3.组织委员负责严格落实意识形态工作，在日常工作会议汇报中强化意识形态工作内容。4.定期开展对干部意识形态方面党的考核，如组织生活会。</w:t>
      </w:r>
    </w:p>
    <w:p w14:paraId="5F7B2DB9">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val="en-US" w:eastAsia="zh-CN"/>
        </w:rPr>
        <w:t>2、</w:t>
      </w:r>
      <w:r>
        <w:rPr>
          <w:rFonts w:hint="eastAsia" w:ascii="仿宋_GB2312" w:hAnsi="仿宋_GB2312" w:eastAsia="仿宋_GB2312" w:cs="仿宋_GB2312"/>
          <w:b/>
          <w:bCs/>
          <w:sz w:val="32"/>
          <w:szCs w:val="32"/>
        </w:rPr>
        <w:t>“三会一课”记录混乱，内容不全的问题。</w:t>
      </w:r>
    </w:p>
    <w:p w14:paraId="67B46BD8">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20日召开两委扩大会，具体研究“三会一课”记录混乱，内容不全的”问题，经支书调查，存在原因是对“三会一课”制度的重要性认识不足，将其视为形式主义，认为只要开展了活动就行，对记录工作敷衍了事。2. 明确由专人负责记录规范，规范“三会一课”记录标准，明确记录的格式、内容要素、书写要求等。3.会上组织委员做出表态，表示在今后工作中按照标准严格规范“三会一课”记录，并及时总结校对。4.每季度组织党员对“三会一课”内容进行自查。</w:t>
      </w:r>
    </w:p>
    <w:p w14:paraId="76652F1D">
      <w:pPr>
        <w:pageBreakBefore w:val="0"/>
        <w:numPr>
          <w:ilvl w:val="0"/>
          <w:numId w:val="0"/>
        </w:numPr>
        <w:kinsoku/>
        <w:wordWrap/>
        <w:overflowPunct/>
        <w:topLinePunct w:val="0"/>
        <w:autoSpaceDE/>
        <w:autoSpaceDN/>
        <w:bidi w:val="0"/>
        <w:spacing w:line="580" w:lineRule="exact"/>
        <w:ind w:left="630" w:leftChars="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3、</w:t>
      </w:r>
      <w:r>
        <w:rPr>
          <w:rFonts w:hint="eastAsia" w:ascii="仿宋_GB2312" w:hAnsi="仿宋_GB2312" w:eastAsia="仿宋_GB2312" w:cs="仿宋_GB2312"/>
          <w:b/>
          <w:bCs/>
          <w:sz w:val="32"/>
          <w:szCs w:val="32"/>
        </w:rPr>
        <w:t>主题党日活动应付差事。</w:t>
      </w:r>
    </w:p>
    <w:p w14:paraId="3338EA0D">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20日召开两委扩大会，具体研究“主题党日活动应付差事，未见部分主题党日活动记录”问题，经支书调查，存在原因是对主题党日活动重视程度不高，活动记录保存不当，书写记录不规范。2.8月25日召开党员大会，支书对此现象进行深刻剖析，要求严格落实主题党日活动要求，定期高质量开展主题党日活动，号召党员积极参与，确保后续工作中杜绝此类问题。3.由负责规范书写活动记录，明确专人负责书写并保留好相关文字、照片和视频资料。4.在后续工作中，组织委员要做好活动记录审核检查工作，督促党员要经常性学习党章党规，提升思想意识。</w:t>
      </w:r>
    </w:p>
    <w:p w14:paraId="1BAE3266">
      <w:pPr>
        <w:pageBreakBefore w:val="0"/>
        <w:numPr>
          <w:ilvl w:val="0"/>
          <w:numId w:val="0"/>
        </w:numPr>
        <w:kinsoku/>
        <w:wordWrap/>
        <w:overflowPunct/>
        <w:topLinePunct w:val="0"/>
        <w:autoSpaceDE/>
        <w:autoSpaceDN/>
        <w:bidi w:val="0"/>
        <w:spacing w:line="580" w:lineRule="exact"/>
        <w:ind w:left="630" w:leftChars="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4、</w:t>
      </w:r>
      <w:r>
        <w:rPr>
          <w:rFonts w:hint="eastAsia" w:ascii="仿宋_GB2312" w:hAnsi="仿宋_GB2312" w:eastAsia="仿宋_GB2312" w:cs="仿宋_GB2312"/>
          <w:b/>
          <w:bCs/>
          <w:sz w:val="32"/>
          <w:szCs w:val="32"/>
        </w:rPr>
        <w:t>党费收缴不规范。</w:t>
      </w:r>
    </w:p>
    <w:p w14:paraId="14C2243B">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20日召开两委会，具体研究“党费收缴不规范，未按标准交纳党费”问题，经支书调查，存在原因是对党费收缴工作不够重视，没有将其作为一项严肃的政治任务来抓，缺乏有效的监督和考核机制，对不按时、不足额交纳党费的党员没有及时催缴并批评教育和纠正。2.2024年8月25日召开党员大会，组织党员学习党费收缴的相关规定，详细讲解党费收缴标准、计算方法、交纳方式等内容，确保党员清楚了解党费政策，让党员深刻认识到交纳党费是党员的责任和义务。3.确定组织委员具体负责党费收缴管理，建立健全党费收缴工作制度，规范工作流程。4.定期对党费收缴情况进行检查，每季度收缴党费，并进行公开收费凭据，为每位党员建立党费收缴台账，详细记录党员每月党费交纳情况，做到底数清、情况明。</w:t>
      </w:r>
    </w:p>
    <w:p w14:paraId="33E0B7BC">
      <w:pPr>
        <w:pageBreakBefore w:val="0"/>
        <w:kinsoku/>
        <w:wordWrap/>
        <w:overflowPunct/>
        <w:topLinePunct w:val="0"/>
        <w:autoSpaceDE/>
        <w:autoSpaceDN/>
        <w:bidi w:val="0"/>
        <w:spacing w:line="580" w:lineRule="exact"/>
        <w:ind w:firstLine="643" w:firstLineChars="200"/>
        <w:textAlignment w:val="auto"/>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（二）聚焦日常办公会议公开不规范方面</w:t>
      </w:r>
    </w:p>
    <w:p w14:paraId="47976F72">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5、</w:t>
      </w:r>
      <w:r>
        <w:rPr>
          <w:rFonts w:hint="eastAsia" w:ascii="仿宋_GB2312" w:hAnsi="仿宋_GB2312" w:eastAsia="仿宋_GB2312" w:cs="仿宋_GB2312"/>
          <w:b/>
          <w:bCs/>
          <w:sz w:val="32"/>
          <w:szCs w:val="32"/>
        </w:rPr>
        <w:t>部分事项未执行“四议两公开”制度。</w:t>
      </w:r>
    </w:p>
    <w:p w14:paraId="20373E8C">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1.2024年8月20日召开两委会，具体研究“北陈王村2022年7月13日借出</w:t>
      </w:r>
      <w:r>
        <w:rPr>
          <w:rFonts w:hint="eastAsia" w:ascii="仿宋_GB2312" w:hAnsi="仿宋_GB2312" w:eastAsia="仿宋_GB2312" w:cs="仿宋_GB2312"/>
          <w:sz w:val="32"/>
          <w:szCs w:val="32"/>
          <w:lang w:val="en-US" w:eastAsia="zh-CN"/>
        </w:rPr>
        <w:t>资金</w:t>
      </w:r>
      <w:r>
        <w:rPr>
          <w:rFonts w:hint="eastAsia" w:ascii="仿宋_GB2312" w:hAnsi="仿宋_GB2312" w:eastAsia="仿宋_GB2312" w:cs="仿宋_GB2312"/>
          <w:sz w:val="32"/>
          <w:szCs w:val="32"/>
        </w:rPr>
        <w:t>，仅召开两委会，且会议记录研究内容与实际商议内容不符”问题，经支书调查，存在原因是制度执行缺位，决策程序失范，对“四议两公开”工作制度重视程度不够，支书指出，该问题同时也表现出两委干部责任意识淡薄，法治观念薄弱，在今后财务工作中坚决杜绝类似违规行为，严格履行决策程序。2.2024年8月28日召开村民代表大会，支书对该问题进行深刻剖析，反映出财务管理制度存在漏洞，风险防控不足，要求立即建立大额资金分级审批制度，明确借款用途、还款计划审核要求，按程序办事。3.要求监委会成员发挥监督作用，每月按时理财，发挥村级财务公示栏作用，鼓励群众通过各类合法途径举报违规行为。4.开展专题培训，组织村干部学习《农村基层干部廉洁履职规定》《村民委员会组织法》，重点讲解“四议两公开”程序，督促会计认真学习《白营镇村级财务日常工作细则》，同时修订《村级财务管理办法》，明确单笔超过5万元的资金使用必须经过村民代表大会表决。</w:t>
      </w:r>
    </w:p>
    <w:p w14:paraId="17F7F7BE">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6、</w:t>
      </w:r>
      <w:r>
        <w:rPr>
          <w:rFonts w:hint="eastAsia" w:ascii="仿宋_GB2312" w:hAnsi="仿宋_GB2312" w:eastAsia="仿宋_GB2312" w:cs="仿宋_GB2312"/>
          <w:b/>
          <w:bCs/>
          <w:sz w:val="32"/>
          <w:szCs w:val="32"/>
        </w:rPr>
        <w:t>村监委会工作流于形式。</w:t>
      </w:r>
    </w:p>
    <w:p w14:paraId="0A6D8390">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20日召开两委扩大会，具体研究“村监委会工作流于形式，如北陈王村2021年至今党风政风监督记录本、理财记录签字笔迹均为同一人”问题，经支书调查，存在原因是监委会成员存在监督意识淡薄的问题，没有认识到党风政风记录和理财记录分开的重要性，对记录工作的规范性要求不严格。2.8月20日召开村两委扩大会议，支书着重强调了村监委会工作的重要性，并进一步明确村监委会的工作职责、监督内容、监督方式和工作流程等。3.会上支书要求村监委会主任加强对村监委会人员的培训学习，严格遵守相关制度，督促村监委会规范执行工作制度，发挥监委会作用。4.村监委会主任表示后续工作中会不断完善党风政风监督工作会议记录，规范书写，妥善保存管理。</w:t>
      </w:r>
    </w:p>
    <w:p w14:paraId="12C38B98">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val="en-US" w:eastAsia="zh-CN"/>
        </w:rPr>
        <w:t>7、</w:t>
      </w:r>
      <w:r>
        <w:rPr>
          <w:rFonts w:hint="eastAsia" w:ascii="仿宋_GB2312" w:hAnsi="仿宋_GB2312" w:eastAsia="仿宋_GB2312" w:cs="仿宋_GB2312"/>
          <w:b/>
          <w:bCs/>
          <w:sz w:val="32"/>
          <w:szCs w:val="32"/>
        </w:rPr>
        <w:t>五星支部创建方面问题。</w:t>
      </w:r>
      <w:r>
        <w:rPr>
          <w:rFonts w:hint="eastAsia" w:ascii="仿宋_GB2312" w:hAnsi="仿宋_GB2312" w:eastAsia="仿宋_GB2312" w:cs="仿宋_GB2312"/>
          <w:sz w:val="32"/>
          <w:szCs w:val="32"/>
        </w:rPr>
        <w:t>普遍存在集体经济收入以占地补偿、出租土地为主，结果较为单一，造血功能不足现象。</w:t>
      </w:r>
    </w:p>
    <w:p w14:paraId="52734893">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20日在村委会召开了两委扩大会，具体研究集体经济收入主要以占地补偿款、出租土地为主，结构较为单一，造血功能不足的问题。原因是北陈王村作为靠近城市的村庄，土地全部征收，没有其他经济来源。2.8月25日在村委会会议室召开了支部党员大会，大会主要针对怎样增收村内集体经济为方向，让各党员建言献策。3.后续村内将积极开展村内致富带头人交流会，做好招商引资工作，增强党员干部对五星支部创建的重视程度4.向先进村学习，学习集体经济发展致富经验，不断提升村内集体经济实力。</w:t>
      </w:r>
    </w:p>
    <w:p w14:paraId="4A286AA9">
      <w:pPr>
        <w:pageBreakBefore w:val="0"/>
        <w:kinsoku/>
        <w:wordWrap/>
        <w:overflowPunct/>
        <w:topLinePunct w:val="0"/>
        <w:autoSpaceDE/>
        <w:autoSpaceDN/>
        <w:bidi w:val="0"/>
        <w:spacing w:line="580" w:lineRule="exact"/>
        <w:ind w:firstLine="643" w:firstLineChars="200"/>
        <w:textAlignment w:val="auto"/>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（三）财务支出管理不规范</w:t>
      </w:r>
    </w:p>
    <w:p w14:paraId="310D285A">
      <w:pPr>
        <w:pStyle w:val="3"/>
        <w:pageBreakBefore w:val="0"/>
        <w:kinsoku/>
        <w:wordWrap/>
        <w:overflowPunct/>
        <w:topLinePunct w:val="0"/>
        <w:autoSpaceDE/>
        <w:autoSpaceDN/>
        <w:bidi w:val="0"/>
        <w:adjustRightInd w:val="0"/>
        <w:snapToGrid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val="en-US" w:eastAsia="zh-CN"/>
        </w:rPr>
        <w:t>8、</w:t>
      </w:r>
      <w:r>
        <w:rPr>
          <w:rFonts w:hint="eastAsia" w:ascii="仿宋_GB2312" w:hAnsi="仿宋_GB2312" w:eastAsia="仿宋_GB2312" w:cs="仿宋_GB2312"/>
          <w:b/>
          <w:bCs/>
          <w:sz w:val="32"/>
          <w:szCs w:val="32"/>
        </w:rPr>
        <w:t>集体资产管理不到位。</w:t>
      </w:r>
      <w:r>
        <w:rPr>
          <w:rFonts w:hint="eastAsia" w:ascii="仿宋_GB2312" w:hAnsi="仿宋_GB2312" w:eastAsia="仿宋_GB2312" w:cs="仿宋_GB2312"/>
          <w:sz w:val="32"/>
          <w:szCs w:val="32"/>
        </w:rPr>
        <w:t>自巡察组进驻北陈王村以来，发现北陈王村集体账目未在乡镇监管，缺乏有效监督手段，存在较大资金风险。</w:t>
      </w:r>
    </w:p>
    <w:p w14:paraId="5AD8A738">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20日在村委会召开了两委扩大会，具体研究集体经济管理不到位的问题，经支书调查，存在原因是历史遗留问题，将集体资金存入银行以增加集体收入，而忽视了集体资产安全，归根到底是财务管理不规范。2.成立由村民代表、村务监督委员会成员组成的集体资产监督管理小组，负责对集体资产管理全过程进行监督。3.督促会计学习《白营镇村级财务日常工作细则》，监委会成员发挥作用，定期查看村内各项账务是否符合规范，避免后续此类问题的再次发生。4.在后续工作中，明确合同签订流程，将“四议两公开”制度落到实处，接受群众监督。</w:t>
      </w:r>
    </w:p>
    <w:p w14:paraId="0305A148">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9、</w:t>
      </w:r>
      <w:r>
        <w:rPr>
          <w:rFonts w:hint="eastAsia" w:ascii="仿宋_GB2312" w:hAnsi="仿宋_GB2312" w:eastAsia="仿宋_GB2312" w:cs="仿宋_GB2312"/>
          <w:b/>
          <w:bCs/>
          <w:sz w:val="32"/>
          <w:szCs w:val="32"/>
        </w:rPr>
        <w:t>集体资产对外承租不规范。</w:t>
      </w:r>
    </w:p>
    <w:p w14:paraId="494528E0">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20日召开两委扩大会，具体研究“租赁北陈王村土地4.875亩建设加油站。2002年与北陈王村委会签订土地承包合同，合同已于2022年6月30日到期，未见续签合同问题，经支书调查，存在原因是原签订合同时间较长，仍在有限期内，则是由于村会计的工作疏忽，审核不严，对责任人进行批评教育，并要求做出书面检讨。2.8月20日在两委扩大会上，会计同志做出检讨，认识自身错误，在后续工作中，明确合同签订流程，将“四议两公开”制度落到实处，接受群众监督3.督促会计学习《白营镇村级财务日常工作细则》，监委会成员发挥作用，定期查看村内各项账务是否符合规范，避免后续此类问题的再次发生。4.监委会要对相关财务工作内容做好监督管理，会计在记录会议内容时要把主要讲话的内容、研究的事项记录完整。</w:t>
      </w:r>
    </w:p>
    <w:p w14:paraId="49D4797B">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10、</w:t>
      </w:r>
      <w:r>
        <w:rPr>
          <w:rFonts w:hint="eastAsia" w:ascii="仿宋_GB2312" w:hAnsi="仿宋_GB2312" w:eastAsia="仿宋_GB2312" w:cs="仿宋_GB2312"/>
          <w:b/>
          <w:bCs/>
          <w:sz w:val="32"/>
          <w:szCs w:val="32"/>
        </w:rPr>
        <w:t>会计手续不规范。未见施工合同。</w:t>
      </w:r>
    </w:p>
    <w:p w14:paraId="03761FB9">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kern w:val="44"/>
          <w:sz w:val="32"/>
          <w:szCs w:val="32"/>
        </w:rPr>
        <w:t>整改情况：</w:t>
      </w:r>
      <w:r>
        <w:rPr>
          <w:rFonts w:hint="eastAsia" w:ascii="仿宋_GB2312" w:hAnsi="仿宋_GB2312" w:eastAsia="仿宋_GB2312" w:cs="仿宋_GB2312"/>
          <w:sz w:val="32"/>
          <w:szCs w:val="32"/>
        </w:rPr>
        <w:t>1.2024年8月20日在村委会召开了两委扩大会，具体研究合同签订不规范的问题。经支部书记调查，发现未见施工合同现象是由于北陈王村会计工作疏忽、审核不严，对责任人进行批评教育，并要求做出书面检讨。2.2024年8月20日在村委会召开了两委扩大会，在会中原会计同志做出检讨。3.督促会计学习《白营镇村级财务日常工作细则》，监委会成员发挥作用，定期查看村内各项账务是否符合规范，避免后续此类问题的再次发生。4.在后续工作中，明确合同签订流程，将“四议两公开”制度落到实处，接受群众监督。</w:t>
      </w:r>
    </w:p>
    <w:p w14:paraId="5B98C996">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11、</w:t>
      </w:r>
      <w:r>
        <w:rPr>
          <w:rFonts w:hint="eastAsia" w:ascii="仿宋_GB2312" w:hAnsi="仿宋_GB2312" w:eastAsia="仿宋_GB2312" w:cs="仿宋_GB2312"/>
          <w:b/>
          <w:bCs/>
          <w:sz w:val="32"/>
          <w:szCs w:val="32"/>
        </w:rPr>
        <w:t>支出无依据。聘用人员无合同。</w:t>
      </w:r>
    </w:p>
    <w:p w14:paraId="3F5A9D09">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kern w:val="44"/>
          <w:sz w:val="32"/>
          <w:szCs w:val="32"/>
        </w:rPr>
        <w:t>整改情况：</w:t>
      </w:r>
      <w:r>
        <w:rPr>
          <w:rFonts w:hint="eastAsia" w:ascii="仿宋_GB2312" w:hAnsi="仿宋_GB2312" w:eastAsia="仿宋_GB2312" w:cs="仿宋_GB2312"/>
          <w:sz w:val="32"/>
          <w:szCs w:val="32"/>
        </w:rPr>
        <w:t>1.2024年8月20日在村委会召开了两委扩大会，具体研究聘用人员无合同的问题。经支部书记调查，未见聘用合同现象是2016年成立两委扩大会时，在会上提过，没有形成完整会议记录，由于北陈王村会计工作疏忽、审核不严，对责任人进行批评教育，并要求做出书面检讨。2.与聘用干部签订劳务合同，规范用工条件。3.会计在专题会议上进行深刻反思，表示在后续工作中会加强财务知识学习、主动参加培训，严格按照相关规定及程序填制会计凭证、登记会计账簿、大额支出附明细清单等，规范报账审批程序，做到账目清楚。4.监委会要加强督查力度，规范大额资金支出事项审批行为，对村级财务台账进行全面清查，强化财务管理职责，严把财务开支关，加强支出管理。</w:t>
      </w:r>
    </w:p>
    <w:p w14:paraId="53B3B126">
      <w:pPr>
        <w:pStyle w:val="3"/>
        <w:pageBreakBefore w:val="0"/>
        <w:kinsoku/>
        <w:wordWrap/>
        <w:overflowPunct/>
        <w:topLinePunct w:val="0"/>
        <w:autoSpaceDE/>
        <w:autoSpaceDN/>
        <w:bidi w:val="0"/>
        <w:adjustRightInd w:val="0"/>
        <w:snapToGrid w:val="0"/>
        <w:spacing w:line="580" w:lineRule="exact"/>
        <w:ind w:firstLine="643" w:firstLineChars="200"/>
        <w:textAlignment w:val="auto"/>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（四）以案促改工作方面</w:t>
      </w:r>
    </w:p>
    <w:p w14:paraId="785B3F97">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12、</w:t>
      </w:r>
      <w:r>
        <w:rPr>
          <w:rFonts w:hint="eastAsia" w:ascii="仿宋_GB2312" w:hAnsi="仿宋_GB2312" w:eastAsia="仿宋_GB2312" w:cs="仿宋_GB2312"/>
          <w:b/>
          <w:bCs/>
          <w:sz w:val="32"/>
          <w:szCs w:val="32"/>
        </w:rPr>
        <w:t>以案促改工作不深入。</w:t>
      </w:r>
    </w:p>
    <w:p w14:paraId="7FB17E27">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kern w:val="44"/>
          <w:sz w:val="32"/>
          <w:szCs w:val="32"/>
        </w:rPr>
        <w:t>整改情况</w:t>
      </w:r>
      <w:r>
        <w:rPr>
          <w:rFonts w:hint="eastAsia" w:ascii="仿宋_GB2312" w:hAnsi="仿宋_GB2312" w:eastAsia="仿宋_GB2312" w:cs="仿宋_GB2312"/>
          <w:sz w:val="32"/>
          <w:szCs w:val="32"/>
        </w:rPr>
        <w:t>：1.2024年8月13日召开以案促改专题学习研究会，由支书领学典型案例并剖析问题根源，村“两委”干部逐一发表自我检讨。2.根据典型案例，举一反三，对村内近年案件、信访问题、群众反映突出矛盾及党员干部作风问题进行“回头看”，建立问题台账。3.实行“季度例会”，两委干部针对自身工作态度及作风问题进行季度汇报，自觉接受党员群众监督。4.强化督导检查，督促党员干部常态化学习《村委以案促改工作制度》，建立长效监督与自查机制。</w:t>
      </w:r>
    </w:p>
    <w:p w14:paraId="5DFDE168">
      <w:pPr>
        <w:pStyle w:val="3"/>
        <w:pageBreakBefore w:val="0"/>
        <w:kinsoku/>
        <w:wordWrap/>
        <w:overflowPunct/>
        <w:topLinePunct w:val="0"/>
        <w:autoSpaceDE/>
        <w:autoSpaceDN/>
        <w:bidi w:val="0"/>
        <w:adjustRightInd w:val="0"/>
        <w:snapToGrid w:val="0"/>
        <w:spacing w:line="580" w:lineRule="exact"/>
        <w:ind w:firstLine="643" w:firstLineChars="200"/>
        <w:textAlignment w:val="auto"/>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（五）上轮巡察整改落实及成果运用情况</w:t>
      </w:r>
    </w:p>
    <w:p w14:paraId="05FB821F">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val="en-US" w:eastAsia="zh-CN"/>
        </w:rPr>
        <w:t>13、</w:t>
      </w:r>
      <w:r>
        <w:rPr>
          <w:rFonts w:hint="eastAsia" w:ascii="仿宋_GB2312" w:hAnsi="仿宋_GB2312" w:eastAsia="仿宋_GB2312" w:cs="仿宋_GB2312"/>
          <w:b/>
          <w:bCs/>
          <w:sz w:val="32"/>
          <w:szCs w:val="32"/>
        </w:rPr>
        <w:t>党费收缴不规范。</w:t>
      </w:r>
      <w:r>
        <w:rPr>
          <w:rFonts w:hint="eastAsia" w:ascii="仿宋_GB2312" w:hAnsi="仿宋_GB2312" w:eastAsia="仿宋_GB2312" w:cs="仿宋_GB2312"/>
          <w:sz w:val="32"/>
          <w:szCs w:val="32"/>
        </w:rPr>
        <w:t>在巡察中发现仍存在支委干部对党费收缴标准了解不清、党费收缴不及时的情况发生。</w:t>
      </w:r>
    </w:p>
    <w:p w14:paraId="691C3DFB">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kern w:val="44"/>
          <w:sz w:val="32"/>
          <w:szCs w:val="32"/>
        </w:rPr>
        <w:t>整改情况</w:t>
      </w:r>
      <w:r>
        <w:rPr>
          <w:rFonts w:hint="eastAsia" w:ascii="仿宋_GB2312" w:hAnsi="仿宋_GB2312" w:eastAsia="仿宋_GB2312" w:cs="仿宋_GB2312"/>
          <w:sz w:val="32"/>
          <w:szCs w:val="32"/>
        </w:rPr>
        <w:t>：1.2024年8月20日召开两委会，具体研究“党费收缴不规范”问题，经支书调查，存在原因是对党费收缴工作不够重视，没有将其作为一项严肃的政治任务来抓，缺乏有效的监督和考核机制，对不按时、不足额交纳党费的党员没有及时进行批评教育和纠正。2.2024年8月25日召开党员大会，组织党员学习党费收缴的相关规定，详细讲解党费收缴标准、计算方法、交纳方式等内容，确保党员清楚了解党费政策，让党员深刻认识到交纳党费是党员的责任和义务。3.确定组织委员具体负责党费收缴管理，建立健全党费收缴工作制度，规范工作流程。4.定期对党费收缴情况进行检查，每季度收缴党费，并进行公开收费凭据，为每位党员建立党费收缴台账，详细记录党员每月党费交纳情况，做到底数清、情况明。</w:t>
      </w:r>
    </w:p>
    <w:p w14:paraId="6A000BA2">
      <w:pPr>
        <w:pageBreakBefore w:val="0"/>
        <w:kinsoku/>
        <w:wordWrap/>
        <w:overflowPunct/>
        <w:topLinePunct w:val="0"/>
        <w:autoSpaceDE/>
        <w:autoSpaceDN/>
        <w:bidi w:val="0"/>
        <w:spacing w:line="580" w:lineRule="exact"/>
        <w:ind w:firstLine="640" w:firstLineChars="200"/>
        <w:textAlignment w:val="auto"/>
        <w:rPr>
          <w:rFonts w:hint="eastAsia" w:ascii="仿宋_GB2312" w:hAnsi="仿宋_GB2312" w:eastAsia="仿宋_GB2312" w:cs="仿宋_GB2312"/>
          <w:sz w:val="32"/>
          <w:szCs w:val="32"/>
        </w:rPr>
      </w:pPr>
    </w:p>
    <w:p w14:paraId="40AA73D5">
      <w:pPr>
        <w:pageBreakBefore w:val="0"/>
        <w:kinsoku/>
        <w:wordWrap/>
        <w:overflowPunct/>
        <w:topLinePunct w:val="0"/>
        <w:autoSpaceDE/>
        <w:autoSpaceDN/>
        <w:bidi w:val="0"/>
        <w:spacing w:line="580" w:lineRule="exact"/>
        <w:textAlignment w:val="auto"/>
        <w:rPr>
          <w:rFonts w:ascii="Times New Roman" w:hAnsi="Times New Roman"/>
        </w:rPr>
      </w:pPr>
    </w:p>
    <w:p w14:paraId="1718EE35">
      <w:pPr>
        <w:pageBreakBefore w:val="0"/>
        <w:kinsoku/>
        <w:wordWrap/>
        <w:overflowPunct/>
        <w:topLinePunct w:val="0"/>
        <w:autoSpaceDE/>
        <w:autoSpaceDN/>
        <w:bidi w:val="0"/>
        <w:spacing w:line="580" w:lineRule="exact"/>
        <w:textAlignment w:val="auto"/>
        <w:rPr>
          <w:rFonts w:ascii="Times New Roman" w:hAnsi="Times New Roman"/>
        </w:rPr>
      </w:pPr>
    </w:p>
    <w:p w14:paraId="2DA2CC7B">
      <w:pPr>
        <w:pageBreakBefore w:val="0"/>
        <w:kinsoku/>
        <w:wordWrap/>
        <w:overflowPunct/>
        <w:topLinePunct w:val="0"/>
        <w:autoSpaceDE/>
        <w:autoSpaceDN/>
        <w:bidi w:val="0"/>
        <w:spacing w:line="580" w:lineRule="exact"/>
        <w:textAlignment w:val="auto"/>
        <w:rPr>
          <w:rFonts w:ascii="Times New Roman" w:hAnsi="Times New Roman"/>
        </w:rPr>
      </w:pPr>
    </w:p>
    <w:p w14:paraId="296BCBC4">
      <w:pPr>
        <w:pageBreakBefore w:val="0"/>
        <w:kinsoku/>
        <w:wordWrap/>
        <w:overflowPunct/>
        <w:topLinePunct w:val="0"/>
        <w:autoSpaceDE/>
        <w:autoSpaceDN/>
        <w:bidi w:val="0"/>
        <w:spacing w:line="580" w:lineRule="exact"/>
        <w:textAlignment w:val="auto"/>
        <w:rPr>
          <w:rFonts w:ascii="Times New Roman" w:hAnsi="Times New Roman"/>
        </w:rPr>
      </w:pPr>
    </w:p>
    <w:p w14:paraId="4C1ABB30">
      <w:pPr>
        <w:pageBreakBefore w:val="0"/>
        <w:kinsoku/>
        <w:wordWrap/>
        <w:overflowPunct/>
        <w:topLinePunct w:val="0"/>
        <w:autoSpaceDE/>
        <w:autoSpaceDN/>
        <w:bidi w:val="0"/>
        <w:spacing w:line="580" w:lineRule="exact"/>
        <w:textAlignment w:val="auto"/>
        <w:rPr>
          <w:rFonts w:ascii="Times New Roman" w:hAnsi="Times New Roman"/>
        </w:rPr>
      </w:pPr>
    </w:p>
    <w:p w14:paraId="22BEB19A">
      <w:pPr>
        <w:pageBreakBefore w:val="0"/>
        <w:kinsoku/>
        <w:wordWrap/>
        <w:overflowPunct/>
        <w:topLinePunct w:val="0"/>
        <w:autoSpaceDE/>
        <w:autoSpaceDN/>
        <w:bidi w:val="0"/>
        <w:spacing w:line="580" w:lineRule="exact"/>
        <w:textAlignment w:val="auto"/>
        <w:rPr>
          <w:rFonts w:ascii="Times New Roman" w:hAnsi="Times New Roman" w:eastAsia="仿宋"/>
          <w:sz w:val="32"/>
          <w:szCs w:val="32"/>
        </w:rPr>
      </w:pPr>
      <w:r>
        <w:rPr>
          <w:rFonts w:ascii="Times New Roman" w:hAnsi="Times New Roman" w:eastAsia="仿宋"/>
          <w:sz w:val="32"/>
          <w:szCs w:val="32"/>
        </w:rPr>
        <w:t>附件7</w:t>
      </w:r>
    </w:p>
    <w:p w14:paraId="7E3F6384">
      <w:pPr>
        <w:pageBreakBefore w:val="0"/>
        <w:kinsoku/>
        <w:wordWrap/>
        <w:overflowPunct/>
        <w:topLinePunct w:val="0"/>
        <w:autoSpaceDE/>
        <w:autoSpaceDN/>
        <w:bidi w:val="0"/>
        <w:spacing w:line="580" w:lineRule="exact"/>
        <w:jc w:val="center"/>
        <w:textAlignment w:val="auto"/>
        <w:rPr>
          <w:rFonts w:ascii="Times New Roman" w:hAnsi="Times New Roman" w:eastAsia="方正小标宋简体"/>
          <w:sz w:val="44"/>
          <w:szCs w:val="44"/>
        </w:rPr>
      </w:pPr>
      <w:r>
        <w:rPr>
          <w:rFonts w:ascii="Times New Roman" w:hAnsi="Times New Roman" w:eastAsia="方正小标宋简体"/>
          <w:sz w:val="44"/>
          <w:szCs w:val="44"/>
        </w:rPr>
        <w:t>白营镇白营村</w:t>
      </w:r>
    </w:p>
    <w:p w14:paraId="46D72389">
      <w:pPr>
        <w:keepNext w:val="0"/>
        <w:keepLines w:val="0"/>
        <w:pageBreakBefore w:val="0"/>
        <w:widowControl/>
        <w:kinsoku/>
        <w:wordWrap/>
        <w:overflowPunct/>
        <w:topLinePunct w:val="0"/>
        <w:autoSpaceDE/>
        <w:autoSpaceDN/>
        <w:bidi w:val="0"/>
        <w:adjustRightInd/>
        <w:snapToGrid/>
        <w:spacing w:beforeAutospacing="0" w:line="560" w:lineRule="exact"/>
        <w:jc w:val="center"/>
        <w:textAlignment w:val="auto"/>
        <w:rPr>
          <w:rFonts w:hint="eastAsia" w:ascii="Times New Roman" w:hAnsi="Times New Roman" w:eastAsia="方正小标宋简体" w:cs="Times New Roman"/>
          <w:b w:val="0"/>
          <w:bCs/>
          <w:color w:val="000000" w:themeColor="text1"/>
          <w:kern w:val="0"/>
          <w:sz w:val="44"/>
          <w:szCs w:val="44"/>
          <w:lang w:bidi="ar"/>
          <w14:textFill>
            <w14:solidFill>
              <w14:schemeClr w14:val="tx1"/>
            </w14:solidFill>
          </w14:textFill>
        </w:rPr>
      </w:pPr>
      <w:r>
        <w:rPr>
          <w:rFonts w:hint="eastAsia" w:ascii="Times New Roman" w:hAnsi="Times New Roman" w:eastAsia="方正小标宋简体" w:cs="Times New Roman"/>
          <w:b w:val="0"/>
          <w:bCs/>
          <w:color w:val="000000" w:themeColor="text1"/>
          <w:kern w:val="0"/>
          <w:sz w:val="44"/>
          <w:szCs w:val="44"/>
          <w:lang w:bidi="ar"/>
          <w14:textFill>
            <w14:solidFill>
              <w14:schemeClr w14:val="tx1"/>
            </w14:solidFill>
          </w14:textFill>
        </w:rPr>
        <w:t>关于县委第</w:t>
      </w:r>
      <w:r>
        <w:rPr>
          <w:rFonts w:hint="eastAsia" w:ascii="Times New Roman" w:hAnsi="Times New Roman" w:eastAsia="方正小标宋简体" w:cs="Times New Roman"/>
          <w:b w:val="0"/>
          <w:bCs/>
          <w:color w:val="000000" w:themeColor="text1"/>
          <w:kern w:val="0"/>
          <w:sz w:val="44"/>
          <w:szCs w:val="44"/>
          <w:lang w:val="en-US" w:eastAsia="zh-CN" w:bidi="ar"/>
          <w14:textFill>
            <w14:solidFill>
              <w14:schemeClr w14:val="tx1"/>
            </w14:solidFill>
          </w14:textFill>
        </w:rPr>
        <w:t>四</w:t>
      </w:r>
      <w:r>
        <w:rPr>
          <w:rFonts w:hint="eastAsia" w:ascii="Times New Roman" w:hAnsi="Times New Roman" w:eastAsia="方正小标宋简体" w:cs="Times New Roman"/>
          <w:b w:val="0"/>
          <w:bCs/>
          <w:color w:val="000000" w:themeColor="text1"/>
          <w:kern w:val="0"/>
          <w:sz w:val="44"/>
          <w:szCs w:val="44"/>
          <w:lang w:bidi="ar"/>
          <w14:textFill>
            <w14:solidFill>
              <w14:schemeClr w14:val="tx1"/>
            </w14:solidFill>
          </w14:textFill>
        </w:rPr>
        <w:t>巡察组巡</w:t>
      </w:r>
      <w:r>
        <w:rPr>
          <w:rFonts w:hint="eastAsia" w:ascii="Times New Roman" w:hAnsi="Times New Roman" w:eastAsia="方正小标宋简体" w:cs="Times New Roman"/>
          <w:b w:val="0"/>
          <w:bCs/>
          <w:color w:val="000000" w:themeColor="text1"/>
          <w:kern w:val="0"/>
          <w:sz w:val="44"/>
          <w:szCs w:val="44"/>
          <w:lang w:val="en-US" w:eastAsia="zh-CN" w:bidi="ar"/>
          <w14:textFill>
            <w14:solidFill>
              <w14:schemeClr w14:val="tx1"/>
            </w14:solidFill>
          </w14:textFill>
        </w:rPr>
        <w:t>察反</w:t>
      </w:r>
      <w:r>
        <w:rPr>
          <w:rFonts w:hint="eastAsia" w:ascii="Times New Roman" w:hAnsi="Times New Roman" w:eastAsia="方正小标宋简体" w:cs="Times New Roman"/>
          <w:b w:val="0"/>
          <w:bCs/>
          <w:color w:val="000000" w:themeColor="text1"/>
          <w:kern w:val="0"/>
          <w:sz w:val="44"/>
          <w:szCs w:val="44"/>
          <w:lang w:bidi="ar"/>
          <w14:textFill>
            <w14:solidFill>
              <w14:schemeClr w14:val="tx1"/>
            </w14:solidFill>
          </w14:textFill>
        </w:rPr>
        <w:t>馈意见的</w:t>
      </w:r>
    </w:p>
    <w:p w14:paraId="686A8055">
      <w:pPr>
        <w:pageBreakBefore w:val="0"/>
        <w:kinsoku/>
        <w:wordWrap/>
        <w:overflowPunct/>
        <w:topLinePunct w:val="0"/>
        <w:autoSpaceDE/>
        <w:autoSpaceDN/>
        <w:bidi w:val="0"/>
        <w:spacing w:line="580" w:lineRule="exact"/>
        <w:jc w:val="center"/>
        <w:textAlignment w:val="auto"/>
        <w:rPr>
          <w:rFonts w:ascii="Times New Roman" w:hAnsi="Times New Roman"/>
        </w:rPr>
      </w:pPr>
      <w:r>
        <w:rPr>
          <w:rFonts w:hint="eastAsia" w:ascii="Times New Roman" w:hAnsi="Times New Roman" w:eastAsia="方正小标宋简体" w:cs="Times New Roman"/>
          <w:b w:val="0"/>
          <w:bCs/>
          <w:color w:val="000000" w:themeColor="text1"/>
          <w:kern w:val="0"/>
          <w:sz w:val="44"/>
          <w:szCs w:val="44"/>
          <w:lang w:bidi="ar"/>
          <w14:textFill>
            <w14:solidFill>
              <w14:schemeClr w14:val="tx1"/>
            </w14:solidFill>
          </w14:textFill>
        </w:rPr>
        <w:t>整改情况报告</w:t>
      </w:r>
    </w:p>
    <w:p w14:paraId="71AFEB9F">
      <w:pPr>
        <w:pageBreakBefore w:val="0"/>
        <w:widowControl/>
        <w:kinsoku/>
        <w:wordWrap/>
        <w:overflowPunct/>
        <w:topLinePunct w:val="0"/>
        <w:autoSpaceDE/>
        <w:autoSpaceDN/>
        <w:bidi w:val="0"/>
        <w:spacing w:line="580" w:lineRule="exact"/>
        <w:ind w:firstLine="640" w:firstLineChars="200"/>
        <w:textAlignment w:val="auto"/>
        <w:rPr>
          <w:rFonts w:hint="eastAsia" w:ascii="仿宋_GB2312" w:hAnsi="仿宋_GB2312" w:eastAsia="仿宋_GB2312" w:cs="仿宋_GB2312"/>
          <w:sz w:val="32"/>
          <w:szCs w:val="32"/>
        </w:rPr>
      </w:pPr>
    </w:p>
    <w:p w14:paraId="790A9B03">
      <w:pPr>
        <w:pageBreakBefore w:val="0"/>
        <w:widowControl/>
        <w:kinsoku/>
        <w:wordWrap/>
        <w:overflowPunct/>
        <w:topLinePunct w:val="0"/>
        <w:autoSpaceDE/>
        <w:autoSpaceDN/>
        <w:bidi w:val="0"/>
        <w:spacing w:line="58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2024年4月11日至7月11日，十四届县委第七轮巡察第四巡察组对我村进行了专项巡察，并于2024年8月13日就巡察情况进行了反馈。反馈内容实事求是，客观公正地指出了巡察中发现的村内问题和不足之处，并针对性地提出了整改意见。我村党支部、村委会高度重视，当即成立整改工作小组，对县委巡察组反馈的6个问题逐条讨论，深入研究分析原因、查找症结，明确责任人、确定整改时限，结合工作实际，全面落实整改责任和整改措施，对问题逐项进行了整改，目前6个问题均已整改到位。现将整改情况汇报如下</w:t>
      </w:r>
      <w:r>
        <w:rPr>
          <w:rFonts w:hint="eastAsia" w:ascii="仿宋_GB2312" w:hAnsi="仿宋_GB2312" w:eastAsia="仿宋_GB2312" w:cs="仿宋_GB2312"/>
          <w:sz w:val="32"/>
          <w:szCs w:val="32"/>
          <w:lang w:eastAsia="zh-CN"/>
        </w:rPr>
        <w:t>。</w:t>
      </w:r>
    </w:p>
    <w:p w14:paraId="1BF76B6D">
      <w:pPr>
        <w:pageBreakBefore w:val="0"/>
        <w:kinsoku/>
        <w:wordWrap/>
        <w:overflowPunct/>
        <w:topLinePunct w:val="0"/>
        <w:autoSpaceDE/>
        <w:autoSpaceDN/>
        <w:bidi w:val="0"/>
        <w:spacing w:line="580" w:lineRule="exact"/>
        <w:ind w:firstLine="640" w:firstLineChars="200"/>
        <w:textAlignment w:val="auto"/>
        <w:rPr>
          <w:rFonts w:ascii="Times New Roman" w:hAnsi="Times New Roman" w:eastAsia="黑体"/>
          <w:sz w:val="32"/>
          <w:szCs w:val="32"/>
        </w:rPr>
      </w:pPr>
      <w:r>
        <w:rPr>
          <w:rFonts w:ascii="Times New Roman" w:hAnsi="Times New Roman" w:eastAsia="黑体"/>
          <w:sz w:val="32"/>
          <w:szCs w:val="32"/>
        </w:rPr>
        <w:t>一、压实主体责任，确保整改质量</w:t>
      </w:r>
    </w:p>
    <w:p w14:paraId="4A5F1D10">
      <w:pPr>
        <w:pageBreakBefore w:val="0"/>
        <w:kinsoku/>
        <w:wordWrap/>
        <w:overflowPunct/>
        <w:topLinePunct w:val="0"/>
        <w:autoSpaceDE/>
        <w:autoSpaceDN/>
        <w:bidi w:val="0"/>
        <w:spacing w:line="580" w:lineRule="exact"/>
        <w:ind w:firstLine="640" w:firstLineChars="200"/>
        <w:textAlignment w:val="auto"/>
        <w:rPr>
          <w:rFonts w:ascii="Times New Roman" w:hAnsi="Times New Roman" w:eastAsia="仿宋_GB2312"/>
          <w:sz w:val="32"/>
          <w:szCs w:val="32"/>
        </w:rPr>
      </w:pPr>
      <w:r>
        <w:rPr>
          <w:rFonts w:ascii="Times New Roman" w:hAnsi="Times New Roman" w:eastAsia="仿宋_GB2312"/>
          <w:sz w:val="32"/>
          <w:szCs w:val="32"/>
        </w:rPr>
        <w:t>自巡察组反馈意见以来，我村党支部、村委会认真研究部署巡察整改工作，按照责任分工对号入座，主动认领，牵头研究整改措施、督促方案落地落实、综合施策确保整改到位，真正做到一抓到底、抓出实效。</w:t>
      </w:r>
    </w:p>
    <w:p w14:paraId="092D23CD">
      <w:pPr>
        <w:pageBreakBefore w:val="0"/>
        <w:kinsoku/>
        <w:wordWrap/>
        <w:overflowPunct/>
        <w:topLinePunct w:val="0"/>
        <w:autoSpaceDE/>
        <w:autoSpaceDN/>
        <w:bidi w:val="0"/>
        <w:spacing w:line="580" w:lineRule="exact"/>
        <w:ind w:firstLine="643" w:firstLineChars="200"/>
        <w:textAlignment w:val="auto"/>
        <w:rPr>
          <w:rFonts w:ascii="Times New Roman" w:hAnsi="Times New Roman" w:eastAsia="楷体_GB2312"/>
          <w:b/>
          <w:bCs/>
          <w:sz w:val="32"/>
          <w:szCs w:val="32"/>
        </w:rPr>
      </w:pPr>
      <w:r>
        <w:rPr>
          <w:rFonts w:ascii="Times New Roman" w:hAnsi="Times New Roman" w:eastAsia="楷体_GB2312"/>
          <w:b/>
          <w:bCs/>
          <w:sz w:val="32"/>
          <w:szCs w:val="32"/>
        </w:rPr>
        <w:t>（一）提高政治站位，强化组织领导</w:t>
      </w:r>
    </w:p>
    <w:p w14:paraId="50F3AC20">
      <w:pPr>
        <w:pStyle w:val="8"/>
        <w:pageBreakBefore w:val="0"/>
        <w:widowControl/>
        <w:kinsoku/>
        <w:wordWrap/>
        <w:overflowPunct/>
        <w:topLinePunct w:val="0"/>
        <w:autoSpaceDE/>
        <w:autoSpaceDN/>
        <w:bidi w:val="0"/>
        <w:spacing w:before="0" w:beforeAutospacing="0" w:after="0" w:afterAutospacing="0" w:line="580" w:lineRule="exact"/>
        <w:ind w:firstLine="640" w:firstLineChars="200"/>
        <w:jc w:val="both"/>
        <w:textAlignment w:val="auto"/>
        <w:rPr>
          <w:rFonts w:ascii="Times New Roman" w:hAnsi="Times New Roman" w:eastAsia="仿宋_GB2312"/>
          <w:kern w:val="2"/>
          <w:sz w:val="32"/>
          <w:szCs w:val="32"/>
        </w:rPr>
      </w:pPr>
      <w:r>
        <w:rPr>
          <w:rFonts w:ascii="Times New Roman" w:hAnsi="Times New Roman" w:eastAsia="仿宋_GB2312"/>
          <w:kern w:val="2"/>
          <w:sz w:val="32"/>
          <w:szCs w:val="32"/>
        </w:rPr>
        <w:t>县委第四轮村居巡察第四巡察组巡察我村反馈结束后，我村高度重视巡察组反馈的问题，严肃认真对待存在的问题，按照从严、从实的要求，迅速组织召开了巡察反馈意见整改工作部署动员会议，就整改工作进行细化分解和安排部署，制定相关整改方案和台账。为确保整改效果，成立整改工作领导小组，由党支部委员组成，支部书记任组长，村主任任副组长。会议要求党支部委员能够聚焦问题、深刻剖析、追根溯源，切实把巡察组提出的问题和建议转化为改进工作作风、提高工作效率、改善民生福祉的实际行动，不断深化巡察整改成果，促进全村党组织各项工作有序、有效的开展。</w:t>
      </w:r>
    </w:p>
    <w:p w14:paraId="24223D97">
      <w:pPr>
        <w:pageBreakBefore w:val="0"/>
        <w:kinsoku/>
        <w:wordWrap/>
        <w:overflowPunct/>
        <w:topLinePunct w:val="0"/>
        <w:autoSpaceDE/>
        <w:autoSpaceDN/>
        <w:bidi w:val="0"/>
        <w:spacing w:line="580" w:lineRule="exact"/>
        <w:ind w:firstLine="643" w:firstLineChars="200"/>
        <w:textAlignment w:val="auto"/>
        <w:rPr>
          <w:rFonts w:ascii="Times New Roman" w:hAnsi="Times New Roman" w:eastAsia="楷体_GB2312"/>
          <w:b/>
          <w:bCs/>
          <w:sz w:val="32"/>
          <w:szCs w:val="32"/>
        </w:rPr>
      </w:pPr>
      <w:r>
        <w:rPr>
          <w:rFonts w:ascii="Times New Roman" w:hAnsi="Times New Roman" w:eastAsia="楷体_GB2312"/>
          <w:b/>
          <w:bCs/>
          <w:sz w:val="32"/>
          <w:szCs w:val="32"/>
        </w:rPr>
        <w:t>（二）精心谋划推进，确保真改实改</w:t>
      </w:r>
    </w:p>
    <w:p w14:paraId="5594E025">
      <w:pPr>
        <w:pStyle w:val="8"/>
        <w:pageBreakBefore w:val="0"/>
        <w:widowControl/>
        <w:kinsoku/>
        <w:wordWrap/>
        <w:overflowPunct/>
        <w:topLinePunct w:val="0"/>
        <w:autoSpaceDE/>
        <w:autoSpaceDN/>
        <w:bidi w:val="0"/>
        <w:spacing w:before="0" w:beforeAutospacing="0" w:after="0" w:afterAutospacing="0" w:line="58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对巡察组反馈的6个问题，</w:t>
      </w:r>
      <w:r>
        <w:rPr>
          <w:rFonts w:hint="eastAsia" w:ascii="仿宋_GB2312" w:hAnsi="仿宋_GB2312" w:eastAsia="仿宋_GB2312" w:cs="仿宋_GB2312"/>
          <w:kern w:val="2"/>
          <w:sz w:val="32"/>
          <w:szCs w:val="32"/>
        </w:rPr>
        <w:t>由村级党组织负责牵头整改，逐项制定措施、逐项落实责任，</w:t>
      </w:r>
      <w:r>
        <w:rPr>
          <w:rFonts w:hint="eastAsia" w:ascii="仿宋_GB2312" w:hAnsi="仿宋_GB2312" w:eastAsia="仿宋_GB2312" w:cs="仿宋_GB2312"/>
          <w:sz w:val="32"/>
          <w:szCs w:val="32"/>
        </w:rPr>
        <w:t>明确整改措施与整改时限，深刻反省，举一反三，</w:t>
      </w:r>
      <w:r>
        <w:rPr>
          <w:rFonts w:hint="eastAsia" w:ascii="仿宋_GB2312" w:hAnsi="仿宋_GB2312" w:eastAsia="仿宋_GB2312" w:cs="仿宋_GB2312"/>
          <w:kern w:val="2"/>
          <w:sz w:val="32"/>
          <w:szCs w:val="32"/>
        </w:rPr>
        <w:t>统筹推进，形成合力，确保工作目标、要求、时限和措施相互衔接、步调一致，坚持把日常督促检查作为落实整改工作的重要抓手，实施台账管理，销号推进，</w:t>
      </w:r>
      <w:r>
        <w:rPr>
          <w:rFonts w:hint="eastAsia" w:ascii="仿宋_GB2312" w:hAnsi="仿宋_GB2312" w:eastAsia="仿宋_GB2312" w:cs="仿宋_GB2312"/>
          <w:sz w:val="32"/>
          <w:szCs w:val="32"/>
        </w:rPr>
        <w:t>确保整改到位、落地落实。</w:t>
      </w:r>
    </w:p>
    <w:p w14:paraId="655E9EE6">
      <w:pPr>
        <w:pageBreakBefore w:val="0"/>
        <w:kinsoku/>
        <w:wordWrap/>
        <w:overflowPunct/>
        <w:topLinePunct w:val="0"/>
        <w:autoSpaceDE/>
        <w:autoSpaceDN/>
        <w:bidi w:val="0"/>
        <w:spacing w:line="580" w:lineRule="exact"/>
        <w:ind w:firstLine="640" w:firstLineChars="200"/>
        <w:textAlignment w:val="auto"/>
        <w:rPr>
          <w:rFonts w:ascii="Times New Roman" w:hAnsi="Times New Roman" w:eastAsia="黑体"/>
          <w:sz w:val="32"/>
          <w:szCs w:val="32"/>
        </w:rPr>
      </w:pPr>
      <w:r>
        <w:rPr>
          <w:rFonts w:ascii="Times New Roman" w:hAnsi="Times New Roman" w:eastAsia="黑体"/>
          <w:sz w:val="32"/>
          <w:szCs w:val="32"/>
        </w:rPr>
        <w:t>二、坚持问题导向，确保整改到位</w:t>
      </w:r>
    </w:p>
    <w:p w14:paraId="1A9BD01C">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val="en-US" w:eastAsia="zh-CN"/>
        </w:rPr>
        <w:t>1、</w:t>
      </w:r>
      <w:r>
        <w:rPr>
          <w:rFonts w:hint="eastAsia" w:ascii="仿宋_GB2312" w:hAnsi="仿宋_GB2312" w:eastAsia="仿宋_GB2312" w:cs="仿宋_GB2312"/>
          <w:b/>
          <w:bCs/>
          <w:sz w:val="32"/>
          <w:szCs w:val="32"/>
        </w:rPr>
        <w:t>主题教育缺失。</w:t>
      </w:r>
      <w:r>
        <w:rPr>
          <w:rFonts w:hint="eastAsia" w:ascii="仿宋_GB2312" w:hAnsi="仿宋_GB2312" w:eastAsia="仿宋_GB2312" w:cs="仿宋_GB2312"/>
          <w:sz w:val="32"/>
          <w:szCs w:val="32"/>
        </w:rPr>
        <w:t>未见村党支部第一议题中学习贯彻习近平中国特色社会主义思想教育的相关记录。</w:t>
      </w:r>
    </w:p>
    <w:p w14:paraId="63F480D5">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22日召开党支部委员会，具体研究“村党支部第一议题中学习贯彻习近平中国特色社会主义思想教育的相关记录”问题，经支书调查，存在原因是党支部对认真学习贯彻习近平中国特色社会主义思想重视程度不高，第一议题落实不到位，记录要求不严格。2.8月23日召开党员大会，会议开始后支书首先进行自我批评，随后带领全体党员重点学习《关于认真学习领会习近平总书记关于全面加强党的纪律建设的重要论述扎实开展党纪学习教育的重要通知》、“三会一课”制度，要求严格执行制度，依托三会一课、主题党日、农民夜校等加强学习，扎实推进学习教育常态化制度化。3.由</w:t>
      </w:r>
      <w:r>
        <w:rPr>
          <w:rFonts w:hint="eastAsia" w:ascii="仿宋_GB2312" w:hAnsi="仿宋_GB2312" w:eastAsia="仿宋_GB2312" w:cs="仿宋_GB2312"/>
          <w:sz w:val="32"/>
          <w:szCs w:val="32"/>
          <w:lang w:val="en-US" w:eastAsia="zh-CN"/>
        </w:rPr>
        <w:t>专人</w:t>
      </w:r>
      <w:r>
        <w:rPr>
          <w:rFonts w:hint="eastAsia" w:ascii="仿宋_GB2312" w:hAnsi="仿宋_GB2312" w:eastAsia="仿宋_GB2312" w:cs="仿宋_GB2312"/>
          <w:sz w:val="32"/>
          <w:szCs w:val="32"/>
        </w:rPr>
        <w:t>负责，规范村级记录书写，支书加强审核记录内容。4.由</w:t>
      </w:r>
      <w:r>
        <w:rPr>
          <w:rFonts w:hint="eastAsia" w:ascii="仿宋_GB2312" w:hAnsi="仿宋_GB2312" w:eastAsia="仿宋_GB2312" w:cs="仿宋_GB2312"/>
          <w:sz w:val="32"/>
          <w:szCs w:val="32"/>
          <w:lang w:val="en-US" w:eastAsia="zh-CN"/>
        </w:rPr>
        <w:t>专人</w:t>
      </w:r>
      <w:r>
        <w:rPr>
          <w:rFonts w:hint="eastAsia" w:ascii="仿宋_GB2312" w:hAnsi="仿宋_GB2312" w:eastAsia="仿宋_GB2312" w:cs="仿宋_GB2312"/>
          <w:sz w:val="32"/>
          <w:szCs w:val="32"/>
        </w:rPr>
        <w:t>负责，严格落实第一议题制度机制，结合工作实际，学懂弄通做实，扎实推进学习教育常态化。</w:t>
      </w:r>
    </w:p>
    <w:p w14:paraId="3B675450">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2、</w:t>
      </w:r>
      <w:r>
        <w:rPr>
          <w:rFonts w:hint="eastAsia" w:ascii="仿宋_GB2312" w:hAnsi="仿宋_GB2312" w:eastAsia="仿宋_GB2312" w:cs="仿宋_GB2312"/>
          <w:b/>
          <w:bCs/>
          <w:sz w:val="32"/>
          <w:szCs w:val="32"/>
        </w:rPr>
        <w:t>学习贯彻二十大精神不深入。</w:t>
      </w:r>
    </w:p>
    <w:p w14:paraId="121881CE">
      <w:pPr>
        <w:pageBreakBefore w:val="0"/>
        <w:widowControl/>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22日召开党支部委员会，具体研究“理论学习效果不实”问题，经支书调查，存在原因是党支部对理论学习重视程度不高；2.2024年8月26日召开两委会议，向全体两委传达学习二十大精神，提高其思想认识。3.由支书督促两委日常学习，强化日常教育工作。4.由支书负责对两委干部不定期开展谈话提醒，落实二十大学习成果。</w:t>
      </w:r>
    </w:p>
    <w:p w14:paraId="3A580771">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3、</w:t>
      </w:r>
      <w:r>
        <w:rPr>
          <w:rFonts w:hint="eastAsia" w:ascii="仿宋_GB2312" w:hAnsi="仿宋_GB2312" w:eastAsia="仿宋_GB2312" w:cs="仿宋_GB2312"/>
          <w:b/>
          <w:bCs/>
          <w:sz w:val="32"/>
          <w:szCs w:val="32"/>
        </w:rPr>
        <w:t>白营村党支部2021年至今未发展党员。</w:t>
      </w:r>
    </w:p>
    <w:p w14:paraId="07982663">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22日召开党支部委员会，调查2021年至今未发展党员的原因；经支书调查，存在原因是对基层党组织建设工作思想上重视程度不高。2.2024年8月26日召开村两委会议，支书对落实基层党组织建设工作提出要求，两委干部承担起责任，发展好本村党员。3.2024年10月1日召开党员大会，经不记名投票将列为预备党员。4.将发展党员纳入日常工作当中，由支书定期考察两委干部在党组织建设方面的知晓情况。</w:t>
      </w:r>
    </w:p>
    <w:p w14:paraId="706F4405">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4、</w:t>
      </w:r>
      <w:r>
        <w:rPr>
          <w:rFonts w:hint="eastAsia" w:ascii="仿宋_GB2312" w:hAnsi="仿宋_GB2312" w:eastAsia="仿宋_GB2312" w:cs="仿宋_GB2312"/>
          <w:b/>
          <w:bCs/>
          <w:sz w:val="32"/>
          <w:szCs w:val="32"/>
        </w:rPr>
        <w:t>财务支出管理不规范，“万能会议记录”多次出现。</w:t>
      </w:r>
    </w:p>
    <w:p w14:paraId="4536D2A5">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27日召开党支部委员会，具体研究白营村2021年6月10－11号凭证支机械租赁费，使用同一会议记录问题，经支书调查，存在原因是工程量较大，使用钩机和机动三轮车需分批支付费用，当时因工作繁忙，遗漏细节，未按规定补充会议记录。2.支书对会计进行批评教育，要求补充当时会议记录，并加强对村务财务的监管。3.会计在专题会议上进行深刻反思，表示在后续工作中会严格要求自己，全面学习不犯同样的错误。4.监委会在后续工作中要发挥作用，加强审核监督。</w:t>
      </w:r>
    </w:p>
    <w:p w14:paraId="485ED5A0">
      <w:pPr>
        <w:pageBreakBefore w:val="0"/>
        <w:numPr>
          <w:ilvl w:val="0"/>
          <w:numId w:val="0"/>
        </w:numPr>
        <w:kinsoku/>
        <w:wordWrap/>
        <w:overflowPunct/>
        <w:topLinePunct w:val="0"/>
        <w:autoSpaceDE/>
        <w:autoSpaceDN/>
        <w:bidi w:val="0"/>
        <w:spacing w:line="580" w:lineRule="exact"/>
        <w:ind w:left="630" w:leftChars="0"/>
        <w:textAlignment w:val="auto"/>
        <w:rPr>
          <w:rFonts w:hint="eastAsia" w:ascii="仿宋_GB2312" w:hAnsi="仿宋_GB2312" w:eastAsia="仿宋_GB2312" w:cs="仿宋_GB2312"/>
          <w:b/>
          <w:bCs/>
          <w:sz w:val="32"/>
          <w:szCs w:val="32"/>
          <w:lang w:eastAsia="zh-CN"/>
        </w:rPr>
      </w:pPr>
      <w:r>
        <w:rPr>
          <w:rFonts w:hint="eastAsia" w:ascii="仿宋_GB2312" w:hAnsi="仿宋_GB2312" w:eastAsia="仿宋_GB2312" w:cs="仿宋_GB2312"/>
          <w:b/>
          <w:bCs/>
          <w:sz w:val="32"/>
          <w:szCs w:val="32"/>
          <w:lang w:val="en-US" w:eastAsia="zh-CN"/>
        </w:rPr>
        <w:t>5、</w:t>
      </w:r>
      <w:r>
        <w:rPr>
          <w:rFonts w:hint="eastAsia" w:ascii="仿宋_GB2312" w:hAnsi="仿宋_GB2312" w:eastAsia="仿宋_GB2312" w:cs="仿宋_GB2312"/>
          <w:b/>
          <w:bCs/>
          <w:sz w:val="32"/>
          <w:szCs w:val="32"/>
        </w:rPr>
        <w:t>财务支出管理不规范，合同签订不规范</w:t>
      </w:r>
      <w:r>
        <w:rPr>
          <w:rFonts w:hint="eastAsia" w:ascii="仿宋_GB2312" w:hAnsi="仿宋_GB2312" w:eastAsia="仿宋_GB2312" w:cs="仿宋_GB2312"/>
          <w:b/>
          <w:bCs/>
          <w:sz w:val="32"/>
          <w:szCs w:val="32"/>
          <w:lang w:eastAsia="zh-CN"/>
        </w:rPr>
        <w:t>。</w:t>
      </w:r>
    </w:p>
    <w:p w14:paraId="11D1DFF5">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28日召开村两委会议，具体研究白营村2021年1月5号、6号凭证分别支出清理拉圾机械费，合同标价虚高问题，经支书调查，存在原因是当时各村都在开展人居环境整治工作，钩机、清运车辆的使用非常频繁，本村时间紧任务重工作量大，为更好的完成工作，使用比其他村型号更大的机械，耗油量较高，单价更贵。2.支书对会计进行培训教育，今后工作中在合同中要详细说明机械型号、价格并对市场进行调研。3.会计在专题会议上进行深刻反思，表示在后续工作中会严格规范合同签订，按规定对合同进行统一管理，明确合同订立的范围和条件，在合同签署前对合同内容进行审查，详实注明应具备的信息，实现对合同的全过程管理。4.监委会在后续工作中要发挥作用，加强审核监督。</w:t>
      </w:r>
    </w:p>
    <w:p w14:paraId="73DC9F57">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6、</w:t>
      </w:r>
      <w:r>
        <w:rPr>
          <w:rFonts w:hint="eastAsia" w:ascii="仿宋_GB2312" w:hAnsi="仿宋_GB2312" w:eastAsia="仿宋_GB2312" w:cs="仿宋_GB2312"/>
          <w:b/>
          <w:bCs/>
          <w:sz w:val="32"/>
          <w:szCs w:val="32"/>
        </w:rPr>
        <w:t>财务支出管理不规范，机动地管理不规范</w:t>
      </w:r>
      <w:r>
        <w:rPr>
          <w:rFonts w:hint="eastAsia" w:ascii="仿宋_GB2312" w:hAnsi="仿宋_GB2312" w:eastAsia="仿宋_GB2312" w:cs="仿宋_GB2312"/>
          <w:b/>
          <w:bCs/>
          <w:sz w:val="32"/>
          <w:szCs w:val="32"/>
          <w:lang w:eastAsia="zh-CN"/>
        </w:rPr>
        <w:t>。</w:t>
      </w:r>
    </w:p>
    <w:p w14:paraId="71908D7A">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29日召开两委会议，具体研究白营村2023年《农村集体资产清产核资报表》中村集体出租经营的耕地为72.29亩，实际签订合同为95.1亩，其他经营方式的耕地为42.02亩，实际为19.21亩，实际亩数与登记内容不符的问题。2.由支书和村长分别负责核查合同与村集体资产的具体亩数，调查发现当时因会计工作疏忽，数据登记错误在《农村集体资产清产核资报表》当中忘记登记白营镇公墓，导致实际亩数与登记内容不符，通过农村集体机动地大数据监管平台核实，白营村村集体出租经营的耕地为119.9亩，实际签订合同为119.9亩，其他经营方式的耕地为1.36亩，实际签订合同为1.36亩。3.会计在专题会议上进行深刻反思，表示在后续工作中会认真学习，完善合同归档整理工作。4.监委会在后续工作中要发挥作用，定期查看村内各项账务手续是否齐全，规范合同签订。</w:t>
      </w:r>
    </w:p>
    <w:p w14:paraId="4E3F54D1">
      <w:pPr>
        <w:pageBreakBefore w:val="0"/>
        <w:kinsoku/>
        <w:wordWrap/>
        <w:overflowPunct/>
        <w:topLinePunct w:val="0"/>
        <w:autoSpaceDE/>
        <w:autoSpaceDN/>
        <w:bidi w:val="0"/>
        <w:spacing w:line="58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p>
    <w:p w14:paraId="11B90259">
      <w:pPr>
        <w:pageBreakBefore w:val="0"/>
        <w:kinsoku/>
        <w:wordWrap/>
        <w:overflowPunct/>
        <w:topLinePunct w:val="0"/>
        <w:autoSpaceDE/>
        <w:autoSpaceDN/>
        <w:bidi w:val="0"/>
        <w:spacing w:line="580" w:lineRule="exact"/>
        <w:ind w:firstLine="640" w:firstLineChars="200"/>
        <w:textAlignment w:val="auto"/>
        <w:rPr>
          <w:rFonts w:hint="eastAsia" w:ascii="仿宋_GB2312" w:hAnsi="仿宋_GB2312" w:eastAsia="仿宋_GB2312" w:cs="仿宋_GB2312"/>
          <w:sz w:val="32"/>
          <w:szCs w:val="32"/>
        </w:rPr>
      </w:pPr>
    </w:p>
    <w:p w14:paraId="0CCE210E">
      <w:pPr>
        <w:pageBreakBefore w:val="0"/>
        <w:kinsoku/>
        <w:wordWrap/>
        <w:overflowPunct/>
        <w:topLinePunct w:val="0"/>
        <w:autoSpaceDE/>
        <w:autoSpaceDN/>
        <w:bidi w:val="0"/>
        <w:spacing w:line="580" w:lineRule="exact"/>
        <w:ind w:firstLine="640" w:firstLineChars="200"/>
        <w:textAlignment w:val="auto"/>
        <w:rPr>
          <w:rFonts w:hint="eastAsia" w:ascii="仿宋_GB2312" w:hAnsi="仿宋_GB2312" w:eastAsia="仿宋_GB2312" w:cs="仿宋_GB2312"/>
          <w:sz w:val="32"/>
          <w:szCs w:val="32"/>
        </w:rPr>
      </w:pPr>
    </w:p>
    <w:p w14:paraId="5B415FEB">
      <w:pPr>
        <w:pageBreakBefore w:val="0"/>
        <w:kinsoku/>
        <w:wordWrap/>
        <w:overflowPunct/>
        <w:topLinePunct w:val="0"/>
        <w:autoSpaceDE/>
        <w:autoSpaceDN/>
        <w:bidi w:val="0"/>
        <w:spacing w:line="580" w:lineRule="exact"/>
        <w:textAlignment w:val="auto"/>
        <w:rPr>
          <w:rFonts w:hint="eastAsia" w:ascii="仿宋_GB2312" w:hAnsi="仿宋_GB2312" w:eastAsia="仿宋_GB2312" w:cs="仿宋_GB2312"/>
          <w:sz w:val="32"/>
          <w:szCs w:val="32"/>
        </w:rPr>
        <w:sectPr>
          <w:headerReference r:id="rId3" w:type="default"/>
          <w:footerReference r:id="rId4" w:type="default"/>
          <w:pgSz w:w="11906" w:h="16838"/>
          <w:pgMar w:top="1440" w:right="1800" w:bottom="1440" w:left="1800" w:header="851" w:footer="992" w:gutter="0"/>
          <w:cols w:space="720" w:num="1"/>
          <w:docGrid w:type="lines" w:linePitch="312" w:charSpace="0"/>
        </w:sectPr>
      </w:pPr>
    </w:p>
    <w:p w14:paraId="5251105E">
      <w:pPr>
        <w:pStyle w:val="4"/>
        <w:pageBreakBefore w:val="0"/>
        <w:kinsoku/>
        <w:wordWrap/>
        <w:overflowPunct/>
        <w:topLinePunct w:val="0"/>
        <w:autoSpaceDE/>
        <w:autoSpaceDN/>
        <w:bidi w:val="0"/>
        <w:spacing w:before="0" w:after="0" w:line="580" w:lineRule="exact"/>
        <w:textAlignment w:val="auto"/>
        <w:rPr>
          <w:rFonts w:ascii="Times New Roman" w:hAnsi="Times New Roman" w:eastAsia="仿宋"/>
          <w:b w:val="0"/>
          <w:bCs/>
          <w:sz w:val="32"/>
          <w:szCs w:val="32"/>
        </w:rPr>
      </w:pPr>
      <w:r>
        <w:rPr>
          <w:rFonts w:ascii="Times New Roman" w:hAnsi="Times New Roman" w:eastAsia="仿宋"/>
          <w:b w:val="0"/>
          <w:bCs/>
          <w:sz w:val="32"/>
          <w:szCs w:val="32"/>
        </w:rPr>
        <w:t>附件8</w:t>
      </w:r>
    </w:p>
    <w:p w14:paraId="02FB5B9A">
      <w:pPr>
        <w:pageBreakBefore w:val="0"/>
        <w:kinsoku/>
        <w:wordWrap/>
        <w:overflowPunct/>
        <w:topLinePunct w:val="0"/>
        <w:autoSpaceDE/>
        <w:autoSpaceDN/>
        <w:bidi w:val="0"/>
        <w:spacing w:line="580" w:lineRule="exact"/>
        <w:jc w:val="center"/>
        <w:textAlignment w:val="auto"/>
        <w:rPr>
          <w:rFonts w:ascii="Times New Roman" w:hAnsi="Times New Roman" w:eastAsia="方正小标宋简体"/>
          <w:sz w:val="44"/>
          <w:szCs w:val="44"/>
        </w:rPr>
      </w:pPr>
      <w:r>
        <w:rPr>
          <w:rFonts w:ascii="Times New Roman" w:hAnsi="Times New Roman" w:eastAsia="方正小标宋简体"/>
          <w:sz w:val="44"/>
          <w:szCs w:val="44"/>
        </w:rPr>
        <w:t>白营镇北店村</w:t>
      </w:r>
    </w:p>
    <w:p w14:paraId="1BB2B75D">
      <w:pPr>
        <w:keepNext w:val="0"/>
        <w:keepLines w:val="0"/>
        <w:pageBreakBefore w:val="0"/>
        <w:widowControl/>
        <w:kinsoku/>
        <w:wordWrap/>
        <w:overflowPunct/>
        <w:topLinePunct w:val="0"/>
        <w:autoSpaceDE/>
        <w:autoSpaceDN/>
        <w:bidi w:val="0"/>
        <w:adjustRightInd/>
        <w:snapToGrid/>
        <w:spacing w:beforeAutospacing="0" w:line="560" w:lineRule="exact"/>
        <w:jc w:val="center"/>
        <w:textAlignment w:val="auto"/>
        <w:rPr>
          <w:rFonts w:hint="eastAsia" w:ascii="Times New Roman" w:hAnsi="Times New Roman" w:eastAsia="方正小标宋简体" w:cs="Times New Roman"/>
          <w:b w:val="0"/>
          <w:bCs/>
          <w:color w:val="000000" w:themeColor="text1"/>
          <w:kern w:val="0"/>
          <w:sz w:val="44"/>
          <w:szCs w:val="44"/>
          <w:lang w:bidi="ar"/>
          <w14:textFill>
            <w14:solidFill>
              <w14:schemeClr w14:val="tx1"/>
            </w14:solidFill>
          </w14:textFill>
        </w:rPr>
      </w:pPr>
      <w:r>
        <w:rPr>
          <w:rFonts w:hint="eastAsia" w:ascii="Times New Roman" w:hAnsi="Times New Roman" w:eastAsia="方正小标宋简体" w:cs="Times New Roman"/>
          <w:b w:val="0"/>
          <w:bCs/>
          <w:color w:val="000000" w:themeColor="text1"/>
          <w:kern w:val="0"/>
          <w:sz w:val="44"/>
          <w:szCs w:val="44"/>
          <w:lang w:bidi="ar"/>
          <w14:textFill>
            <w14:solidFill>
              <w14:schemeClr w14:val="tx1"/>
            </w14:solidFill>
          </w14:textFill>
        </w:rPr>
        <w:t>关于县委第</w:t>
      </w:r>
      <w:r>
        <w:rPr>
          <w:rFonts w:hint="eastAsia" w:ascii="Times New Roman" w:hAnsi="Times New Roman" w:eastAsia="方正小标宋简体" w:cs="Times New Roman"/>
          <w:b w:val="0"/>
          <w:bCs/>
          <w:color w:val="000000" w:themeColor="text1"/>
          <w:kern w:val="0"/>
          <w:sz w:val="44"/>
          <w:szCs w:val="44"/>
          <w:lang w:val="en-US" w:eastAsia="zh-CN" w:bidi="ar"/>
          <w14:textFill>
            <w14:solidFill>
              <w14:schemeClr w14:val="tx1"/>
            </w14:solidFill>
          </w14:textFill>
        </w:rPr>
        <w:t>四</w:t>
      </w:r>
      <w:r>
        <w:rPr>
          <w:rFonts w:hint="eastAsia" w:ascii="Times New Roman" w:hAnsi="Times New Roman" w:eastAsia="方正小标宋简体" w:cs="Times New Roman"/>
          <w:b w:val="0"/>
          <w:bCs/>
          <w:color w:val="000000" w:themeColor="text1"/>
          <w:kern w:val="0"/>
          <w:sz w:val="44"/>
          <w:szCs w:val="44"/>
          <w:lang w:bidi="ar"/>
          <w14:textFill>
            <w14:solidFill>
              <w14:schemeClr w14:val="tx1"/>
            </w14:solidFill>
          </w14:textFill>
        </w:rPr>
        <w:t>巡察组巡</w:t>
      </w:r>
      <w:r>
        <w:rPr>
          <w:rFonts w:hint="eastAsia" w:ascii="Times New Roman" w:hAnsi="Times New Roman" w:eastAsia="方正小标宋简体" w:cs="Times New Roman"/>
          <w:b w:val="0"/>
          <w:bCs/>
          <w:color w:val="000000" w:themeColor="text1"/>
          <w:kern w:val="0"/>
          <w:sz w:val="44"/>
          <w:szCs w:val="44"/>
          <w:lang w:val="en-US" w:eastAsia="zh-CN" w:bidi="ar"/>
          <w14:textFill>
            <w14:solidFill>
              <w14:schemeClr w14:val="tx1"/>
            </w14:solidFill>
          </w14:textFill>
        </w:rPr>
        <w:t>察反</w:t>
      </w:r>
      <w:r>
        <w:rPr>
          <w:rFonts w:hint="eastAsia" w:ascii="Times New Roman" w:hAnsi="Times New Roman" w:eastAsia="方正小标宋简体" w:cs="Times New Roman"/>
          <w:b w:val="0"/>
          <w:bCs/>
          <w:color w:val="000000" w:themeColor="text1"/>
          <w:kern w:val="0"/>
          <w:sz w:val="44"/>
          <w:szCs w:val="44"/>
          <w:lang w:bidi="ar"/>
          <w14:textFill>
            <w14:solidFill>
              <w14:schemeClr w14:val="tx1"/>
            </w14:solidFill>
          </w14:textFill>
        </w:rPr>
        <w:t>馈意见的</w:t>
      </w:r>
    </w:p>
    <w:p w14:paraId="7635EC79">
      <w:pPr>
        <w:pageBreakBefore w:val="0"/>
        <w:kinsoku/>
        <w:wordWrap/>
        <w:overflowPunct/>
        <w:topLinePunct w:val="0"/>
        <w:autoSpaceDE/>
        <w:autoSpaceDN/>
        <w:bidi w:val="0"/>
        <w:spacing w:line="580" w:lineRule="exact"/>
        <w:jc w:val="center"/>
        <w:textAlignment w:val="auto"/>
        <w:rPr>
          <w:rFonts w:ascii="Times New Roman" w:hAnsi="Times New Roman"/>
        </w:rPr>
      </w:pPr>
      <w:r>
        <w:rPr>
          <w:rFonts w:hint="eastAsia" w:ascii="Times New Roman" w:hAnsi="Times New Roman" w:eastAsia="方正小标宋简体" w:cs="Times New Roman"/>
          <w:b w:val="0"/>
          <w:bCs/>
          <w:color w:val="000000" w:themeColor="text1"/>
          <w:kern w:val="0"/>
          <w:sz w:val="44"/>
          <w:szCs w:val="44"/>
          <w:lang w:bidi="ar"/>
          <w14:textFill>
            <w14:solidFill>
              <w14:schemeClr w14:val="tx1"/>
            </w14:solidFill>
          </w14:textFill>
        </w:rPr>
        <w:t>整改情况报告</w:t>
      </w:r>
    </w:p>
    <w:p w14:paraId="29A9141B">
      <w:pPr>
        <w:pageBreakBefore w:val="0"/>
        <w:kinsoku/>
        <w:wordWrap/>
        <w:overflowPunct/>
        <w:topLinePunct w:val="0"/>
        <w:autoSpaceDE/>
        <w:autoSpaceDN/>
        <w:bidi w:val="0"/>
        <w:spacing w:line="580" w:lineRule="exact"/>
        <w:ind w:firstLine="640" w:firstLineChars="200"/>
        <w:textAlignment w:val="auto"/>
        <w:rPr>
          <w:rFonts w:hint="eastAsia" w:ascii="仿宋_GB2312" w:hAnsi="仿宋_GB2312" w:eastAsia="仿宋_GB2312" w:cs="仿宋_GB2312"/>
          <w:sz w:val="32"/>
          <w:szCs w:val="32"/>
        </w:rPr>
      </w:pPr>
    </w:p>
    <w:p w14:paraId="34515678">
      <w:pPr>
        <w:pageBreakBefore w:val="0"/>
        <w:kinsoku/>
        <w:wordWrap/>
        <w:overflowPunct/>
        <w:topLinePunct w:val="0"/>
        <w:autoSpaceDE/>
        <w:autoSpaceDN/>
        <w:bidi w:val="0"/>
        <w:spacing w:line="58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2024年4月11日至7月11日，十四届县委第七轮巡察第四巡察组对我村进行了专项巡察，并于2024年8月13日就巡察情况进行了反馈。反馈实事求是，客观公正地指出了巡察中发现的问题和不足，有针对性地提出了整改意见。我村党支部、村委会高度重视，成立整改工作小组，针对县委巡察组反馈的7方面14个问题，现已经整改14个问题，召开专题会议进行了研究讨论，对照问题提出解决办法，抓紧时间进行整改，以认真的态度逐项逐条梳理，明确责任人、整改时限，制定了整改方案，精心组织整改落实，切实做到事事有回音、件件有着落。现将整改情况汇报如下</w:t>
      </w:r>
      <w:r>
        <w:rPr>
          <w:rFonts w:hint="eastAsia" w:ascii="仿宋_GB2312" w:hAnsi="仿宋_GB2312" w:eastAsia="仿宋_GB2312" w:cs="仿宋_GB2312"/>
          <w:sz w:val="32"/>
          <w:szCs w:val="32"/>
          <w:lang w:eastAsia="zh-CN"/>
        </w:rPr>
        <w:t>。</w:t>
      </w:r>
    </w:p>
    <w:p w14:paraId="2A304887">
      <w:pPr>
        <w:pageBreakBefore w:val="0"/>
        <w:kinsoku/>
        <w:wordWrap/>
        <w:overflowPunct/>
        <w:topLinePunct w:val="0"/>
        <w:autoSpaceDE/>
        <w:autoSpaceDN/>
        <w:bidi w:val="0"/>
        <w:spacing w:line="580" w:lineRule="exact"/>
        <w:ind w:firstLine="640" w:firstLineChars="200"/>
        <w:textAlignment w:val="auto"/>
        <w:rPr>
          <w:rFonts w:ascii="Times New Roman" w:hAnsi="Times New Roman" w:eastAsia="黑体"/>
          <w:sz w:val="32"/>
          <w:szCs w:val="32"/>
        </w:rPr>
      </w:pPr>
      <w:r>
        <w:rPr>
          <w:rFonts w:ascii="Times New Roman" w:hAnsi="Times New Roman" w:eastAsia="黑体"/>
          <w:sz w:val="32"/>
          <w:szCs w:val="32"/>
        </w:rPr>
        <w:t>一、切实履行第一责任人职责</w:t>
      </w:r>
    </w:p>
    <w:p w14:paraId="1618EB39">
      <w:pPr>
        <w:pageBreakBefore w:val="0"/>
        <w:kinsoku/>
        <w:wordWrap/>
        <w:overflowPunct/>
        <w:topLinePunct w:val="0"/>
        <w:autoSpaceDE/>
        <w:autoSpaceDN/>
        <w:bidi w:val="0"/>
        <w:spacing w:line="580" w:lineRule="exact"/>
        <w:ind w:firstLine="643" w:firstLineChars="200"/>
        <w:textAlignment w:val="auto"/>
        <w:rPr>
          <w:rFonts w:ascii="Times New Roman" w:hAnsi="Times New Roman" w:eastAsia="楷体_GB2312"/>
          <w:b/>
          <w:bCs/>
          <w:sz w:val="32"/>
          <w:szCs w:val="32"/>
        </w:rPr>
      </w:pPr>
      <w:r>
        <w:rPr>
          <w:rFonts w:ascii="Times New Roman" w:hAnsi="Times New Roman" w:eastAsia="楷体_GB2312"/>
          <w:b/>
          <w:bCs/>
          <w:sz w:val="32"/>
          <w:szCs w:val="32"/>
        </w:rPr>
        <w:t>（一）坚持领导带头，强化协调配合</w:t>
      </w:r>
    </w:p>
    <w:p w14:paraId="66A3B71D">
      <w:pPr>
        <w:pageBreakBefore w:val="0"/>
        <w:kinsoku/>
        <w:wordWrap/>
        <w:overflowPunct/>
        <w:topLinePunct w:val="0"/>
        <w:autoSpaceDE/>
        <w:autoSpaceDN/>
        <w:bidi w:val="0"/>
        <w:spacing w:line="580" w:lineRule="exact"/>
        <w:ind w:firstLine="640" w:firstLineChars="200"/>
        <w:textAlignment w:val="auto"/>
        <w:rPr>
          <w:rFonts w:ascii="Times New Roman" w:hAnsi="Times New Roman" w:eastAsia="仿宋_GB2312"/>
          <w:sz w:val="32"/>
          <w:szCs w:val="32"/>
        </w:rPr>
      </w:pPr>
      <w:r>
        <w:rPr>
          <w:rFonts w:ascii="Times New Roman" w:hAnsi="Times New Roman" w:eastAsia="仿宋_GB2312"/>
          <w:sz w:val="32"/>
          <w:szCs w:val="32"/>
        </w:rPr>
        <w:t>县委第四巡察组巡察我村反馈结束后，我村迅速召开两委会进行了讨论，针对反馈意见整改提出具体要求，制定了巡察反馈意见的整改方案和台账，要求两委干部严格执行“一岗双责”，按照职责分工，负责抓好分管工作的整改落实。</w:t>
      </w:r>
    </w:p>
    <w:p w14:paraId="7C554661">
      <w:pPr>
        <w:pageBreakBefore w:val="0"/>
        <w:kinsoku/>
        <w:wordWrap/>
        <w:overflowPunct/>
        <w:topLinePunct w:val="0"/>
        <w:autoSpaceDE/>
        <w:autoSpaceDN/>
        <w:bidi w:val="0"/>
        <w:spacing w:line="580" w:lineRule="exact"/>
        <w:ind w:firstLine="643" w:firstLineChars="200"/>
        <w:textAlignment w:val="auto"/>
        <w:rPr>
          <w:rFonts w:ascii="Times New Roman" w:hAnsi="Times New Roman" w:eastAsia="楷体_GB2312"/>
          <w:b/>
          <w:bCs/>
          <w:sz w:val="32"/>
          <w:szCs w:val="32"/>
        </w:rPr>
      </w:pPr>
      <w:r>
        <w:rPr>
          <w:rFonts w:ascii="Times New Roman" w:hAnsi="Times New Roman" w:eastAsia="楷体_GB2312"/>
          <w:b/>
          <w:bCs/>
          <w:sz w:val="32"/>
          <w:szCs w:val="32"/>
        </w:rPr>
        <w:t>（二）坚持问题导向，讲话措施要求</w:t>
      </w:r>
    </w:p>
    <w:p w14:paraId="72A090D9">
      <w:pPr>
        <w:pageBreakBefore w:val="0"/>
        <w:kinsoku/>
        <w:wordWrap/>
        <w:overflowPunct/>
        <w:topLinePunct w:val="0"/>
        <w:autoSpaceDE/>
        <w:autoSpaceDN/>
        <w:bidi w:val="0"/>
        <w:spacing w:line="580" w:lineRule="exact"/>
        <w:ind w:firstLine="640" w:firstLineChars="200"/>
        <w:textAlignment w:val="auto"/>
        <w:rPr>
          <w:rFonts w:ascii="Times New Roman" w:hAnsi="Times New Roman" w:eastAsia="仿宋_GB2312"/>
          <w:sz w:val="32"/>
          <w:szCs w:val="32"/>
        </w:rPr>
      </w:pPr>
      <w:r>
        <w:rPr>
          <w:rFonts w:ascii="Times New Roman" w:hAnsi="Times New Roman" w:eastAsia="仿宋_GB2312"/>
          <w:sz w:val="32"/>
          <w:szCs w:val="32"/>
        </w:rPr>
        <w:t>对巡察组反馈的问题，我村实行分类施治、明确专人、显示改进。突出重点，对于已具备整改条件的问题迅速整改落实，确保效果，对需较长时间能解决的问题，安排专人调查取证逐步解决。</w:t>
      </w:r>
    </w:p>
    <w:p w14:paraId="3B98D534">
      <w:pPr>
        <w:pageBreakBefore w:val="0"/>
        <w:kinsoku/>
        <w:wordWrap/>
        <w:overflowPunct/>
        <w:topLinePunct w:val="0"/>
        <w:autoSpaceDE/>
        <w:autoSpaceDN/>
        <w:bidi w:val="0"/>
        <w:spacing w:line="580" w:lineRule="exact"/>
        <w:ind w:firstLine="640" w:firstLineChars="200"/>
        <w:textAlignment w:val="auto"/>
        <w:rPr>
          <w:rFonts w:ascii="Times New Roman" w:hAnsi="Times New Roman" w:eastAsia="黑体"/>
          <w:sz w:val="32"/>
          <w:szCs w:val="32"/>
        </w:rPr>
      </w:pPr>
      <w:r>
        <w:rPr>
          <w:rFonts w:ascii="Times New Roman" w:hAnsi="Times New Roman" w:eastAsia="黑体"/>
          <w:sz w:val="32"/>
          <w:szCs w:val="32"/>
        </w:rPr>
        <w:t>二、整改落实情况</w:t>
      </w:r>
    </w:p>
    <w:p w14:paraId="59DDB41B">
      <w:pPr>
        <w:pageBreakBefore w:val="0"/>
        <w:kinsoku/>
        <w:wordWrap/>
        <w:overflowPunct/>
        <w:topLinePunct w:val="0"/>
        <w:autoSpaceDE/>
        <w:autoSpaceDN/>
        <w:bidi w:val="0"/>
        <w:spacing w:line="580" w:lineRule="exact"/>
        <w:ind w:firstLine="643" w:firstLineChars="200"/>
        <w:textAlignment w:val="auto"/>
        <w:rPr>
          <w:rFonts w:ascii="Times New Roman" w:hAnsi="Times New Roman" w:eastAsia="仿宋_GB2312"/>
          <w:b/>
          <w:bCs/>
          <w:sz w:val="32"/>
        </w:rPr>
      </w:pPr>
      <w:r>
        <w:rPr>
          <w:rFonts w:hint="eastAsia" w:ascii="楷体_GB2312" w:hAnsi="楷体_GB2312" w:eastAsia="楷体_GB2312" w:cs="楷体_GB2312"/>
          <w:b/>
          <w:bCs/>
          <w:sz w:val="32"/>
        </w:rPr>
        <w:t>(一)党的理论学习方面问题</w:t>
      </w:r>
    </w:p>
    <w:p w14:paraId="01B17B64">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sz w:val="32"/>
        </w:rPr>
      </w:pPr>
      <w:r>
        <w:rPr>
          <w:rFonts w:hint="eastAsia" w:ascii="仿宋_GB2312" w:hAnsi="仿宋_GB2312" w:eastAsia="仿宋_GB2312" w:cs="仿宋_GB2312"/>
          <w:b/>
          <w:bCs/>
          <w:sz w:val="32"/>
          <w:lang w:val="en-US" w:eastAsia="zh-CN"/>
        </w:rPr>
        <w:t>1、</w:t>
      </w:r>
      <w:r>
        <w:rPr>
          <w:rFonts w:hint="eastAsia" w:ascii="仿宋_GB2312" w:hAnsi="仿宋_GB2312" w:eastAsia="仿宋_GB2312" w:cs="仿宋_GB2312"/>
          <w:b/>
          <w:bCs/>
          <w:sz w:val="32"/>
        </w:rPr>
        <w:t>主题教育缺失</w:t>
      </w:r>
      <w:r>
        <w:rPr>
          <w:rFonts w:hint="eastAsia" w:ascii="仿宋_GB2312" w:hAnsi="仿宋_GB2312" w:eastAsia="仿宋_GB2312" w:cs="仿宋_GB2312"/>
          <w:b/>
          <w:bCs/>
          <w:sz w:val="32"/>
          <w:lang w:eastAsia="zh-CN"/>
        </w:rPr>
        <w:t>。</w:t>
      </w:r>
      <w:r>
        <w:rPr>
          <w:rFonts w:hint="eastAsia" w:ascii="仿宋_GB2312" w:hAnsi="仿宋_GB2312" w:eastAsia="仿宋_GB2312" w:cs="仿宋_GB2312"/>
          <w:sz w:val="32"/>
        </w:rPr>
        <w:t>未见村党支部第一议题中学习贯彻习近平中国特色社会主义思想教育的相关记录。</w:t>
      </w:r>
    </w:p>
    <w:p w14:paraId="6C631C2C">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1.8月25日在北店村村委会会议室召开了党支部党员大会，首先</w:t>
      </w:r>
      <w:r>
        <w:rPr>
          <w:rFonts w:hint="eastAsia" w:ascii="仿宋_GB2312" w:hAnsi="仿宋_GB2312" w:eastAsia="仿宋_GB2312" w:cs="仿宋_GB2312"/>
          <w:sz w:val="32"/>
          <w:szCs w:val="32"/>
          <w:lang w:val="en-US" w:eastAsia="zh-CN"/>
        </w:rPr>
        <w:t>支书</w:t>
      </w:r>
      <w:r>
        <w:rPr>
          <w:rFonts w:hint="eastAsia" w:ascii="仿宋_GB2312" w:hAnsi="仿宋_GB2312" w:eastAsia="仿宋_GB2312" w:cs="仿宋_GB2312"/>
          <w:sz w:val="32"/>
          <w:szCs w:val="32"/>
        </w:rPr>
        <w:t>在会上做了自我批评，并带领大家集中学习了习近平新时代中国特色社会主义思想、党的二十大精神、习近平总书记重要讲话精神等内容，并将其列入会议“第一议题”学习范围，把“第一议题”作为会议的第一议程。2.由组织委员负责，规范村级记录书写，支书加强审核记录内容，确保第一议题制度常态化执行。3.明确农村党支部学习习近平总书记讲话重点，全面学深学透，确保第一议题规范化执行。4.将第一议题学习与正在开展的各项工作相融合，确保第一议题制度有实效。</w:t>
      </w:r>
    </w:p>
    <w:p w14:paraId="47F4A841">
      <w:pPr>
        <w:pageBreakBefore w:val="0"/>
        <w:kinsoku/>
        <w:wordWrap/>
        <w:overflowPunct/>
        <w:topLinePunct w:val="0"/>
        <w:autoSpaceDE/>
        <w:autoSpaceDN/>
        <w:bidi w:val="0"/>
        <w:spacing w:line="580" w:lineRule="exact"/>
        <w:ind w:firstLine="643" w:firstLineChars="200"/>
        <w:textAlignment w:val="auto"/>
        <w:rPr>
          <w:rFonts w:ascii="楷体_GB2312" w:hAnsi="楷体_GB2312" w:eastAsia="楷体_GB2312" w:cs="楷体_GB2312"/>
          <w:b/>
          <w:bCs/>
          <w:sz w:val="32"/>
        </w:rPr>
      </w:pPr>
      <w:r>
        <w:rPr>
          <w:rFonts w:ascii="楷体_GB2312" w:hAnsi="楷体_GB2312" w:eastAsia="楷体_GB2312" w:cs="楷体_GB2312"/>
          <w:b/>
          <w:bCs/>
          <w:sz w:val="32"/>
        </w:rPr>
        <w:t>(二）意识形态责任制度落实不到位问题</w:t>
      </w:r>
    </w:p>
    <w:p w14:paraId="0BCEC443">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rPr>
      </w:pPr>
      <w:r>
        <w:rPr>
          <w:rFonts w:hint="eastAsia" w:ascii="仿宋_GB2312" w:hAnsi="仿宋_GB2312" w:eastAsia="仿宋_GB2312" w:cs="仿宋_GB2312"/>
          <w:b/>
          <w:bCs/>
          <w:sz w:val="32"/>
          <w:lang w:val="en-US" w:eastAsia="zh-CN"/>
        </w:rPr>
        <w:t>1、</w:t>
      </w:r>
      <w:r>
        <w:rPr>
          <w:rFonts w:hint="eastAsia" w:ascii="仿宋_GB2312" w:hAnsi="仿宋_GB2312" w:eastAsia="仿宋_GB2312" w:cs="仿宋_GB2312"/>
          <w:b/>
          <w:bCs/>
          <w:sz w:val="32"/>
        </w:rPr>
        <w:t>学对意识形态工作重视程度不够。</w:t>
      </w:r>
    </w:p>
    <w:p w14:paraId="0534B0D1">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1.8月25日召开两委会，首先</w:t>
      </w:r>
      <w:r>
        <w:rPr>
          <w:rFonts w:hint="eastAsia" w:ascii="仿宋_GB2312" w:hAnsi="仿宋_GB2312" w:eastAsia="仿宋_GB2312" w:cs="仿宋_GB2312"/>
          <w:sz w:val="32"/>
          <w:szCs w:val="32"/>
          <w:lang w:val="en-US" w:eastAsia="zh-CN"/>
        </w:rPr>
        <w:t>支书</w:t>
      </w:r>
      <w:r>
        <w:rPr>
          <w:rFonts w:hint="eastAsia" w:ascii="仿宋_GB2312" w:hAnsi="仿宋_GB2312" w:eastAsia="仿宋_GB2312" w:cs="仿宋_GB2312"/>
          <w:sz w:val="32"/>
          <w:szCs w:val="32"/>
        </w:rPr>
        <w:t>在会上做了自我批评，并加强村两委对意识形态工作的认识，深刻认识意识形态工作的重要性，强调将意识形态工作纳入全年工作计划。2.坚持每季度召开意识形态例会，分析研判本村意识形态领域风险；3.通过三会一课、村民代表会、农民夜校、村广播等，宣讲党的思想方针政策、先进人物事迹、移风易俗、殡葬改革等，传导文明新风。4.表示撰写工作总结时，将意识形态工作作为单独一项进行总结，并向党委报告意识形态工作情况。</w:t>
      </w:r>
    </w:p>
    <w:p w14:paraId="26D5D83B">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val="0"/>
          <w:sz w:val="32"/>
        </w:rPr>
      </w:pPr>
      <w:r>
        <w:rPr>
          <w:rFonts w:hint="eastAsia" w:ascii="仿宋_GB2312" w:hAnsi="仿宋_GB2312" w:eastAsia="仿宋_GB2312" w:cs="仿宋_GB2312"/>
          <w:b/>
          <w:bCs w:val="0"/>
          <w:sz w:val="32"/>
          <w:lang w:val="en-US" w:eastAsia="zh-CN"/>
        </w:rPr>
        <w:t>2、</w:t>
      </w:r>
      <w:r>
        <w:rPr>
          <w:rFonts w:hint="eastAsia" w:ascii="仿宋_GB2312" w:hAnsi="仿宋_GB2312" w:eastAsia="仿宋_GB2312" w:cs="仿宋_GB2312"/>
          <w:b/>
          <w:bCs w:val="0"/>
          <w:sz w:val="32"/>
        </w:rPr>
        <w:t>对信教群众教育培训缺失。</w:t>
      </w:r>
    </w:p>
    <w:p w14:paraId="223A0C70">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整改情况：1.</w:t>
      </w:r>
      <w:r>
        <w:rPr>
          <w:rFonts w:hint="eastAsia" w:ascii="仿宋_GB2312" w:hAnsi="仿宋_GB2312" w:eastAsia="仿宋_GB2312" w:cs="仿宋_GB2312"/>
          <w:sz w:val="32"/>
          <w:szCs w:val="32"/>
        </w:rPr>
        <w:t>8月25日召开两委会，首先在会上做了自我批评，认识到自己工作的不足，并表示今后会定期到信教群众家中走访座谈。2.采取“线上+线下”相结合的方式进行宣传,提高民族宗教政策法规的宣传知晓率，积极营造“民族团结、宗教和睦、社会和谐”的良好氛围，通过理论宣传与实地督导相结合的方式宣传民族宗教政策法规知识，提高干部群众的理论水平，引导群众积极践行社会主义核心价值观。3.通过悬挂条幅、微信公众号、村广播大喇叭等进行宣传，组织志愿者发放《宗教政策法规宣传册》宣传页以及民族宗教政策明白纸，为群众讲解和宣传了党的民族宗教政策。4.将持续开展好宗教政策及相关法律法规的学习宣传活动，不断增强广大干部群众识别、防范和抵制非法宗教的意识和能力，筑牢思想防线，进一步营造健康安全、和谐稳定的社会氛围。</w:t>
      </w:r>
    </w:p>
    <w:p w14:paraId="371C920B">
      <w:pPr>
        <w:pageBreakBefore w:val="0"/>
        <w:kinsoku/>
        <w:wordWrap/>
        <w:overflowPunct/>
        <w:topLinePunct w:val="0"/>
        <w:autoSpaceDE/>
        <w:autoSpaceDN/>
        <w:bidi w:val="0"/>
        <w:spacing w:line="580" w:lineRule="exact"/>
        <w:ind w:firstLine="643" w:firstLineChars="200"/>
        <w:textAlignment w:val="auto"/>
        <w:rPr>
          <w:rFonts w:ascii="楷体_GB2312" w:hAnsi="楷体_GB2312" w:eastAsia="楷体_GB2312" w:cs="楷体_GB2312"/>
          <w:b/>
          <w:bCs/>
          <w:sz w:val="32"/>
        </w:rPr>
      </w:pPr>
      <w:r>
        <w:rPr>
          <w:rFonts w:ascii="楷体_GB2312" w:hAnsi="楷体_GB2312" w:eastAsia="楷体_GB2312" w:cs="楷体_GB2312"/>
          <w:b/>
          <w:bCs/>
          <w:sz w:val="32"/>
        </w:rPr>
        <w:t>(三）基层党组织建设薄弱</w:t>
      </w:r>
    </w:p>
    <w:p w14:paraId="4E3BC1C2">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val="0"/>
          <w:sz w:val="32"/>
        </w:rPr>
      </w:pPr>
      <w:r>
        <w:rPr>
          <w:rFonts w:hint="eastAsia" w:ascii="仿宋_GB2312" w:hAnsi="仿宋_GB2312" w:eastAsia="仿宋_GB2312" w:cs="仿宋_GB2312"/>
          <w:b/>
          <w:bCs w:val="0"/>
          <w:sz w:val="32"/>
          <w:lang w:val="en-US" w:eastAsia="zh-CN"/>
        </w:rPr>
        <w:t>1、</w:t>
      </w:r>
      <w:r>
        <w:rPr>
          <w:rFonts w:hint="eastAsia" w:ascii="仿宋_GB2312" w:hAnsi="仿宋_GB2312" w:eastAsia="仿宋_GB2312" w:cs="仿宋_GB2312"/>
          <w:b/>
          <w:bCs w:val="0"/>
          <w:sz w:val="32"/>
        </w:rPr>
        <w:t>党内组织活动开展不规范问题</w:t>
      </w:r>
      <w:r>
        <w:rPr>
          <w:rFonts w:hint="eastAsia" w:ascii="仿宋_GB2312" w:hAnsi="仿宋_GB2312" w:eastAsia="仿宋_GB2312" w:cs="仿宋_GB2312"/>
          <w:b/>
          <w:bCs w:val="0"/>
          <w:sz w:val="32"/>
          <w:lang w:eastAsia="zh-CN"/>
        </w:rPr>
        <w:t>。</w:t>
      </w:r>
      <w:r>
        <w:rPr>
          <w:rFonts w:hint="eastAsia" w:ascii="仿宋_GB2312" w:hAnsi="仿宋_GB2312" w:eastAsia="仿宋_GB2312" w:cs="仿宋_GB2312"/>
          <w:b/>
          <w:bCs w:val="0"/>
          <w:sz w:val="32"/>
        </w:rPr>
        <w:t>党员大会参会人数不合规</w:t>
      </w:r>
    </w:p>
    <w:p w14:paraId="06FF7558">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b w:val="0"/>
          <w:bCs w:val="0"/>
          <w:sz w:val="32"/>
          <w:szCs w:val="32"/>
        </w:rPr>
        <w:t>1.</w:t>
      </w:r>
      <w:r>
        <w:rPr>
          <w:rFonts w:hint="eastAsia" w:ascii="仿宋_GB2312" w:hAnsi="仿宋_GB2312" w:eastAsia="仿宋_GB2312" w:cs="仿宋_GB2312"/>
          <w:sz w:val="32"/>
          <w:szCs w:val="32"/>
        </w:rPr>
        <w:t>8月25日在北店村村委会会议室召开了党支部党员大会，首先在会上做了自我批评，强化党员教育，严格党员管理，对长期无故不参会的党员批评教育。2.丰富党员大会内容，提升党员参会积极性。3.召开党员大会前，充分谋划，确保党员通知到位。4.召开党员大会时，由党建干部负责组织党员签到，确保党员大会参会人数符合规定。</w:t>
      </w:r>
    </w:p>
    <w:p w14:paraId="1FC5FA55">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val="0"/>
          <w:sz w:val="32"/>
          <w:lang w:eastAsia="zh-CN"/>
        </w:rPr>
      </w:pPr>
      <w:r>
        <w:rPr>
          <w:rFonts w:hint="eastAsia" w:ascii="仿宋_GB2312" w:hAnsi="仿宋_GB2312" w:eastAsia="仿宋_GB2312" w:cs="仿宋_GB2312"/>
          <w:b/>
          <w:bCs w:val="0"/>
          <w:sz w:val="32"/>
          <w:lang w:val="en-US" w:eastAsia="zh-CN"/>
        </w:rPr>
        <w:t>2、</w:t>
      </w:r>
      <w:r>
        <w:rPr>
          <w:rFonts w:hint="eastAsia" w:ascii="仿宋_GB2312" w:hAnsi="仿宋_GB2312" w:eastAsia="仿宋_GB2312" w:cs="仿宋_GB2312"/>
          <w:b/>
          <w:bCs w:val="0"/>
          <w:sz w:val="32"/>
        </w:rPr>
        <w:t>党支部组织活动未正常开展</w:t>
      </w:r>
      <w:r>
        <w:rPr>
          <w:rFonts w:hint="eastAsia" w:ascii="仿宋_GB2312" w:hAnsi="仿宋_GB2312" w:eastAsia="仿宋_GB2312" w:cs="仿宋_GB2312"/>
          <w:b/>
          <w:bCs w:val="0"/>
          <w:sz w:val="32"/>
          <w:lang w:eastAsia="zh-CN"/>
        </w:rPr>
        <w:t>。</w:t>
      </w:r>
    </w:p>
    <w:p w14:paraId="38BD363C">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b w:val="0"/>
          <w:bCs w:val="0"/>
          <w:sz w:val="32"/>
          <w:szCs w:val="32"/>
        </w:rPr>
        <w:t>1.</w:t>
      </w:r>
      <w:r>
        <w:rPr>
          <w:rFonts w:hint="eastAsia" w:ascii="仿宋_GB2312" w:hAnsi="仿宋_GB2312" w:eastAsia="仿宋_GB2312" w:cs="仿宋_GB2312"/>
          <w:sz w:val="32"/>
          <w:szCs w:val="32"/>
        </w:rPr>
        <w:t>8月25日在北店村村委会会议室召开了支部委员会，督促四个党小组组长重新做好党小组会议，补充完善有关记录资料。2.督促村党支部小组长今后按时对党员开展小组会议，做好会议记录，严肃党内政治生活，要求其务必按时召开会议。3.通过党员大会等形式，向全体党员进行传达学习《中国共产党员教育管理工作条例》，强化对党员的教育管理。4.对各小组组长进行谈话提醒，要求其今后加强学习，端正工作态度，细致规范做好记录。</w:t>
      </w:r>
    </w:p>
    <w:p w14:paraId="5D28EEF1">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rPr>
      </w:pPr>
      <w:r>
        <w:rPr>
          <w:rFonts w:hint="eastAsia" w:ascii="仿宋_GB2312" w:hAnsi="仿宋_GB2312" w:eastAsia="仿宋_GB2312" w:cs="仿宋_GB2312"/>
          <w:b/>
          <w:bCs/>
          <w:sz w:val="32"/>
          <w:szCs w:val="32"/>
          <w:lang w:val="en-US" w:eastAsia="zh-CN"/>
        </w:rPr>
        <w:t>3、</w:t>
      </w:r>
      <w:r>
        <w:rPr>
          <w:rFonts w:hint="eastAsia" w:ascii="仿宋_GB2312" w:hAnsi="仿宋_GB2312" w:eastAsia="仿宋_GB2312" w:cs="仿宋_GB2312"/>
          <w:b/>
          <w:bCs/>
          <w:sz w:val="32"/>
          <w:szCs w:val="32"/>
        </w:rPr>
        <w:t>主题党日活动应付差事，如未见北店村部分主题党日活动记录。</w:t>
      </w:r>
    </w:p>
    <w:p w14:paraId="36021486">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b w:val="0"/>
          <w:bCs w:val="0"/>
          <w:sz w:val="32"/>
          <w:szCs w:val="32"/>
        </w:rPr>
        <w:t>1.</w:t>
      </w:r>
      <w:r>
        <w:rPr>
          <w:rFonts w:hint="eastAsia" w:ascii="仿宋_GB2312" w:hAnsi="仿宋_GB2312" w:eastAsia="仿宋_GB2312" w:cs="仿宋_GB2312"/>
          <w:sz w:val="32"/>
          <w:szCs w:val="32"/>
        </w:rPr>
        <w:t>8月25日在北店村村委会会议室召开了党支部党员大会，首先在会上做了自我批评，并提出要求，今后要严格党内组织生活，不搞形式化。将“三会一课”主题党日活动落实到位，效果要突出。2.对党组织负责人进行谈话提醒，要求按照规定活动，活动次数，在会议记录中予以详细记录，并保留好相关文字。3.通过培训，重申进一步严肃组织生活纪律的规定，规范村党组织组织生活，按照“三会一课”制度的要求做到每月召开主题党日活动，明确活动内容，要求有活动记录及照片台账。4.要求村规范开展主题党日活动，严肃搞好党内政治生活，重申党支部的活动记录严格按照要求将主题党日的主题、内容、形式以及时间、地点和党员的出勤签到等情况在党支部手册中予以详细记录，并保留好相关文字、照片和影视资料。</w:t>
      </w:r>
    </w:p>
    <w:p w14:paraId="3F0F348C">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val="0"/>
          <w:sz w:val="32"/>
        </w:rPr>
      </w:pPr>
      <w:r>
        <w:rPr>
          <w:rFonts w:hint="eastAsia" w:ascii="仿宋_GB2312" w:hAnsi="仿宋_GB2312" w:eastAsia="仿宋_GB2312" w:cs="仿宋_GB2312"/>
          <w:b/>
          <w:bCs w:val="0"/>
          <w:sz w:val="32"/>
          <w:lang w:val="en-US" w:eastAsia="zh-CN"/>
        </w:rPr>
        <w:t>4、</w:t>
      </w:r>
      <w:r>
        <w:rPr>
          <w:rFonts w:hint="eastAsia" w:ascii="仿宋_GB2312" w:hAnsi="仿宋_GB2312" w:eastAsia="仿宋_GB2312" w:cs="仿宋_GB2312"/>
          <w:b/>
          <w:bCs w:val="0"/>
          <w:sz w:val="32"/>
        </w:rPr>
        <w:t>党内会议非党人员参加。</w:t>
      </w:r>
    </w:p>
    <w:p w14:paraId="346EB492">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rPr>
        <w:t>整改情况：</w:t>
      </w:r>
      <w:r>
        <w:rPr>
          <w:rFonts w:hint="eastAsia" w:ascii="仿宋_GB2312" w:hAnsi="仿宋_GB2312" w:eastAsia="仿宋_GB2312" w:cs="仿宋_GB2312"/>
          <w:b w:val="0"/>
          <w:bCs w:val="0"/>
          <w:color w:val="000000"/>
          <w:sz w:val="32"/>
        </w:rPr>
        <w:t>1.</w:t>
      </w:r>
      <w:r>
        <w:rPr>
          <w:rFonts w:hint="eastAsia" w:ascii="仿宋_GB2312" w:hAnsi="仿宋_GB2312" w:eastAsia="仿宋_GB2312" w:cs="仿宋_GB2312"/>
          <w:color w:val="000000"/>
          <w:sz w:val="32"/>
        </w:rPr>
        <w:t>8月25日在北店村村委会会议室召开了支部委员会，要求负责党建的干部对有关记录进行重新整理更正，确保今后不再出现类似的问题。2.全面核查会议记录等是否存在记录不规范、记录混乱的现象，确保全面整改到位。3.约谈提醒负责党建的干部，要端正态度，认真对待，明确作风纪律，同时通过加强学习不断提高业务水平。4.针对村级党建工作者知识水平不高的问题，通过村“两委”干部培训，重申做好支部记录工作的重要性和严肃性，并就如何进行规范记录进行了详细讲解，提高工作人员业务水平，避免类似问题发生</w:t>
      </w:r>
      <w:r>
        <w:rPr>
          <w:rFonts w:hint="eastAsia" w:ascii="仿宋_GB2312" w:hAnsi="仿宋_GB2312" w:eastAsia="仿宋_GB2312" w:cs="仿宋_GB2312"/>
          <w:bCs/>
          <w:color w:val="000000"/>
          <w:sz w:val="32"/>
          <w:szCs w:val="32"/>
        </w:rPr>
        <w:t>。</w:t>
      </w:r>
    </w:p>
    <w:p w14:paraId="240690C4">
      <w:pPr>
        <w:pageBreakBefore w:val="0"/>
        <w:kinsoku/>
        <w:wordWrap/>
        <w:overflowPunct/>
        <w:topLinePunct w:val="0"/>
        <w:autoSpaceDE/>
        <w:autoSpaceDN/>
        <w:bidi w:val="0"/>
        <w:spacing w:line="580" w:lineRule="exact"/>
        <w:ind w:firstLine="643" w:firstLineChars="200"/>
        <w:textAlignment w:val="auto"/>
        <w:rPr>
          <w:rFonts w:ascii="楷体_GB2312" w:hAnsi="楷体_GB2312" w:eastAsia="楷体_GB2312" w:cs="楷体_GB2312"/>
          <w:b/>
          <w:bCs/>
          <w:sz w:val="32"/>
        </w:rPr>
      </w:pPr>
      <w:r>
        <w:rPr>
          <w:rFonts w:ascii="楷体_GB2312" w:hAnsi="楷体_GB2312" w:eastAsia="楷体_GB2312" w:cs="楷体_GB2312"/>
          <w:b/>
          <w:bCs/>
          <w:sz w:val="32"/>
        </w:rPr>
        <w:t>(四）村务监督形同虚设方面问题</w:t>
      </w:r>
    </w:p>
    <w:p w14:paraId="19E8CC5A">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rPr>
      </w:pPr>
      <w:r>
        <w:rPr>
          <w:rFonts w:hint="eastAsia" w:ascii="仿宋_GB2312" w:hAnsi="仿宋_GB2312" w:eastAsia="仿宋_GB2312" w:cs="仿宋_GB2312"/>
          <w:b/>
          <w:bCs/>
          <w:sz w:val="32"/>
          <w:lang w:val="en-US" w:eastAsia="zh-CN"/>
        </w:rPr>
        <w:t>1、</w:t>
      </w:r>
      <w:r>
        <w:rPr>
          <w:rFonts w:hint="eastAsia" w:ascii="仿宋_GB2312" w:hAnsi="仿宋_GB2312" w:eastAsia="仿宋_GB2312" w:cs="仿宋_GB2312"/>
          <w:b/>
          <w:bCs/>
          <w:sz w:val="32"/>
        </w:rPr>
        <w:t>村监督委员会履职不力。</w:t>
      </w:r>
    </w:p>
    <w:p w14:paraId="567C35B6">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整改情况：1.</w:t>
      </w:r>
      <w:r>
        <w:rPr>
          <w:rFonts w:hint="eastAsia" w:ascii="仿宋_GB2312" w:hAnsi="仿宋_GB2312" w:eastAsia="仿宋_GB2312" w:cs="仿宋_GB2312"/>
          <w:color w:val="000000"/>
          <w:sz w:val="32"/>
        </w:rPr>
        <w:t>8月25日在北店村村委会会议室召开了两委员会，会上做了自我批评，并表示</w:t>
      </w:r>
      <w:r>
        <w:rPr>
          <w:rFonts w:hint="eastAsia" w:ascii="仿宋_GB2312" w:hAnsi="仿宋_GB2312" w:eastAsia="仿宋_GB2312" w:cs="仿宋_GB2312"/>
          <w:sz w:val="32"/>
          <w:szCs w:val="32"/>
        </w:rPr>
        <w:t>现在身体已恢复，可以正常开展监督履职工作。2.表示今后会加强对村务监督委员会监管，下一届在换届过程中将优先推荐选举年轻人，杜绝类似问题再次发生。3.进一步健全监督管理机制，防范管理漏洞。4.加强对村务监督委员会充分发挥监督职能，强化日常监督管理。</w:t>
      </w:r>
    </w:p>
    <w:p w14:paraId="56A2A8F5">
      <w:pPr>
        <w:pageBreakBefore w:val="0"/>
        <w:kinsoku/>
        <w:wordWrap/>
        <w:overflowPunct/>
        <w:topLinePunct w:val="0"/>
        <w:autoSpaceDE/>
        <w:autoSpaceDN/>
        <w:bidi w:val="0"/>
        <w:spacing w:line="580" w:lineRule="exact"/>
        <w:ind w:firstLine="643" w:firstLineChars="200"/>
        <w:textAlignment w:val="auto"/>
        <w:rPr>
          <w:rFonts w:ascii="楷体_GB2312" w:hAnsi="楷体_GB2312" w:eastAsia="楷体_GB2312" w:cs="楷体_GB2312"/>
          <w:b/>
          <w:bCs/>
          <w:sz w:val="32"/>
        </w:rPr>
      </w:pPr>
      <w:r>
        <w:rPr>
          <w:rFonts w:ascii="楷体_GB2312" w:hAnsi="楷体_GB2312" w:eastAsia="楷体_GB2312" w:cs="楷体_GB2312"/>
          <w:b/>
          <w:bCs/>
          <w:sz w:val="32"/>
        </w:rPr>
        <w:t>(五）五星党支部创建方面2个问题</w:t>
      </w:r>
    </w:p>
    <w:p w14:paraId="5DB53115">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color w:val="000000"/>
          <w:sz w:val="32"/>
        </w:rPr>
      </w:pPr>
      <w:r>
        <w:rPr>
          <w:rFonts w:hint="eastAsia" w:ascii="仿宋_GB2312" w:hAnsi="仿宋_GB2312" w:eastAsia="仿宋_GB2312" w:cs="仿宋_GB2312"/>
          <w:b/>
          <w:bCs/>
          <w:color w:val="000000"/>
          <w:sz w:val="32"/>
          <w:szCs w:val="32"/>
          <w:lang w:val="en-US" w:eastAsia="zh-CN"/>
        </w:rPr>
        <w:t>1、</w:t>
      </w:r>
      <w:r>
        <w:rPr>
          <w:rFonts w:hint="eastAsia" w:ascii="仿宋_GB2312" w:hAnsi="仿宋_GB2312" w:eastAsia="仿宋_GB2312" w:cs="仿宋_GB2312"/>
          <w:b/>
          <w:bCs/>
          <w:color w:val="000000"/>
          <w:sz w:val="32"/>
        </w:rPr>
        <w:t>村存在集体经济收入以占地补偿款、出租土地为主，结构较为单一，造血功能不足的现象。</w:t>
      </w:r>
    </w:p>
    <w:p w14:paraId="1D7C62B3">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color w:val="000000"/>
          <w:sz w:val="32"/>
          <w:szCs w:val="32"/>
        </w:rPr>
      </w:pPr>
      <w:r>
        <w:rPr>
          <w:rFonts w:hint="eastAsia" w:ascii="仿宋_GB2312" w:hAnsi="仿宋_GB2312" w:eastAsia="仿宋_GB2312" w:cs="仿宋_GB2312"/>
          <w:b/>
          <w:bCs/>
          <w:color w:val="000000"/>
          <w:sz w:val="32"/>
        </w:rPr>
        <w:t>整改情况：1.</w:t>
      </w:r>
      <w:r>
        <w:rPr>
          <w:rFonts w:hint="eastAsia" w:ascii="仿宋_GB2312" w:hAnsi="仿宋_GB2312" w:eastAsia="仿宋_GB2312" w:cs="仿宋_GB2312"/>
          <w:color w:val="000000"/>
          <w:sz w:val="32"/>
        </w:rPr>
        <w:t>8月25日召开两委会，带领</w:t>
      </w:r>
      <w:r>
        <w:rPr>
          <w:rFonts w:hint="eastAsia" w:ascii="仿宋_GB2312" w:hAnsi="仿宋_GB2312" w:eastAsia="仿宋_GB2312" w:cs="仿宋_GB2312"/>
          <w:bCs/>
          <w:color w:val="000000"/>
          <w:sz w:val="32"/>
          <w:szCs w:val="32"/>
        </w:rPr>
        <w:t xml:space="preserve">两委学习先进村发展集体经济案例，拓宽集体经济发展思路。2.召开党员大会、农民夜校，召集回乡有文化、懂技术、会经营、善管理的有志青年，集思广益，发展思路，积极探索适合北店村发展集体经济可行项目。3针对村内无实体经济，收入单一问题8月25日召开了党员大会，并认真学习“乡村振兴”相关内容，下一步召集村内回乡有志青年，扩展思路或借他人经验，积极探讨发展集体经济可行项目，壮大村内实体经济，增加集体经济收入。4.各小组对村内年轻、高学历人员进行统计，及时了解返乡创业及工作的意愿，充分搭建人才平台，吸引走出去的农村青年放心和安心“回流”建功立业。   </w:t>
      </w:r>
      <w:r>
        <w:rPr>
          <w:rFonts w:hint="eastAsia" w:ascii="仿宋_GB2312" w:hAnsi="仿宋_GB2312" w:eastAsia="仿宋_GB2312" w:cs="仿宋_GB2312"/>
          <w:b/>
          <w:color w:val="000000"/>
          <w:sz w:val="32"/>
          <w:szCs w:val="32"/>
        </w:rPr>
        <w:t xml:space="preserve"> </w:t>
      </w:r>
    </w:p>
    <w:p w14:paraId="56138200">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Cs/>
          <w:color w:val="000000"/>
          <w:sz w:val="32"/>
          <w:szCs w:val="32"/>
        </w:rPr>
      </w:pPr>
      <w:r>
        <w:rPr>
          <w:rFonts w:hint="eastAsia" w:ascii="仿宋_GB2312" w:hAnsi="仿宋_GB2312" w:eastAsia="仿宋_GB2312" w:cs="仿宋_GB2312"/>
          <w:b/>
          <w:bCs w:val="0"/>
          <w:color w:val="000000"/>
          <w:sz w:val="32"/>
          <w:szCs w:val="32"/>
          <w:lang w:val="en-US" w:eastAsia="zh-CN"/>
        </w:rPr>
        <w:t>2、</w:t>
      </w:r>
      <w:r>
        <w:rPr>
          <w:rFonts w:hint="eastAsia" w:ascii="仿宋_GB2312" w:hAnsi="仿宋_GB2312" w:eastAsia="仿宋_GB2312" w:cs="仿宋_GB2312"/>
          <w:b/>
          <w:bCs w:val="0"/>
          <w:color w:val="000000"/>
          <w:sz w:val="32"/>
          <w:szCs w:val="32"/>
        </w:rPr>
        <w:t>北店村基础设施落后</w:t>
      </w:r>
      <w:r>
        <w:rPr>
          <w:rFonts w:hint="eastAsia" w:ascii="仿宋_GB2312" w:hAnsi="仿宋_GB2312" w:eastAsia="仿宋_GB2312" w:cs="仿宋_GB2312"/>
          <w:b/>
          <w:bCs w:val="0"/>
          <w:color w:val="000000"/>
          <w:sz w:val="32"/>
          <w:szCs w:val="32"/>
          <w:lang w:eastAsia="zh-CN"/>
        </w:rPr>
        <w:t>。</w:t>
      </w:r>
      <w:r>
        <w:rPr>
          <w:rFonts w:hint="eastAsia" w:ascii="仿宋_GB2312" w:hAnsi="仿宋_GB2312" w:eastAsia="仿宋_GB2312" w:cs="仿宋_GB2312"/>
          <w:bCs/>
          <w:color w:val="000000"/>
          <w:sz w:val="32"/>
          <w:szCs w:val="32"/>
        </w:rPr>
        <w:t>村内老房子、破旧房子、荒芜院落较多，村居环境较差，“生态宜居星”建设有待加强。</w:t>
      </w:r>
    </w:p>
    <w:p w14:paraId="73950D5F">
      <w:pPr>
        <w:pageBreakBefore w:val="0"/>
        <w:kinsoku/>
        <w:wordWrap/>
        <w:overflowPunct/>
        <w:topLinePunct w:val="0"/>
        <w:autoSpaceDE/>
        <w:autoSpaceDN/>
        <w:bidi w:val="0"/>
        <w:spacing w:line="580" w:lineRule="exact"/>
        <w:ind w:firstLine="640" w:firstLineChars="200"/>
        <w:textAlignment w:val="auto"/>
        <w:rPr>
          <w:rFonts w:hint="eastAsia" w:ascii="仿宋_GB2312" w:hAnsi="仿宋_GB2312" w:eastAsia="仿宋_GB2312" w:cs="仿宋_GB2312"/>
          <w:bCs/>
          <w:color w:val="000000"/>
          <w:sz w:val="32"/>
          <w:szCs w:val="32"/>
        </w:rPr>
      </w:pPr>
      <w:r>
        <w:rPr>
          <w:rFonts w:hint="eastAsia" w:ascii="仿宋_GB2312" w:hAnsi="仿宋_GB2312" w:eastAsia="仿宋_GB2312" w:cs="仿宋_GB2312"/>
          <w:bCs/>
          <w:color w:val="000000"/>
          <w:sz w:val="32"/>
          <w:szCs w:val="32"/>
        </w:rPr>
        <w:t xml:space="preserve"> </w:t>
      </w:r>
      <w:r>
        <w:rPr>
          <w:rFonts w:hint="eastAsia" w:ascii="仿宋_GB2312" w:hAnsi="仿宋_GB2312" w:eastAsia="仿宋_GB2312" w:cs="仿宋_GB2312"/>
          <w:b/>
          <w:color w:val="000000"/>
          <w:sz w:val="32"/>
          <w:szCs w:val="32"/>
        </w:rPr>
        <w:t>整改措施</w:t>
      </w:r>
      <w:r>
        <w:rPr>
          <w:rFonts w:hint="eastAsia" w:ascii="仿宋_GB2312" w:hAnsi="仿宋_GB2312" w:eastAsia="仿宋_GB2312" w:cs="仿宋_GB2312"/>
          <w:bCs/>
          <w:color w:val="000000"/>
          <w:sz w:val="32"/>
          <w:szCs w:val="32"/>
        </w:rPr>
        <w:t>：1.8月25日在北店村村委会会议室召开了党支部党员大会，研究对村内空心院落进行改造，因地制宜改造成小公园，变废为宝，为建设新农村增亮提色。2.建立健全人居环境改造提升后的长效管护机制持续实行门前“五包”，充分调动全民参与提升人居环境建设。3.提升村庄风貌，持续开展人居环境整治工作，坚持每周五清洁家园活动，结合村环卫工人每日巡回清扫，定期进行清理死角、房前屋后整洁不乱堆乱放。4..提升人居环境，清除村内残垣断壁。</w:t>
      </w:r>
    </w:p>
    <w:p w14:paraId="715F7E66">
      <w:pPr>
        <w:pageBreakBefore w:val="0"/>
        <w:kinsoku/>
        <w:wordWrap/>
        <w:overflowPunct/>
        <w:topLinePunct w:val="0"/>
        <w:autoSpaceDE/>
        <w:autoSpaceDN/>
        <w:bidi w:val="0"/>
        <w:spacing w:line="580" w:lineRule="exact"/>
        <w:ind w:firstLine="643" w:firstLineChars="200"/>
        <w:textAlignment w:val="auto"/>
        <w:rPr>
          <w:rFonts w:ascii="楷体_GB2312" w:hAnsi="楷体_GB2312" w:eastAsia="楷体_GB2312" w:cs="楷体_GB2312"/>
          <w:b/>
          <w:bCs/>
          <w:sz w:val="32"/>
        </w:rPr>
      </w:pPr>
      <w:r>
        <w:rPr>
          <w:rFonts w:ascii="楷体_GB2312" w:hAnsi="楷体_GB2312" w:eastAsia="楷体_GB2312" w:cs="楷体_GB2312"/>
          <w:b/>
          <w:bCs/>
          <w:sz w:val="32"/>
        </w:rPr>
        <w:t>(六）财务支出管理不规范</w:t>
      </w:r>
    </w:p>
    <w:p w14:paraId="6DC1CF25">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val="0"/>
          <w:color w:val="000000"/>
          <w:sz w:val="32"/>
          <w:szCs w:val="32"/>
        </w:rPr>
      </w:pPr>
      <w:r>
        <w:rPr>
          <w:rFonts w:hint="eastAsia" w:ascii="仿宋_GB2312" w:hAnsi="仿宋_GB2312" w:eastAsia="仿宋_GB2312" w:cs="仿宋_GB2312"/>
          <w:b/>
          <w:bCs w:val="0"/>
          <w:color w:val="000000"/>
          <w:sz w:val="32"/>
          <w:szCs w:val="32"/>
          <w:lang w:val="en-US" w:eastAsia="zh-CN"/>
        </w:rPr>
        <w:t>1、</w:t>
      </w:r>
      <w:r>
        <w:rPr>
          <w:rFonts w:hint="eastAsia" w:ascii="仿宋_GB2312" w:hAnsi="仿宋_GB2312" w:eastAsia="仿宋_GB2312" w:cs="仿宋_GB2312"/>
          <w:b/>
          <w:bCs w:val="0"/>
          <w:color w:val="000000"/>
          <w:sz w:val="32"/>
          <w:szCs w:val="32"/>
        </w:rPr>
        <w:t>会计手续不规范，随意调账。</w:t>
      </w:r>
    </w:p>
    <w:p w14:paraId="13834C9E">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Cs/>
          <w:color w:val="000000"/>
          <w:sz w:val="32"/>
          <w:szCs w:val="32"/>
        </w:rPr>
      </w:pPr>
      <w:r>
        <w:rPr>
          <w:rFonts w:hint="eastAsia" w:ascii="仿宋_GB2312" w:hAnsi="仿宋_GB2312" w:eastAsia="仿宋_GB2312" w:cs="仿宋_GB2312"/>
          <w:b/>
          <w:color w:val="000000"/>
          <w:sz w:val="32"/>
          <w:szCs w:val="32"/>
        </w:rPr>
        <w:t>整改措施</w:t>
      </w:r>
      <w:r>
        <w:rPr>
          <w:rFonts w:hint="eastAsia" w:ascii="仿宋_GB2312" w:hAnsi="仿宋_GB2312" w:eastAsia="仿宋_GB2312" w:cs="仿宋_GB2312"/>
          <w:bCs/>
          <w:color w:val="000000"/>
          <w:sz w:val="32"/>
          <w:szCs w:val="32"/>
        </w:rPr>
        <w:t>：1.8月25日召开了两委会，会上做了自我批评，并表示以后将加强对集体公司“三资”的日常管理和监督。2.定期对集体公司的财务情况进行内部审查，确保所有的收支操作都符合规范，发现问题及时整改。3.加强对财务管理人员的培训，提高其专业素养和业务水平。4.是举一反三，全面进行梳理排查，避免出现类似情况。</w:t>
      </w:r>
    </w:p>
    <w:p w14:paraId="62F4651A">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val="0"/>
          <w:color w:val="000000"/>
          <w:sz w:val="32"/>
          <w:szCs w:val="32"/>
        </w:rPr>
      </w:pPr>
      <w:r>
        <w:rPr>
          <w:rFonts w:hint="eastAsia" w:ascii="仿宋_GB2312" w:hAnsi="仿宋_GB2312" w:eastAsia="仿宋_GB2312" w:cs="仿宋_GB2312"/>
          <w:b/>
          <w:bCs w:val="0"/>
          <w:color w:val="000000"/>
          <w:sz w:val="32"/>
          <w:szCs w:val="32"/>
          <w:lang w:val="en-US" w:eastAsia="zh-CN"/>
        </w:rPr>
        <w:t>2、</w:t>
      </w:r>
      <w:r>
        <w:rPr>
          <w:rFonts w:hint="eastAsia" w:ascii="仿宋_GB2312" w:hAnsi="仿宋_GB2312" w:eastAsia="仿宋_GB2312" w:cs="仿宋_GB2312"/>
          <w:b/>
          <w:bCs w:val="0"/>
          <w:color w:val="000000"/>
          <w:sz w:val="32"/>
          <w:szCs w:val="32"/>
        </w:rPr>
        <w:t>违规发放福利。</w:t>
      </w:r>
    </w:p>
    <w:p w14:paraId="3A1C03DA">
      <w:pPr>
        <w:pageBreakBefore w:val="0"/>
        <w:kinsoku/>
        <w:wordWrap/>
        <w:overflowPunct/>
        <w:topLinePunct w:val="0"/>
        <w:autoSpaceDE/>
        <w:autoSpaceDN/>
        <w:bidi w:val="0"/>
        <w:spacing w:line="580" w:lineRule="exact"/>
        <w:ind w:firstLine="640" w:firstLineChars="200"/>
        <w:textAlignment w:val="auto"/>
        <w:rPr>
          <w:rFonts w:hint="eastAsia" w:ascii="仿宋_GB2312" w:hAnsi="仿宋_GB2312" w:eastAsia="仿宋_GB2312" w:cs="仿宋_GB2312"/>
          <w:bCs/>
          <w:color w:val="000000"/>
          <w:sz w:val="32"/>
          <w:szCs w:val="32"/>
        </w:rPr>
      </w:pPr>
      <w:r>
        <w:rPr>
          <w:rFonts w:hint="eastAsia" w:ascii="仿宋_GB2312" w:hAnsi="仿宋_GB2312" w:eastAsia="仿宋_GB2312" w:cs="仿宋_GB2312"/>
          <w:bCs/>
          <w:color w:val="000000"/>
          <w:sz w:val="32"/>
          <w:szCs w:val="32"/>
        </w:rPr>
        <w:t xml:space="preserve"> </w:t>
      </w:r>
      <w:r>
        <w:rPr>
          <w:rFonts w:hint="eastAsia" w:ascii="仿宋_GB2312" w:hAnsi="仿宋_GB2312" w:eastAsia="仿宋_GB2312" w:cs="仿宋_GB2312"/>
          <w:b/>
          <w:color w:val="000000"/>
          <w:sz w:val="32"/>
          <w:szCs w:val="32"/>
        </w:rPr>
        <w:t>整改措施：</w:t>
      </w:r>
      <w:r>
        <w:rPr>
          <w:rFonts w:hint="eastAsia" w:ascii="仿宋_GB2312" w:hAnsi="仿宋_GB2312" w:eastAsia="仿宋_GB2312" w:cs="仿宋_GB2312"/>
          <w:bCs/>
          <w:color w:val="000000"/>
          <w:sz w:val="32"/>
          <w:szCs w:val="32"/>
        </w:rPr>
        <w:t>1.8月25日在北店村召开两委会，首先同志在会上做了自我批评，已经严重认识到了自己工作中的错误，并表示以后要加强加强财务管理和监督。2.从党支部提议到村民代表会决议，每一步都将严格遵守流程，确保决策的民主性。3.对村财务人员进行谈话提醒，强调日后应严格执行财政纪律，规范补贴发放。4.举一反三，进一步核查是否存在其他违规发放补助情况，未发现相关问题。</w:t>
      </w:r>
    </w:p>
    <w:p w14:paraId="0DD52962">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val="0"/>
          <w:color w:val="000000"/>
          <w:sz w:val="32"/>
          <w:szCs w:val="32"/>
        </w:rPr>
      </w:pPr>
      <w:r>
        <w:rPr>
          <w:rFonts w:hint="eastAsia" w:ascii="仿宋_GB2312" w:hAnsi="仿宋_GB2312" w:eastAsia="仿宋_GB2312" w:cs="仿宋_GB2312"/>
          <w:b/>
          <w:bCs w:val="0"/>
          <w:color w:val="000000"/>
          <w:sz w:val="32"/>
          <w:szCs w:val="32"/>
          <w:lang w:val="en-US" w:eastAsia="zh-CN"/>
        </w:rPr>
        <w:t>3、</w:t>
      </w:r>
      <w:r>
        <w:rPr>
          <w:rFonts w:hint="eastAsia" w:ascii="仿宋_GB2312" w:hAnsi="仿宋_GB2312" w:eastAsia="仿宋_GB2312" w:cs="仿宋_GB2312"/>
          <w:b/>
          <w:bCs w:val="0"/>
          <w:color w:val="000000"/>
          <w:sz w:val="32"/>
          <w:szCs w:val="32"/>
        </w:rPr>
        <w:t>支重复支付零用工工资。</w:t>
      </w:r>
    </w:p>
    <w:p w14:paraId="320E53EA">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Cs/>
          <w:color w:val="000000"/>
          <w:sz w:val="32"/>
          <w:szCs w:val="32"/>
        </w:rPr>
      </w:pPr>
      <w:r>
        <w:rPr>
          <w:rFonts w:hint="eastAsia" w:ascii="仿宋_GB2312" w:hAnsi="仿宋_GB2312" w:eastAsia="仿宋_GB2312" w:cs="仿宋_GB2312"/>
          <w:b/>
          <w:color w:val="000000"/>
          <w:sz w:val="32"/>
          <w:szCs w:val="32"/>
        </w:rPr>
        <w:t>整改情况</w:t>
      </w:r>
      <w:r>
        <w:rPr>
          <w:rFonts w:hint="eastAsia" w:ascii="仿宋_GB2312" w:hAnsi="仿宋_GB2312" w:eastAsia="仿宋_GB2312" w:cs="仿宋_GB2312"/>
          <w:bCs/>
          <w:color w:val="000000"/>
          <w:sz w:val="32"/>
          <w:szCs w:val="32"/>
        </w:rPr>
        <w:t>：1.由监委会成立的调查小组已将此情况查清，因村民没有账号，用</w:t>
      </w:r>
      <w:r>
        <w:rPr>
          <w:rFonts w:hint="eastAsia" w:ascii="仿宋_GB2312" w:hAnsi="仿宋_GB2312" w:eastAsia="仿宋_GB2312" w:cs="仿宋_GB2312"/>
          <w:bCs/>
          <w:color w:val="000000"/>
          <w:sz w:val="32"/>
          <w:szCs w:val="32"/>
          <w:lang w:val="en-US" w:eastAsia="zh-CN"/>
        </w:rPr>
        <w:t>别人的</w:t>
      </w:r>
      <w:r>
        <w:rPr>
          <w:rFonts w:hint="eastAsia" w:ascii="仿宋_GB2312" w:hAnsi="仿宋_GB2312" w:eastAsia="仿宋_GB2312" w:cs="仿宋_GB2312"/>
          <w:bCs/>
          <w:color w:val="000000"/>
          <w:sz w:val="32"/>
          <w:szCs w:val="32"/>
        </w:rPr>
        <w:t>账号。2.8月25日组织召开“两委”和监委干部党风廉政建设会议，加强党风廉政教育，强化村干部廉政意识。3.支部书记对负责人、财务人员进行谈话教育，强调日后要加强业务能力学习，严格认真细致审核财务报表。4.要求财务人员加强农村财务知识的学习，规范工作流程。</w:t>
      </w:r>
    </w:p>
    <w:p w14:paraId="3DDAF27B">
      <w:pPr>
        <w:pageBreakBefore w:val="0"/>
        <w:kinsoku/>
        <w:wordWrap/>
        <w:overflowPunct/>
        <w:topLinePunct w:val="0"/>
        <w:autoSpaceDE/>
        <w:autoSpaceDN/>
        <w:bidi w:val="0"/>
        <w:spacing w:line="580" w:lineRule="exact"/>
        <w:ind w:firstLine="643" w:firstLineChars="200"/>
        <w:textAlignment w:val="auto"/>
        <w:rPr>
          <w:rFonts w:ascii="楷体_GB2312" w:hAnsi="楷体_GB2312" w:eastAsia="楷体_GB2312" w:cs="楷体_GB2312"/>
          <w:b/>
          <w:bCs/>
          <w:sz w:val="32"/>
        </w:rPr>
      </w:pPr>
      <w:r>
        <w:rPr>
          <w:rFonts w:ascii="楷体_GB2312" w:hAnsi="楷体_GB2312" w:eastAsia="楷体_GB2312" w:cs="楷体_GB2312"/>
          <w:b/>
          <w:bCs/>
          <w:sz w:val="32"/>
        </w:rPr>
        <w:t>(七）精神文明建设效果不佳反馈问题</w:t>
      </w:r>
    </w:p>
    <w:p w14:paraId="308B46A2">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val="0"/>
          <w:color w:val="000000"/>
          <w:sz w:val="32"/>
          <w:szCs w:val="32"/>
        </w:rPr>
      </w:pPr>
      <w:r>
        <w:rPr>
          <w:rFonts w:hint="eastAsia" w:ascii="仿宋_GB2312" w:hAnsi="仿宋_GB2312" w:eastAsia="仿宋_GB2312" w:cs="仿宋_GB2312"/>
          <w:b/>
          <w:bCs w:val="0"/>
          <w:color w:val="000000"/>
          <w:sz w:val="32"/>
          <w:szCs w:val="32"/>
          <w:lang w:val="en-US" w:eastAsia="zh-CN"/>
        </w:rPr>
        <w:t>1、</w:t>
      </w:r>
      <w:r>
        <w:rPr>
          <w:rFonts w:hint="eastAsia" w:ascii="仿宋_GB2312" w:hAnsi="仿宋_GB2312" w:eastAsia="仿宋_GB2312" w:cs="仿宋_GB2312"/>
          <w:b/>
          <w:bCs w:val="0"/>
          <w:color w:val="000000"/>
          <w:sz w:val="32"/>
          <w:szCs w:val="32"/>
        </w:rPr>
        <w:t>村级文化宣传阵地发挥作用不充分。</w:t>
      </w:r>
    </w:p>
    <w:p w14:paraId="4CB85507">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Cs/>
          <w:color w:val="000000"/>
          <w:sz w:val="32"/>
          <w:szCs w:val="32"/>
        </w:rPr>
      </w:pPr>
      <w:r>
        <w:rPr>
          <w:rFonts w:hint="eastAsia" w:ascii="仿宋_GB2312" w:hAnsi="仿宋_GB2312" w:eastAsia="仿宋_GB2312" w:cs="仿宋_GB2312"/>
          <w:b/>
          <w:color w:val="000000"/>
          <w:sz w:val="32"/>
          <w:szCs w:val="32"/>
        </w:rPr>
        <w:t>整改情况</w:t>
      </w:r>
      <w:r>
        <w:rPr>
          <w:rFonts w:hint="eastAsia" w:ascii="仿宋_GB2312" w:hAnsi="仿宋_GB2312" w:eastAsia="仿宋_GB2312" w:cs="仿宋_GB2312"/>
          <w:bCs/>
          <w:color w:val="000000"/>
          <w:sz w:val="32"/>
          <w:szCs w:val="32"/>
        </w:rPr>
        <w:t>：1.8月25日在北店村召开两委会，首先在会上做了自我批评，并表示以后会严格按照规定规范登记借阅登记本。2.今后将充分利用农家书屋定期开展阅读活动，并留存好活动资料。3.做好农家书屋卫生，图书管护。4.</w:t>
      </w:r>
      <w:r>
        <w:rPr>
          <w:rFonts w:hint="eastAsia" w:ascii="仿宋_GB2312" w:hAnsi="仿宋_GB2312" w:eastAsia="仿宋_GB2312" w:cs="仿宋_GB2312"/>
          <w:sz w:val="32"/>
          <w:szCs w:val="32"/>
        </w:rPr>
        <w:t>妥善保管好借阅本，按照规定规范记录，记录内容完整、及时签字，认真做好村级文化宣传工作，确保文化宣传阵地发挥作用。</w:t>
      </w:r>
    </w:p>
    <w:p w14:paraId="2A732B98">
      <w:pPr>
        <w:pageBreakBefore w:val="0"/>
        <w:kinsoku/>
        <w:wordWrap/>
        <w:overflowPunct/>
        <w:topLinePunct w:val="0"/>
        <w:autoSpaceDE/>
        <w:autoSpaceDN/>
        <w:bidi w:val="0"/>
        <w:spacing w:line="580" w:lineRule="exact"/>
        <w:ind w:firstLine="640" w:firstLineChars="200"/>
        <w:textAlignment w:val="auto"/>
        <w:rPr>
          <w:rFonts w:ascii="Times New Roman" w:hAnsi="Times New Roman" w:eastAsia="仿宋_GB2312"/>
          <w:bCs/>
          <w:color w:val="000000"/>
          <w:sz w:val="32"/>
          <w:szCs w:val="32"/>
        </w:rPr>
      </w:pPr>
      <w:r>
        <w:rPr>
          <w:rFonts w:ascii="Times New Roman" w:hAnsi="Times New Roman" w:eastAsia="仿宋_GB2312"/>
          <w:bCs/>
          <w:color w:val="000000"/>
          <w:sz w:val="32"/>
          <w:szCs w:val="32"/>
        </w:rPr>
        <w:t xml:space="preserve">                         </w:t>
      </w:r>
    </w:p>
    <w:p w14:paraId="00D1F1E5">
      <w:pPr>
        <w:pageBreakBefore w:val="0"/>
        <w:kinsoku/>
        <w:wordWrap/>
        <w:overflowPunct/>
        <w:topLinePunct w:val="0"/>
        <w:autoSpaceDE/>
        <w:autoSpaceDN/>
        <w:bidi w:val="0"/>
        <w:spacing w:line="580" w:lineRule="exact"/>
        <w:ind w:firstLine="640" w:firstLineChars="200"/>
        <w:textAlignment w:val="auto"/>
        <w:rPr>
          <w:rFonts w:ascii="Times New Roman" w:hAnsi="Times New Roman" w:eastAsia="仿宋_GB2312"/>
          <w:bCs/>
          <w:color w:val="000000"/>
          <w:sz w:val="32"/>
          <w:szCs w:val="32"/>
        </w:rPr>
      </w:pPr>
    </w:p>
    <w:p w14:paraId="194770C6">
      <w:pPr>
        <w:pageBreakBefore w:val="0"/>
        <w:kinsoku/>
        <w:wordWrap/>
        <w:overflowPunct/>
        <w:topLinePunct w:val="0"/>
        <w:autoSpaceDE/>
        <w:autoSpaceDN/>
        <w:bidi w:val="0"/>
        <w:spacing w:line="580" w:lineRule="exact"/>
        <w:ind w:firstLine="640" w:firstLineChars="200"/>
        <w:textAlignment w:val="auto"/>
        <w:rPr>
          <w:rFonts w:ascii="Times New Roman" w:hAnsi="Times New Roman" w:eastAsia="仿宋_GB2312"/>
          <w:bCs/>
          <w:color w:val="000000"/>
          <w:sz w:val="32"/>
          <w:szCs w:val="32"/>
        </w:rPr>
      </w:pPr>
    </w:p>
    <w:p w14:paraId="0DA072FF">
      <w:pPr>
        <w:pageBreakBefore w:val="0"/>
        <w:kinsoku/>
        <w:wordWrap/>
        <w:overflowPunct/>
        <w:topLinePunct w:val="0"/>
        <w:autoSpaceDE/>
        <w:autoSpaceDN/>
        <w:bidi w:val="0"/>
        <w:spacing w:line="580" w:lineRule="exact"/>
        <w:textAlignment w:val="auto"/>
        <w:rPr>
          <w:rFonts w:ascii="Times New Roman" w:hAnsi="Times New Roman" w:eastAsia="仿宋"/>
          <w:bCs/>
          <w:color w:val="000000"/>
          <w:sz w:val="32"/>
          <w:szCs w:val="32"/>
        </w:rPr>
      </w:pPr>
    </w:p>
    <w:p w14:paraId="62F0B0FC">
      <w:pPr>
        <w:pageBreakBefore w:val="0"/>
        <w:kinsoku/>
        <w:wordWrap/>
        <w:overflowPunct/>
        <w:topLinePunct w:val="0"/>
        <w:autoSpaceDE/>
        <w:autoSpaceDN/>
        <w:bidi w:val="0"/>
        <w:spacing w:line="580" w:lineRule="exact"/>
        <w:textAlignment w:val="auto"/>
        <w:rPr>
          <w:rFonts w:ascii="Times New Roman" w:hAnsi="Times New Roman" w:eastAsia="仿宋"/>
          <w:bCs/>
          <w:color w:val="000000"/>
          <w:sz w:val="32"/>
          <w:szCs w:val="32"/>
        </w:rPr>
      </w:pPr>
    </w:p>
    <w:p w14:paraId="1748CDE0">
      <w:pPr>
        <w:pageBreakBefore w:val="0"/>
        <w:kinsoku/>
        <w:wordWrap/>
        <w:overflowPunct/>
        <w:topLinePunct w:val="0"/>
        <w:autoSpaceDE/>
        <w:autoSpaceDN/>
        <w:bidi w:val="0"/>
        <w:spacing w:line="580" w:lineRule="exact"/>
        <w:textAlignment w:val="auto"/>
        <w:rPr>
          <w:rFonts w:ascii="Times New Roman" w:hAnsi="Times New Roman" w:eastAsia="仿宋"/>
          <w:bCs/>
          <w:color w:val="000000"/>
          <w:sz w:val="32"/>
          <w:szCs w:val="32"/>
        </w:rPr>
      </w:pPr>
    </w:p>
    <w:p w14:paraId="1C70D518">
      <w:pPr>
        <w:pageBreakBefore w:val="0"/>
        <w:kinsoku/>
        <w:wordWrap/>
        <w:overflowPunct/>
        <w:topLinePunct w:val="0"/>
        <w:autoSpaceDE/>
        <w:autoSpaceDN/>
        <w:bidi w:val="0"/>
        <w:spacing w:line="580" w:lineRule="exact"/>
        <w:textAlignment w:val="auto"/>
        <w:rPr>
          <w:rFonts w:ascii="Times New Roman" w:hAnsi="Times New Roman" w:eastAsia="仿宋"/>
          <w:bCs/>
          <w:color w:val="000000"/>
          <w:sz w:val="32"/>
          <w:szCs w:val="32"/>
        </w:rPr>
      </w:pPr>
    </w:p>
    <w:p w14:paraId="7AD9929A">
      <w:pPr>
        <w:pageBreakBefore w:val="0"/>
        <w:kinsoku/>
        <w:wordWrap/>
        <w:overflowPunct/>
        <w:topLinePunct w:val="0"/>
        <w:autoSpaceDE/>
        <w:autoSpaceDN/>
        <w:bidi w:val="0"/>
        <w:spacing w:line="580" w:lineRule="exact"/>
        <w:textAlignment w:val="auto"/>
        <w:rPr>
          <w:rFonts w:ascii="Times New Roman" w:hAnsi="Times New Roman" w:eastAsia="仿宋"/>
          <w:bCs/>
          <w:color w:val="000000"/>
          <w:sz w:val="32"/>
          <w:szCs w:val="32"/>
        </w:rPr>
      </w:pPr>
    </w:p>
    <w:p w14:paraId="0BAB089D">
      <w:pPr>
        <w:pageBreakBefore w:val="0"/>
        <w:kinsoku/>
        <w:wordWrap/>
        <w:overflowPunct/>
        <w:topLinePunct w:val="0"/>
        <w:autoSpaceDE/>
        <w:autoSpaceDN/>
        <w:bidi w:val="0"/>
        <w:spacing w:line="580" w:lineRule="exact"/>
        <w:textAlignment w:val="auto"/>
        <w:rPr>
          <w:rFonts w:ascii="Times New Roman" w:hAnsi="Times New Roman" w:eastAsia="仿宋"/>
          <w:bCs/>
          <w:color w:val="000000"/>
          <w:sz w:val="32"/>
          <w:szCs w:val="32"/>
        </w:rPr>
      </w:pPr>
    </w:p>
    <w:p w14:paraId="77E40BB4">
      <w:pPr>
        <w:pageBreakBefore w:val="0"/>
        <w:kinsoku/>
        <w:wordWrap/>
        <w:overflowPunct/>
        <w:topLinePunct w:val="0"/>
        <w:autoSpaceDE/>
        <w:autoSpaceDN/>
        <w:bidi w:val="0"/>
        <w:spacing w:line="580" w:lineRule="exact"/>
        <w:textAlignment w:val="auto"/>
        <w:rPr>
          <w:rFonts w:ascii="Times New Roman" w:hAnsi="Times New Roman" w:eastAsia="仿宋"/>
          <w:bCs/>
          <w:color w:val="000000"/>
          <w:sz w:val="32"/>
          <w:szCs w:val="32"/>
        </w:rPr>
      </w:pPr>
    </w:p>
    <w:p w14:paraId="5BC75D9E">
      <w:pPr>
        <w:pageBreakBefore w:val="0"/>
        <w:kinsoku/>
        <w:wordWrap/>
        <w:overflowPunct/>
        <w:topLinePunct w:val="0"/>
        <w:autoSpaceDE/>
        <w:autoSpaceDN/>
        <w:bidi w:val="0"/>
        <w:spacing w:line="580" w:lineRule="exact"/>
        <w:textAlignment w:val="auto"/>
        <w:rPr>
          <w:rFonts w:ascii="Times New Roman" w:hAnsi="Times New Roman" w:eastAsia="仿宋"/>
          <w:bCs/>
          <w:color w:val="000000"/>
          <w:sz w:val="32"/>
          <w:szCs w:val="32"/>
        </w:rPr>
      </w:pPr>
    </w:p>
    <w:p w14:paraId="4C99AE69">
      <w:pPr>
        <w:pageBreakBefore w:val="0"/>
        <w:kinsoku/>
        <w:wordWrap/>
        <w:overflowPunct/>
        <w:topLinePunct w:val="0"/>
        <w:autoSpaceDE/>
        <w:autoSpaceDN/>
        <w:bidi w:val="0"/>
        <w:spacing w:line="580" w:lineRule="exact"/>
        <w:textAlignment w:val="auto"/>
        <w:rPr>
          <w:rFonts w:ascii="Times New Roman" w:hAnsi="Times New Roman" w:eastAsia="仿宋"/>
          <w:bCs/>
          <w:color w:val="000000"/>
          <w:sz w:val="32"/>
          <w:szCs w:val="32"/>
        </w:rPr>
      </w:pPr>
    </w:p>
    <w:p w14:paraId="36BB212E">
      <w:pPr>
        <w:pageBreakBefore w:val="0"/>
        <w:kinsoku/>
        <w:wordWrap/>
        <w:overflowPunct/>
        <w:topLinePunct w:val="0"/>
        <w:autoSpaceDE/>
        <w:autoSpaceDN/>
        <w:bidi w:val="0"/>
        <w:spacing w:line="580" w:lineRule="exact"/>
        <w:textAlignment w:val="auto"/>
        <w:rPr>
          <w:rFonts w:ascii="Times New Roman" w:hAnsi="Times New Roman" w:eastAsia="仿宋"/>
          <w:bCs/>
          <w:color w:val="000000"/>
          <w:sz w:val="32"/>
          <w:szCs w:val="32"/>
        </w:rPr>
      </w:pPr>
    </w:p>
    <w:p w14:paraId="23A195D9">
      <w:pPr>
        <w:pageBreakBefore w:val="0"/>
        <w:kinsoku/>
        <w:wordWrap/>
        <w:overflowPunct/>
        <w:topLinePunct w:val="0"/>
        <w:autoSpaceDE/>
        <w:autoSpaceDN/>
        <w:bidi w:val="0"/>
        <w:spacing w:line="580" w:lineRule="exact"/>
        <w:textAlignment w:val="auto"/>
        <w:rPr>
          <w:rFonts w:ascii="Times New Roman" w:hAnsi="Times New Roman" w:eastAsia="仿宋"/>
          <w:bCs/>
          <w:color w:val="000000"/>
          <w:sz w:val="32"/>
          <w:szCs w:val="32"/>
        </w:rPr>
      </w:pPr>
    </w:p>
    <w:p w14:paraId="652CAA0B">
      <w:pPr>
        <w:pageBreakBefore w:val="0"/>
        <w:kinsoku/>
        <w:wordWrap/>
        <w:overflowPunct/>
        <w:topLinePunct w:val="0"/>
        <w:autoSpaceDE/>
        <w:autoSpaceDN/>
        <w:bidi w:val="0"/>
        <w:spacing w:line="580" w:lineRule="exact"/>
        <w:textAlignment w:val="auto"/>
        <w:rPr>
          <w:rFonts w:ascii="Times New Roman" w:hAnsi="Times New Roman" w:eastAsia="仿宋"/>
          <w:bCs/>
          <w:color w:val="000000"/>
          <w:sz w:val="32"/>
          <w:szCs w:val="32"/>
        </w:rPr>
      </w:pPr>
    </w:p>
    <w:p w14:paraId="0334BC7F">
      <w:pPr>
        <w:pageBreakBefore w:val="0"/>
        <w:kinsoku/>
        <w:wordWrap/>
        <w:overflowPunct/>
        <w:topLinePunct w:val="0"/>
        <w:autoSpaceDE/>
        <w:autoSpaceDN/>
        <w:bidi w:val="0"/>
        <w:spacing w:line="580" w:lineRule="exact"/>
        <w:textAlignment w:val="auto"/>
        <w:rPr>
          <w:rFonts w:ascii="Times New Roman" w:hAnsi="Times New Roman" w:eastAsia="仿宋"/>
          <w:bCs/>
          <w:color w:val="000000"/>
          <w:sz w:val="32"/>
          <w:szCs w:val="32"/>
        </w:rPr>
      </w:pPr>
    </w:p>
    <w:p w14:paraId="3A8664A2">
      <w:pPr>
        <w:pageBreakBefore w:val="0"/>
        <w:kinsoku/>
        <w:wordWrap/>
        <w:overflowPunct/>
        <w:topLinePunct w:val="0"/>
        <w:autoSpaceDE/>
        <w:autoSpaceDN/>
        <w:bidi w:val="0"/>
        <w:spacing w:line="580" w:lineRule="exact"/>
        <w:textAlignment w:val="auto"/>
        <w:rPr>
          <w:rFonts w:ascii="Times New Roman" w:hAnsi="Times New Roman" w:eastAsia="仿宋"/>
          <w:bCs/>
          <w:color w:val="000000"/>
          <w:sz w:val="32"/>
          <w:szCs w:val="32"/>
        </w:rPr>
      </w:pPr>
      <w:r>
        <w:rPr>
          <w:rFonts w:ascii="Times New Roman" w:hAnsi="Times New Roman" w:eastAsia="仿宋"/>
          <w:bCs/>
          <w:color w:val="000000"/>
          <w:sz w:val="32"/>
          <w:szCs w:val="32"/>
        </w:rPr>
        <w:t>附件9</w:t>
      </w:r>
    </w:p>
    <w:p w14:paraId="5F015B28">
      <w:pPr>
        <w:pageBreakBefore w:val="0"/>
        <w:kinsoku/>
        <w:wordWrap/>
        <w:overflowPunct/>
        <w:topLinePunct w:val="0"/>
        <w:autoSpaceDE/>
        <w:autoSpaceDN/>
        <w:bidi w:val="0"/>
        <w:spacing w:line="580" w:lineRule="exact"/>
        <w:jc w:val="center"/>
        <w:textAlignment w:val="auto"/>
        <w:rPr>
          <w:rFonts w:ascii="Times New Roman" w:hAnsi="Times New Roman" w:eastAsia="方正小标宋简体"/>
          <w:sz w:val="44"/>
          <w:szCs w:val="44"/>
        </w:rPr>
      </w:pPr>
      <w:r>
        <w:rPr>
          <w:rFonts w:ascii="Times New Roman" w:hAnsi="Times New Roman" w:eastAsia="方正小标宋简体"/>
          <w:sz w:val="44"/>
          <w:szCs w:val="44"/>
        </w:rPr>
        <w:t>白营镇戴村</w:t>
      </w:r>
    </w:p>
    <w:p w14:paraId="61206841">
      <w:pPr>
        <w:keepNext w:val="0"/>
        <w:keepLines w:val="0"/>
        <w:pageBreakBefore w:val="0"/>
        <w:widowControl/>
        <w:kinsoku/>
        <w:wordWrap/>
        <w:overflowPunct/>
        <w:topLinePunct w:val="0"/>
        <w:autoSpaceDE/>
        <w:autoSpaceDN/>
        <w:bidi w:val="0"/>
        <w:adjustRightInd/>
        <w:snapToGrid/>
        <w:spacing w:beforeAutospacing="0" w:line="560" w:lineRule="exact"/>
        <w:jc w:val="center"/>
        <w:textAlignment w:val="auto"/>
        <w:rPr>
          <w:rFonts w:hint="eastAsia" w:ascii="Times New Roman" w:hAnsi="Times New Roman" w:eastAsia="方正小标宋简体" w:cs="Times New Roman"/>
          <w:b w:val="0"/>
          <w:bCs/>
          <w:color w:val="000000" w:themeColor="text1"/>
          <w:kern w:val="0"/>
          <w:sz w:val="44"/>
          <w:szCs w:val="44"/>
          <w:lang w:bidi="ar"/>
          <w14:textFill>
            <w14:solidFill>
              <w14:schemeClr w14:val="tx1"/>
            </w14:solidFill>
          </w14:textFill>
        </w:rPr>
      </w:pPr>
      <w:r>
        <w:rPr>
          <w:rFonts w:hint="eastAsia" w:ascii="Times New Roman" w:hAnsi="Times New Roman" w:eastAsia="方正小标宋简体" w:cs="Times New Roman"/>
          <w:b w:val="0"/>
          <w:bCs/>
          <w:color w:val="000000" w:themeColor="text1"/>
          <w:kern w:val="0"/>
          <w:sz w:val="44"/>
          <w:szCs w:val="44"/>
          <w:lang w:bidi="ar"/>
          <w14:textFill>
            <w14:solidFill>
              <w14:schemeClr w14:val="tx1"/>
            </w14:solidFill>
          </w14:textFill>
        </w:rPr>
        <w:t>关于县委第</w:t>
      </w:r>
      <w:r>
        <w:rPr>
          <w:rFonts w:hint="eastAsia" w:ascii="Times New Roman" w:hAnsi="Times New Roman" w:eastAsia="方正小标宋简体" w:cs="Times New Roman"/>
          <w:b w:val="0"/>
          <w:bCs/>
          <w:color w:val="000000" w:themeColor="text1"/>
          <w:kern w:val="0"/>
          <w:sz w:val="44"/>
          <w:szCs w:val="44"/>
          <w:lang w:val="en-US" w:eastAsia="zh-CN" w:bidi="ar"/>
          <w14:textFill>
            <w14:solidFill>
              <w14:schemeClr w14:val="tx1"/>
            </w14:solidFill>
          </w14:textFill>
        </w:rPr>
        <w:t>四</w:t>
      </w:r>
      <w:r>
        <w:rPr>
          <w:rFonts w:hint="eastAsia" w:ascii="Times New Roman" w:hAnsi="Times New Roman" w:eastAsia="方正小标宋简体" w:cs="Times New Roman"/>
          <w:b w:val="0"/>
          <w:bCs/>
          <w:color w:val="000000" w:themeColor="text1"/>
          <w:kern w:val="0"/>
          <w:sz w:val="44"/>
          <w:szCs w:val="44"/>
          <w:lang w:bidi="ar"/>
          <w14:textFill>
            <w14:solidFill>
              <w14:schemeClr w14:val="tx1"/>
            </w14:solidFill>
          </w14:textFill>
        </w:rPr>
        <w:t>巡察组巡</w:t>
      </w:r>
      <w:r>
        <w:rPr>
          <w:rFonts w:hint="eastAsia" w:ascii="Times New Roman" w:hAnsi="Times New Roman" w:eastAsia="方正小标宋简体" w:cs="Times New Roman"/>
          <w:b w:val="0"/>
          <w:bCs/>
          <w:color w:val="000000" w:themeColor="text1"/>
          <w:kern w:val="0"/>
          <w:sz w:val="44"/>
          <w:szCs w:val="44"/>
          <w:lang w:val="en-US" w:eastAsia="zh-CN" w:bidi="ar"/>
          <w14:textFill>
            <w14:solidFill>
              <w14:schemeClr w14:val="tx1"/>
            </w14:solidFill>
          </w14:textFill>
        </w:rPr>
        <w:t>察反</w:t>
      </w:r>
      <w:r>
        <w:rPr>
          <w:rFonts w:hint="eastAsia" w:ascii="Times New Roman" w:hAnsi="Times New Roman" w:eastAsia="方正小标宋简体" w:cs="Times New Roman"/>
          <w:b w:val="0"/>
          <w:bCs/>
          <w:color w:val="000000" w:themeColor="text1"/>
          <w:kern w:val="0"/>
          <w:sz w:val="44"/>
          <w:szCs w:val="44"/>
          <w:lang w:bidi="ar"/>
          <w14:textFill>
            <w14:solidFill>
              <w14:schemeClr w14:val="tx1"/>
            </w14:solidFill>
          </w14:textFill>
        </w:rPr>
        <w:t>馈意见的</w:t>
      </w:r>
    </w:p>
    <w:p w14:paraId="48FB3D69">
      <w:pPr>
        <w:pageBreakBefore w:val="0"/>
        <w:kinsoku/>
        <w:wordWrap/>
        <w:overflowPunct/>
        <w:topLinePunct w:val="0"/>
        <w:autoSpaceDE/>
        <w:autoSpaceDN/>
        <w:bidi w:val="0"/>
        <w:spacing w:line="580" w:lineRule="exact"/>
        <w:jc w:val="center"/>
        <w:textAlignment w:val="auto"/>
        <w:rPr>
          <w:rFonts w:ascii="Times New Roman" w:hAnsi="Times New Roman"/>
        </w:rPr>
      </w:pPr>
      <w:r>
        <w:rPr>
          <w:rFonts w:hint="eastAsia" w:ascii="Times New Roman" w:hAnsi="Times New Roman" w:eastAsia="方正小标宋简体" w:cs="Times New Roman"/>
          <w:b w:val="0"/>
          <w:bCs/>
          <w:color w:val="000000" w:themeColor="text1"/>
          <w:kern w:val="0"/>
          <w:sz w:val="44"/>
          <w:szCs w:val="44"/>
          <w:lang w:bidi="ar"/>
          <w14:textFill>
            <w14:solidFill>
              <w14:schemeClr w14:val="tx1"/>
            </w14:solidFill>
          </w14:textFill>
        </w:rPr>
        <w:t>整改情况报告</w:t>
      </w:r>
    </w:p>
    <w:p w14:paraId="71B6C5C8">
      <w:pPr>
        <w:pageBreakBefore w:val="0"/>
        <w:kinsoku/>
        <w:wordWrap/>
        <w:overflowPunct/>
        <w:topLinePunct w:val="0"/>
        <w:autoSpaceDE/>
        <w:autoSpaceDN/>
        <w:bidi w:val="0"/>
        <w:spacing w:line="580" w:lineRule="exact"/>
        <w:ind w:firstLine="640" w:firstLineChars="200"/>
        <w:textAlignment w:val="auto"/>
        <w:rPr>
          <w:rFonts w:hint="eastAsia" w:ascii="仿宋_GB2312" w:hAnsi="仿宋_GB2312" w:eastAsia="仿宋_GB2312" w:cs="仿宋_GB2312"/>
          <w:sz w:val="32"/>
          <w:szCs w:val="32"/>
        </w:rPr>
      </w:pPr>
    </w:p>
    <w:p w14:paraId="6D924570">
      <w:pPr>
        <w:pageBreakBefore w:val="0"/>
        <w:kinsoku/>
        <w:wordWrap/>
        <w:overflowPunct/>
        <w:topLinePunct w:val="0"/>
        <w:autoSpaceDE/>
        <w:autoSpaceDN/>
        <w:bidi w:val="0"/>
        <w:spacing w:line="58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4月11日至7月11日，十四届县委第七轮巡察第四巡察组对我村进行了专项巡察，并于2024年8月13日就巡察情况进行了反馈，实事求是，客观公正地指出了巡察中发现的问题和不足，有针对性地提出了整改意见。我村党支部、村委会高度重视，成立整改工作小组，针对县委巡察组反馈的3个方面7个问题，目前已经整改7个问题，召开专题会议进行了研究讨论，对照问题提出解决办法，抓紧时间进行整改，以认真的态度逐项逐条梳理，明确责任人、整改时限，制定了整改方案，精心组织整改落实，切实做到事事有回音、件件有着落。现将整改情况汇报如下。</w:t>
      </w:r>
    </w:p>
    <w:p w14:paraId="169479B0">
      <w:pPr>
        <w:pageBreakBefore w:val="0"/>
        <w:kinsoku/>
        <w:wordWrap/>
        <w:overflowPunct/>
        <w:topLinePunct w:val="0"/>
        <w:autoSpaceDE/>
        <w:autoSpaceDN/>
        <w:bidi w:val="0"/>
        <w:spacing w:line="580" w:lineRule="exact"/>
        <w:ind w:firstLine="640" w:firstLineChars="200"/>
        <w:textAlignment w:val="auto"/>
        <w:rPr>
          <w:rFonts w:ascii="Times New Roman" w:hAnsi="Times New Roman" w:eastAsia="黑体"/>
          <w:sz w:val="32"/>
          <w:szCs w:val="32"/>
        </w:rPr>
      </w:pPr>
      <w:r>
        <w:rPr>
          <w:rFonts w:ascii="Times New Roman" w:hAnsi="Times New Roman" w:eastAsia="黑体"/>
          <w:sz w:val="32"/>
          <w:szCs w:val="32"/>
        </w:rPr>
        <w:t>一、切实履行第一责任人职责</w:t>
      </w:r>
    </w:p>
    <w:p w14:paraId="3901B952">
      <w:pPr>
        <w:pageBreakBefore w:val="0"/>
        <w:kinsoku/>
        <w:wordWrap/>
        <w:overflowPunct/>
        <w:topLinePunct w:val="0"/>
        <w:autoSpaceDE/>
        <w:autoSpaceDN/>
        <w:bidi w:val="0"/>
        <w:spacing w:line="580" w:lineRule="exact"/>
        <w:ind w:firstLine="643" w:firstLineChars="200"/>
        <w:textAlignment w:val="auto"/>
        <w:rPr>
          <w:rFonts w:ascii="Times New Roman" w:hAnsi="Times New Roman" w:eastAsia="楷体_GB2312"/>
          <w:b/>
          <w:bCs/>
          <w:sz w:val="32"/>
          <w:szCs w:val="32"/>
        </w:rPr>
      </w:pPr>
      <w:r>
        <w:rPr>
          <w:rFonts w:ascii="Times New Roman" w:hAnsi="Times New Roman" w:eastAsia="楷体_GB2312"/>
          <w:b/>
          <w:bCs/>
          <w:sz w:val="32"/>
          <w:szCs w:val="32"/>
        </w:rPr>
        <w:t>（一）坚持领导带头，强化协调配合</w:t>
      </w:r>
    </w:p>
    <w:p w14:paraId="7DC90149">
      <w:pPr>
        <w:pageBreakBefore w:val="0"/>
        <w:kinsoku/>
        <w:wordWrap/>
        <w:overflowPunct/>
        <w:topLinePunct w:val="0"/>
        <w:autoSpaceDE/>
        <w:autoSpaceDN/>
        <w:bidi w:val="0"/>
        <w:spacing w:line="58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四届县委第七轮巡察第四巡察组巡察我村反馈结束后，我村迅速召开两委会进行了讨论，针对反馈意见整改提出具体要求，制定了巡察反馈意见的整改方案和台账，要求两委干部严格执行“一岗双责”，按照职责分工，负责抓好分管工作的整改落实。</w:t>
      </w:r>
    </w:p>
    <w:p w14:paraId="07DA85F8">
      <w:pPr>
        <w:pageBreakBefore w:val="0"/>
        <w:kinsoku/>
        <w:wordWrap/>
        <w:overflowPunct/>
        <w:topLinePunct w:val="0"/>
        <w:autoSpaceDE/>
        <w:autoSpaceDN/>
        <w:bidi w:val="0"/>
        <w:spacing w:line="580" w:lineRule="exact"/>
        <w:ind w:firstLine="643" w:firstLineChars="200"/>
        <w:textAlignment w:val="auto"/>
        <w:rPr>
          <w:rFonts w:ascii="Times New Roman" w:hAnsi="Times New Roman" w:eastAsia="楷体_GB2312"/>
          <w:b/>
          <w:bCs/>
          <w:sz w:val="32"/>
          <w:szCs w:val="32"/>
        </w:rPr>
      </w:pPr>
      <w:r>
        <w:rPr>
          <w:rFonts w:ascii="Times New Roman" w:hAnsi="Times New Roman" w:eastAsia="楷体_GB2312"/>
          <w:b/>
          <w:bCs/>
          <w:sz w:val="32"/>
          <w:szCs w:val="32"/>
        </w:rPr>
        <w:t>（二）坚持问题导向，措施要求</w:t>
      </w:r>
    </w:p>
    <w:p w14:paraId="5CF2776E">
      <w:pPr>
        <w:pageBreakBefore w:val="0"/>
        <w:kinsoku/>
        <w:wordWrap/>
        <w:overflowPunct/>
        <w:topLinePunct w:val="0"/>
        <w:autoSpaceDE/>
        <w:autoSpaceDN/>
        <w:bidi w:val="0"/>
        <w:spacing w:line="580" w:lineRule="exact"/>
        <w:ind w:firstLine="640" w:firstLineChars="200"/>
        <w:textAlignment w:val="auto"/>
        <w:rPr>
          <w:rFonts w:ascii="Times New Roman" w:hAnsi="Times New Roman" w:eastAsia="仿宋_GB2312"/>
          <w:sz w:val="32"/>
          <w:szCs w:val="32"/>
        </w:rPr>
      </w:pPr>
      <w:r>
        <w:rPr>
          <w:rFonts w:ascii="Times New Roman" w:hAnsi="Times New Roman" w:eastAsia="仿宋_GB2312"/>
          <w:sz w:val="32"/>
          <w:szCs w:val="32"/>
        </w:rPr>
        <w:t>对巡察组反馈的问题，我村实行分类施治、明确专人、显示改进。突出重点，对于已具备整改条件的问题迅速整改落实，确保效果，对需较长时间能解决的问题，安排专人调查取证逐步解决。</w:t>
      </w:r>
    </w:p>
    <w:p w14:paraId="762FF29B">
      <w:pPr>
        <w:pageBreakBefore w:val="0"/>
        <w:kinsoku/>
        <w:wordWrap/>
        <w:overflowPunct/>
        <w:topLinePunct w:val="0"/>
        <w:autoSpaceDE/>
        <w:autoSpaceDN/>
        <w:bidi w:val="0"/>
        <w:spacing w:line="580" w:lineRule="exact"/>
        <w:ind w:firstLine="643" w:firstLineChars="200"/>
        <w:textAlignment w:val="auto"/>
        <w:rPr>
          <w:rFonts w:ascii="Times New Roman" w:hAnsi="Times New Roman" w:eastAsia="楷体_GB2312"/>
          <w:b/>
          <w:bCs/>
          <w:sz w:val="32"/>
          <w:szCs w:val="32"/>
        </w:rPr>
      </w:pPr>
      <w:r>
        <w:rPr>
          <w:rFonts w:ascii="Times New Roman" w:hAnsi="Times New Roman" w:eastAsia="楷体_GB2312"/>
          <w:b/>
          <w:bCs/>
          <w:sz w:val="32"/>
          <w:szCs w:val="32"/>
        </w:rPr>
        <w:t>（三）精心谋划推进，确保真改实改</w:t>
      </w:r>
    </w:p>
    <w:p w14:paraId="282A16A4">
      <w:pPr>
        <w:pStyle w:val="8"/>
        <w:pageBreakBefore w:val="0"/>
        <w:widowControl/>
        <w:kinsoku/>
        <w:wordWrap/>
        <w:overflowPunct/>
        <w:topLinePunct w:val="0"/>
        <w:autoSpaceDE/>
        <w:autoSpaceDN/>
        <w:bidi w:val="0"/>
        <w:spacing w:before="0" w:beforeAutospacing="0" w:after="0" w:afterAutospacing="0" w:line="580" w:lineRule="exact"/>
        <w:ind w:firstLine="640" w:firstLineChars="200"/>
        <w:jc w:val="both"/>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32"/>
          <w:szCs w:val="32"/>
        </w:rPr>
        <w:t>对巡察组反馈的7个问题，</w:t>
      </w:r>
      <w:r>
        <w:rPr>
          <w:rFonts w:hint="eastAsia" w:ascii="仿宋_GB2312" w:hAnsi="仿宋_GB2312" w:eastAsia="仿宋_GB2312" w:cs="仿宋_GB2312"/>
          <w:kern w:val="2"/>
          <w:sz w:val="32"/>
          <w:szCs w:val="32"/>
        </w:rPr>
        <w:t>由村级党组织负责牵头整改，逐项制定措施、逐项落实责任，</w:t>
      </w:r>
      <w:r>
        <w:rPr>
          <w:rFonts w:hint="eastAsia" w:ascii="仿宋_GB2312" w:hAnsi="仿宋_GB2312" w:eastAsia="仿宋_GB2312" w:cs="仿宋_GB2312"/>
          <w:sz w:val="32"/>
          <w:szCs w:val="32"/>
        </w:rPr>
        <w:t>明确整改措施与整改时限，深刻反省，举一反三，</w:t>
      </w:r>
      <w:r>
        <w:rPr>
          <w:rFonts w:hint="eastAsia" w:ascii="仿宋_GB2312" w:hAnsi="仿宋_GB2312" w:eastAsia="仿宋_GB2312" w:cs="仿宋_GB2312"/>
          <w:kern w:val="2"/>
          <w:sz w:val="32"/>
          <w:szCs w:val="32"/>
        </w:rPr>
        <w:t>统筹推进，形成合力，确保工作目标、要求、时限和措施相互衔接、步调一致，坚持把日常督促检查作为落实整改工作的重要抓手，实施台账管理，销号推进，</w:t>
      </w:r>
      <w:r>
        <w:rPr>
          <w:rFonts w:hint="eastAsia" w:ascii="仿宋_GB2312" w:hAnsi="仿宋_GB2312" w:eastAsia="仿宋_GB2312" w:cs="仿宋_GB2312"/>
          <w:sz w:val="32"/>
          <w:szCs w:val="32"/>
        </w:rPr>
        <w:t>确保整改到位、落地落实。</w:t>
      </w:r>
    </w:p>
    <w:p w14:paraId="21A9FFB8">
      <w:pPr>
        <w:pageBreakBefore w:val="0"/>
        <w:numPr>
          <w:ilvl w:val="0"/>
          <w:numId w:val="4"/>
        </w:numPr>
        <w:kinsoku/>
        <w:wordWrap/>
        <w:overflowPunct/>
        <w:topLinePunct w:val="0"/>
        <w:autoSpaceDE/>
        <w:autoSpaceDN/>
        <w:bidi w:val="0"/>
        <w:spacing w:line="580" w:lineRule="exact"/>
        <w:ind w:firstLine="640" w:firstLineChars="200"/>
        <w:textAlignment w:val="auto"/>
        <w:rPr>
          <w:rFonts w:ascii="黑体" w:hAnsi="黑体" w:eastAsia="黑体" w:cs="黑体"/>
          <w:sz w:val="32"/>
          <w:szCs w:val="32"/>
        </w:rPr>
      </w:pPr>
      <w:r>
        <w:rPr>
          <w:rFonts w:hint="eastAsia" w:ascii="黑体" w:hAnsi="黑体" w:eastAsia="黑体" w:cs="黑体"/>
          <w:sz w:val="32"/>
          <w:szCs w:val="32"/>
        </w:rPr>
        <w:t>坚持问题导向，确保整改到位</w:t>
      </w:r>
    </w:p>
    <w:p w14:paraId="68F1D38F">
      <w:pPr>
        <w:pStyle w:val="4"/>
        <w:pageBreakBefore w:val="0"/>
        <w:kinsoku/>
        <w:wordWrap/>
        <w:overflowPunct/>
        <w:topLinePunct w:val="0"/>
        <w:autoSpaceDE/>
        <w:autoSpaceDN/>
        <w:bidi w:val="0"/>
        <w:spacing w:before="0" w:after="0" w:line="580" w:lineRule="exact"/>
        <w:ind w:firstLine="643" w:firstLineChars="200"/>
        <w:textAlignment w:val="auto"/>
        <w:rPr>
          <w:rFonts w:ascii="楷体_GB2312" w:hAnsi="楷体_GB2312" w:eastAsia="楷体_GB2312" w:cs="楷体_GB2312"/>
          <w:b/>
          <w:bCs w:val="0"/>
          <w:sz w:val="32"/>
          <w:szCs w:val="32"/>
        </w:rPr>
      </w:pPr>
      <w:r>
        <w:rPr>
          <w:rFonts w:hint="eastAsia" w:ascii="楷体_GB2312" w:hAnsi="楷体_GB2312" w:eastAsia="楷体_GB2312" w:cs="楷体_GB2312"/>
          <w:b/>
          <w:bCs w:val="0"/>
          <w:sz w:val="32"/>
          <w:szCs w:val="32"/>
        </w:rPr>
        <w:t>（一）党建方面</w:t>
      </w:r>
    </w:p>
    <w:p w14:paraId="7C794102">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1、</w:t>
      </w:r>
      <w:r>
        <w:rPr>
          <w:rFonts w:hint="eastAsia" w:ascii="仿宋_GB2312" w:hAnsi="仿宋_GB2312" w:eastAsia="仿宋_GB2312" w:cs="仿宋_GB2312"/>
          <w:b/>
          <w:bCs/>
          <w:sz w:val="32"/>
          <w:szCs w:val="32"/>
        </w:rPr>
        <w:t>主题教育缺失。</w:t>
      </w:r>
    </w:p>
    <w:p w14:paraId="1AB5EF3C">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b/>
          <w:bCs/>
          <w:color w:val="595959"/>
          <w:sz w:val="32"/>
          <w:szCs w:val="32"/>
        </w:rPr>
        <w:t>1.</w:t>
      </w:r>
      <w:r>
        <w:rPr>
          <w:rFonts w:hint="eastAsia" w:ascii="仿宋_GB2312" w:hAnsi="仿宋_GB2312" w:eastAsia="仿宋_GB2312" w:cs="仿宋_GB2312"/>
          <w:color w:val="0C0C0C"/>
          <w:sz w:val="32"/>
          <w:szCs w:val="32"/>
        </w:rPr>
        <w:t>2024年8月13日召开支部委员会</w:t>
      </w:r>
      <w:r>
        <w:rPr>
          <w:rFonts w:hint="eastAsia" w:ascii="仿宋_GB2312" w:hAnsi="仿宋_GB2312" w:eastAsia="仿宋_GB2312" w:cs="仿宋_GB2312"/>
          <w:color w:val="595959"/>
          <w:sz w:val="32"/>
          <w:szCs w:val="32"/>
        </w:rPr>
        <w:t>，</w:t>
      </w:r>
      <w:r>
        <w:rPr>
          <w:rFonts w:hint="eastAsia" w:ascii="仿宋_GB2312" w:hAnsi="仿宋_GB2312" w:eastAsia="仿宋_GB2312" w:cs="仿宋_GB2312"/>
          <w:sz w:val="32"/>
          <w:szCs w:val="32"/>
        </w:rPr>
        <w:t>研究“村党支部第一议题中学习贯彻习近平中国特色社会主义思想教育的相关记录”问题，经调查，存在原因是党支部对认真学习贯彻习近平中国特色社会主义思想重视程度不高，第一议题落实不到位，会议记录书写不规范，记录要求不严格。</w:t>
      </w:r>
      <w:r>
        <w:rPr>
          <w:rFonts w:hint="eastAsia" w:ascii="仿宋_GB2312" w:hAnsi="仿宋_GB2312" w:eastAsia="仿宋_GB2312" w:cs="仿宋_GB2312"/>
          <w:color w:val="585858"/>
          <w:sz w:val="32"/>
          <w:szCs w:val="32"/>
        </w:rPr>
        <w:t>2.</w:t>
      </w:r>
      <w:r>
        <w:rPr>
          <w:rFonts w:hint="eastAsia" w:ascii="仿宋_GB2312" w:hAnsi="仿宋_GB2312" w:eastAsia="仿宋_GB2312" w:cs="仿宋_GB2312"/>
          <w:color w:val="0C0C0C"/>
          <w:sz w:val="32"/>
          <w:szCs w:val="32"/>
        </w:rPr>
        <w:t>8月22日召开党员会，</w:t>
      </w:r>
      <w:r>
        <w:rPr>
          <w:rFonts w:hint="eastAsia" w:ascii="仿宋_GB2312" w:hAnsi="仿宋_GB2312" w:eastAsia="仿宋_GB2312" w:cs="仿宋_GB2312"/>
          <w:sz w:val="32"/>
          <w:szCs w:val="32"/>
        </w:rPr>
        <w:t>会议开始后支书首先进行自我批评，随后带领全体党员重点学习《关于认真学习领会习近平总书记关于全面加强党的纪律建设的重要论述扎实开展党纪学习教育的重要通知》、“三会一课”制度，要求严格执行制度，依托三会一课、主题党日、农民夜校等加强学习，扎实推进学习教育常态化制度化。3.由老组织委员负责，规范村级记录书写，</w:t>
      </w:r>
      <w:r>
        <w:rPr>
          <w:rFonts w:hint="eastAsia" w:ascii="仿宋_GB2312" w:hAnsi="仿宋_GB2312" w:eastAsia="仿宋_GB2312" w:cs="仿宋_GB2312"/>
          <w:sz w:val="32"/>
          <w:szCs w:val="32"/>
          <w:lang w:val="en-US" w:eastAsia="zh-CN"/>
        </w:rPr>
        <w:t>支书</w:t>
      </w:r>
      <w:r>
        <w:rPr>
          <w:rFonts w:hint="eastAsia" w:ascii="仿宋_GB2312" w:hAnsi="仿宋_GB2312" w:eastAsia="仿宋_GB2312" w:cs="仿宋_GB2312"/>
          <w:sz w:val="32"/>
          <w:szCs w:val="32"/>
        </w:rPr>
        <w:t>加强审核记录内容。4.由支书负责，学习第一议题制度机制，结合工作实际，学懂弄通做实，扎实推进学习教育常态化。</w:t>
      </w:r>
    </w:p>
    <w:p w14:paraId="6CD15132">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2、</w:t>
      </w:r>
      <w:r>
        <w:rPr>
          <w:rFonts w:hint="eastAsia" w:ascii="仿宋_GB2312" w:hAnsi="仿宋_GB2312" w:eastAsia="仿宋_GB2312" w:cs="仿宋_GB2312"/>
          <w:b/>
          <w:bCs/>
          <w:sz w:val="32"/>
          <w:szCs w:val="32"/>
        </w:rPr>
        <w:t>党费收缴不规范。</w:t>
      </w:r>
    </w:p>
    <w:p w14:paraId="3837F86F">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b/>
          <w:bCs/>
          <w:color w:val="595959"/>
          <w:sz w:val="32"/>
          <w:szCs w:val="32"/>
        </w:rPr>
        <w:t>1.</w:t>
      </w:r>
      <w:r>
        <w:rPr>
          <w:rFonts w:hint="eastAsia" w:ascii="仿宋_GB2312" w:hAnsi="仿宋_GB2312" w:eastAsia="仿宋_GB2312" w:cs="仿宋_GB2312"/>
          <w:color w:val="0C0C0C"/>
          <w:sz w:val="32"/>
          <w:szCs w:val="32"/>
        </w:rPr>
        <w:t>2024年8月13日召开支部委员会</w:t>
      </w:r>
      <w:r>
        <w:rPr>
          <w:rFonts w:hint="eastAsia" w:ascii="仿宋_GB2312" w:hAnsi="仿宋_GB2312" w:eastAsia="仿宋_GB2312" w:cs="仿宋_GB2312"/>
          <w:sz w:val="32"/>
          <w:szCs w:val="32"/>
        </w:rPr>
        <w:t>，调查党员未按标准交纳党费原因。2.</w:t>
      </w:r>
      <w:r>
        <w:rPr>
          <w:rFonts w:hint="eastAsia" w:ascii="仿宋_GB2312" w:hAnsi="仿宋_GB2312" w:eastAsia="仿宋_GB2312" w:cs="仿宋_GB2312"/>
          <w:color w:val="0C0C0C"/>
          <w:sz w:val="32"/>
          <w:szCs w:val="32"/>
        </w:rPr>
        <w:t>8月22日召开党员大会，</w:t>
      </w:r>
      <w:r>
        <w:rPr>
          <w:rFonts w:hint="eastAsia" w:ascii="仿宋_GB2312" w:hAnsi="仿宋_GB2312" w:eastAsia="仿宋_GB2312" w:cs="仿宋_GB2312"/>
          <w:sz w:val="32"/>
          <w:szCs w:val="32"/>
        </w:rPr>
        <w:t>要求党员干部对党费收缴标准进行学习，对党员加强教育管理，提高思想认识。3.会上支书要求党员加强纪律学习在以后的工作中对党员收缴党费标准加强认识，督促他们按时按标准缴纳党费，党费按标准一季度缴纳一次。4.后续工作中支书组织加强对党员教育培训和管理，定期与党员交流沟通，详细了解其思想动态及工作情况，做好记录存入档案。</w:t>
      </w:r>
    </w:p>
    <w:p w14:paraId="53B50B1D">
      <w:pPr>
        <w:pageBreakBefore w:val="0"/>
        <w:kinsoku/>
        <w:wordWrap/>
        <w:overflowPunct/>
        <w:topLinePunct w:val="0"/>
        <w:autoSpaceDE/>
        <w:autoSpaceDN/>
        <w:bidi w:val="0"/>
        <w:spacing w:line="580" w:lineRule="exact"/>
        <w:ind w:firstLine="643" w:firstLineChars="200"/>
        <w:textAlignment w:val="auto"/>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（二）财务管理方面</w:t>
      </w:r>
    </w:p>
    <w:p w14:paraId="551ED19A">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3、</w:t>
      </w:r>
      <w:r>
        <w:rPr>
          <w:rFonts w:hint="eastAsia" w:ascii="仿宋_GB2312" w:hAnsi="仿宋_GB2312" w:eastAsia="仿宋_GB2312" w:cs="仿宋_GB2312"/>
          <w:b/>
          <w:bCs/>
          <w:sz w:val="32"/>
          <w:szCs w:val="32"/>
        </w:rPr>
        <w:t>会计手续不规范。</w:t>
      </w:r>
    </w:p>
    <w:p w14:paraId="2A993419">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1.2024年8月13召开</w:t>
      </w:r>
      <w:r>
        <w:rPr>
          <w:rFonts w:hint="eastAsia" w:ascii="仿宋_GB2312" w:hAnsi="仿宋_GB2312" w:eastAsia="仿宋_GB2312" w:cs="仿宋_GB2312"/>
          <w:color w:val="0C0C0C"/>
          <w:sz w:val="32"/>
          <w:szCs w:val="32"/>
        </w:rPr>
        <w:t>支部委员</w:t>
      </w:r>
      <w:r>
        <w:rPr>
          <w:rFonts w:hint="eastAsia" w:ascii="仿宋_GB2312" w:hAnsi="仿宋_GB2312" w:eastAsia="仿宋_GB2312" w:cs="仿宋_GB2312"/>
          <w:sz w:val="32"/>
          <w:szCs w:val="32"/>
        </w:rPr>
        <w:t>会，具体戴村2022年2月8号凭证支2021年1-3零用工工资。经支书调查，存在原因是会计工作疏忽，对工作制度学习不到位，手续不规范的原因。2.8月19日两委会上支书对会计进行批评教育，让其作出书面检讨，形成会议记录。3.会计在专题会议上进行深刻反思，后续要加强财务知识学习，强化财务管理意识。4.监委会要加强督查力度，强化财务管理职责，保证财务工作公开透明、财务手续合规合法。</w:t>
      </w:r>
    </w:p>
    <w:p w14:paraId="2F1B3497">
      <w:pPr>
        <w:pageBreakBefore w:val="0"/>
        <w:numPr>
          <w:ilvl w:val="0"/>
          <w:numId w:val="0"/>
        </w:numPr>
        <w:kinsoku/>
        <w:wordWrap/>
        <w:overflowPunct/>
        <w:topLinePunct w:val="0"/>
        <w:autoSpaceDE/>
        <w:autoSpaceDN/>
        <w:bidi w:val="0"/>
        <w:spacing w:line="580" w:lineRule="exact"/>
        <w:ind w:left="630" w:leftChars="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4、</w:t>
      </w:r>
      <w:r>
        <w:rPr>
          <w:rFonts w:hint="eastAsia" w:ascii="仿宋_GB2312" w:hAnsi="仿宋_GB2312" w:eastAsia="仿宋_GB2312" w:cs="仿宋_GB2312"/>
          <w:b/>
          <w:bCs/>
          <w:sz w:val="32"/>
          <w:szCs w:val="32"/>
        </w:rPr>
        <w:t>分解支出规避“4+2”。</w:t>
      </w:r>
    </w:p>
    <w:p w14:paraId="3C16312E">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1.2024年8月13日</w:t>
      </w:r>
      <w:r>
        <w:rPr>
          <w:rFonts w:hint="eastAsia" w:ascii="仿宋_GB2312" w:hAnsi="仿宋_GB2312" w:eastAsia="仿宋_GB2312" w:cs="仿宋_GB2312"/>
          <w:color w:val="0C0C0C"/>
          <w:sz w:val="32"/>
          <w:szCs w:val="32"/>
        </w:rPr>
        <w:t>召开支部委员</w:t>
      </w:r>
      <w:r>
        <w:rPr>
          <w:rFonts w:hint="eastAsia" w:ascii="仿宋_GB2312" w:hAnsi="仿宋_GB2312" w:eastAsia="仿宋_GB2312" w:cs="仿宋_GB2312"/>
          <w:sz w:val="32"/>
          <w:szCs w:val="32"/>
        </w:rPr>
        <w:t>会，具体研究戴村2021年11月13号凭证支玉米切割款，与2021年11月6号号凭证支玉米切割款为同一事项。经支书调查，存在原因一件事开两张发票，</w:t>
      </w:r>
      <w:r>
        <w:rPr>
          <w:rFonts w:hint="eastAsia" w:ascii="仿宋_GB2312" w:hAnsi="仿宋_GB2312" w:eastAsia="仿宋_GB2312" w:cs="仿宋_GB2312"/>
          <w:color w:val="0C0C0C"/>
          <w:sz w:val="32"/>
          <w:szCs w:val="32"/>
        </w:rPr>
        <w:t>分解支出规避“4+2”</w:t>
      </w:r>
      <w:r>
        <w:rPr>
          <w:rFonts w:hint="eastAsia" w:ascii="仿宋_GB2312" w:hAnsi="仿宋_GB2312" w:eastAsia="仿宋_GB2312" w:cs="仿宋_GB2312"/>
          <w:sz w:val="32"/>
          <w:szCs w:val="32"/>
        </w:rPr>
        <w:t>。2.8月22日召开党员会议，支书对会计进行严厉批评，强调“四议两公开”制度的重要性，并表示后续工作要做好审批工作，严格指导各项财务工作，督促会计规范各项工作手续。3.会上会计进行自我检讨，表示未严格执行 “四议两公开”程序，以后将严格执行“四议两公开”制度，加强学习遵守财务管理制度。4.加强监督管理相关财务工作内容，记录会议内容时要把主要讲话的内容、研究的事项记录完整。</w:t>
      </w:r>
    </w:p>
    <w:p w14:paraId="56CC945C">
      <w:pPr>
        <w:pageBreakBefore w:val="0"/>
        <w:numPr>
          <w:ilvl w:val="0"/>
          <w:numId w:val="0"/>
        </w:numPr>
        <w:kinsoku/>
        <w:wordWrap/>
        <w:overflowPunct/>
        <w:topLinePunct w:val="0"/>
        <w:autoSpaceDE/>
        <w:autoSpaceDN/>
        <w:bidi w:val="0"/>
        <w:spacing w:line="580" w:lineRule="exact"/>
        <w:ind w:left="630" w:leftChars="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5、</w:t>
      </w:r>
      <w:r>
        <w:rPr>
          <w:rFonts w:hint="eastAsia" w:ascii="仿宋_GB2312" w:hAnsi="仿宋_GB2312" w:eastAsia="仿宋_GB2312" w:cs="仿宋_GB2312"/>
          <w:b/>
          <w:bCs/>
          <w:sz w:val="32"/>
          <w:szCs w:val="32"/>
        </w:rPr>
        <w:t>会计手续造假。</w:t>
      </w:r>
    </w:p>
    <w:p w14:paraId="3D34615A">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1.2024年8月13日召开</w:t>
      </w:r>
      <w:r>
        <w:rPr>
          <w:rFonts w:hint="eastAsia" w:ascii="仿宋_GB2312" w:hAnsi="仿宋_GB2312" w:eastAsia="仿宋_GB2312" w:cs="仿宋_GB2312"/>
          <w:color w:val="0C0C0C"/>
          <w:sz w:val="32"/>
          <w:szCs w:val="32"/>
        </w:rPr>
        <w:t>支部委员</w:t>
      </w:r>
      <w:r>
        <w:rPr>
          <w:rFonts w:hint="eastAsia" w:ascii="仿宋_GB2312" w:hAnsi="仿宋_GB2312" w:eastAsia="仿宋_GB2312" w:cs="仿宋_GB2312"/>
          <w:sz w:val="32"/>
          <w:szCs w:val="32"/>
        </w:rPr>
        <w:t>会，具体研究2021年11月7号凭证支机械租赁实际使用时间为2021年3月20日至10月13日，会议研究时间为2021年10月25日，会议研究时间滞后问题，经支书调查，存在原因是2021年3月20日至10月13日使用机械租赁，工作疏忽开始研究用机械租赁时，会议研究时间为2021年10月25日。2.8月19日召开两委会议，会上支书对会计进行批评教育，让其作出书面检讨，并召开会议专题研究，制定整改措施，形成会议记录，要求在后续工作中要规范完善会议记录。3.会计在专题会议上进行深刻反思，表示在后续工作中会加强财务知识学习、主动参加培训，严格按照相关要求写好会议记录时间。4.监委会要加强督查力度，强化财务管理职责，加强支出管理。</w:t>
      </w:r>
    </w:p>
    <w:p w14:paraId="6D198CCA">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6、</w:t>
      </w:r>
      <w:r>
        <w:rPr>
          <w:rFonts w:hint="eastAsia" w:ascii="仿宋_GB2312" w:hAnsi="仿宋_GB2312" w:eastAsia="仿宋_GB2312" w:cs="仿宋_GB2312"/>
          <w:b/>
          <w:bCs/>
          <w:sz w:val="32"/>
          <w:szCs w:val="32"/>
        </w:rPr>
        <w:t>违规发放福利、补助。</w:t>
      </w:r>
    </w:p>
    <w:p w14:paraId="13BC4BDC">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1.2024年8月13日召开</w:t>
      </w:r>
      <w:r>
        <w:rPr>
          <w:rFonts w:hint="eastAsia" w:ascii="仿宋_GB2312" w:hAnsi="仿宋_GB2312" w:eastAsia="仿宋_GB2312" w:cs="仿宋_GB2312"/>
          <w:color w:val="0C0C0C"/>
          <w:sz w:val="32"/>
          <w:szCs w:val="32"/>
        </w:rPr>
        <w:t>支部委员</w:t>
      </w:r>
      <w:r>
        <w:rPr>
          <w:rFonts w:hint="eastAsia" w:ascii="仿宋_GB2312" w:hAnsi="仿宋_GB2312" w:eastAsia="仿宋_GB2312" w:cs="仿宋_GB2312"/>
          <w:sz w:val="32"/>
          <w:szCs w:val="32"/>
        </w:rPr>
        <w:t>会，具体研究“违规发放福利、补助：“戴村2021年2月11号凭证支村主任2020年宗教管理员补贴，无相关文件依据”问题。经支书调查，存在原因是当时凭证名称书写错误，导致问题出现。2.8月19日两委会议，支书对会计进行批评教育，责成其作出书面检讨，并召开会议专题研究，制定整改措施，形成会议记录，要求在后续工作中要规范完善财务手续，确保手续合法合规。3.会计在专题会议上进行深刻反思，表示在后续工作中会对各项政策，更加严格细致的制度规范，进一步提高村级财务规范化管理水平，合理合规使用，完善各项手续。4.监委会要加强督查力度，强化财务管理职责，完善监督制度，自查自纠与常态化检查相结合。</w:t>
      </w:r>
    </w:p>
    <w:p w14:paraId="0908EDC6">
      <w:pPr>
        <w:pageBreakBefore w:val="0"/>
        <w:kinsoku/>
        <w:wordWrap/>
        <w:overflowPunct/>
        <w:topLinePunct w:val="0"/>
        <w:autoSpaceDE/>
        <w:autoSpaceDN/>
        <w:bidi w:val="0"/>
        <w:spacing w:line="580" w:lineRule="exact"/>
        <w:ind w:firstLine="643" w:firstLineChars="200"/>
        <w:textAlignment w:val="auto"/>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（三）土地管理方面</w:t>
      </w:r>
    </w:p>
    <w:p w14:paraId="23A8C846">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7、</w:t>
      </w:r>
      <w:r>
        <w:rPr>
          <w:rFonts w:hint="eastAsia" w:ascii="仿宋_GB2312" w:hAnsi="仿宋_GB2312" w:eastAsia="仿宋_GB2312" w:cs="仿宋_GB2312"/>
          <w:b/>
          <w:bCs/>
          <w:sz w:val="32"/>
          <w:szCs w:val="32"/>
        </w:rPr>
        <w:t>机动地管理不规范。</w:t>
      </w:r>
    </w:p>
    <w:p w14:paraId="08552195">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1.2024年8月13日</w:t>
      </w:r>
      <w:r>
        <w:rPr>
          <w:rFonts w:hint="eastAsia" w:ascii="仿宋_GB2312" w:hAnsi="仿宋_GB2312" w:eastAsia="仿宋_GB2312" w:cs="仿宋_GB2312"/>
          <w:color w:val="0C0C0C"/>
          <w:sz w:val="32"/>
          <w:szCs w:val="32"/>
        </w:rPr>
        <w:t>召开支部委员</w:t>
      </w:r>
      <w:r>
        <w:rPr>
          <w:rFonts w:hint="eastAsia" w:ascii="仿宋_GB2312" w:hAnsi="仿宋_GB2312" w:eastAsia="仿宋_GB2312" w:cs="仿宋_GB2312"/>
          <w:sz w:val="32"/>
          <w:szCs w:val="32"/>
        </w:rPr>
        <w:t>会，具体研究“如戴村未提供每年的《农村集体资产清产核资报表》，只提供县占用集体土地有关合同共77亩”问题。经支书调查发现，机动地管理不规范、没有关于集体及农户合同。2.8月19日召开两委会，会上支书对《农村集体资产清产核资报表》及有关集体及农户土地有关合同进行调查落实。3.会计进行自我检讨，后续要严格执行对农村集体资产清产核资报表学习，完善报表，遵守各项管理制度，加强对农村集体资产清产核资报表学习，提高管理水平。4.监委会要加强督查力度，严格落实意识形态工作，在日常工作会议汇报中强化意识形态工作内容。</w:t>
      </w:r>
    </w:p>
    <w:p w14:paraId="631F25C3">
      <w:pPr>
        <w:pageBreakBefore w:val="0"/>
        <w:kinsoku/>
        <w:wordWrap/>
        <w:overflowPunct/>
        <w:topLinePunct w:val="0"/>
        <w:autoSpaceDE/>
        <w:autoSpaceDN/>
        <w:bidi w:val="0"/>
        <w:spacing w:line="580" w:lineRule="exact"/>
        <w:ind w:firstLine="420" w:firstLineChars="200"/>
        <w:textAlignment w:val="auto"/>
        <w:rPr>
          <w:rFonts w:ascii="Times New Roman" w:hAnsi="Times New Roman"/>
        </w:rPr>
      </w:pPr>
    </w:p>
    <w:p w14:paraId="01F966C6">
      <w:pPr>
        <w:pageBreakBefore w:val="0"/>
        <w:kinsoku/>
        <w:wordWrap/>
        <w:overflowPunct/>
        <w:topLinePunct w:val="0"/>
        <w:autoSpaceDE/>
        <w:autoSpaceDN/>
        <w:bidi w:val="0"/>
        <w:spacing w:line="580" w:lineRule="exact"/>
        <w:textAlignment w:val="auto"/>
      </w:pPr>
    </w:p>
    <w:p w14:paraId="4F5EAF96">
      <w:pPr>
        <w:pageBreakBefore w:val="0"/>
        <w:kinsoku/>
        <w:wordWrap/>
        <w:overflowPunct/>
        <w:topLinePunct w:val="0"/>
        <w:autoSpaceDE/>
        <w:autoSpaceDN/>
        <w:bidi w:val="0"/>
        <w:spacing w:line="580" w:lineRule="exact"/>
        <w:textAlignment w:val="auto"/>
      </w:pPr>
    </w:p>
    <w:p w14:paraId="7ADBB4E0">
      <w:pPr>
        <w:pageBreakBefore w:val="0"/>
        <w:kinsoku/>
        <w:wordWrap/>
        <w:overflowPunct/>
        <w:topLinePunct w:val="0"/>
        <w:autoSpaceDE/>
        <w:autoSpaceDN/>
        <w:bidi w:val="0"/>
        <w:spacing w:line="580" w:lineRule="exact"/>
        <w:textAlignment w:val="auto"/>
      </w:pPr>
    </w:p>
    <w:p w14:paraId="1A80150B">
      <w:pPr>
        <w:pageBreakBefore w:val="0"/>
        <w:kinsoku/>
        <w:wordWrap/>
        <w:overflowPunct/>
        <w:topLinePunct w:val="0"/>
        <w:autoSpaceDE/>
        <w:autoSpaceDN/>
        <w:bidi w:val="0"/>
        <w:spacing w:line="580" w:lineRule="exact"/>
        <w:textAlignment w:val="auto"/>
      </w:pPr>
    </w:p>
    <w:p w14:paraId="12740A7C">
      <w:pPr>
        <w:pageBreakBefore w:val="0"/>
        <w:kinsoku/>
        <w:wordWrap/>
        <w:overflowPunct/>
        <w:topLinePunct w:val="0"/>
        <w:autoSpaceDE/>
        <w:autoSpaceDN/>
        <w:bidi w:val="0"/>
        <w:spacing w:line="580" w:lineRule="exact"/>
        <w:textAlignment w:val="auto"/>
      </w:pPr>
    </w:p>
    <w:p w14:paraId="4C5D74D0">
      <w:pPr>
        <w:pageBreakBefore w:val="0"/>
        <w:kinsoku/>
        <w:wordWrap/>
        <w:overflowPunct/>
        <w:topLinePunct w:val="0"/>
        <w:autoSpaceDE/>
        <w:autoSpaceDN/>
        <w:bidi w:val="0"/>
        <w:spacing w:line="580" w:lineRule="exact"/>
        <w:textAlignment w:val="auto"/>
      </w:pPr>
    </w:p>
    <w:p w14:paraId="0DE03CD7">
      <w:pPr>
        <w:pageBreakBefore w:val="0"/>
        <w:kinsoku/>
        <w:wordWrap/>
        <w:overflowPunct/>
        <w:topLinePunct w:val="0"/>
        <w:autoSpaceDE/>
        <w:autoSpaceDN/>
        <w:bidi w:val="0"/>
        <w:spacing w:line="580" w:lineRule="exact"/>
        <w:textAlignment w:val="auto"/>
      </w:pPr>
    </w:p>
    <w:p w14:paraId="4BD400B0">
      <w:pPr>
        <w:pageBreakBefore w:val="0"/>
        <w:kinsoku/>
        <w:wordWrap/>
        <w:overflowPunct/>
        <w:topLinePunct w:val="0"/>
        <w:autoSpaceDE/>
        <w:autoSpaceDN/>
        <w:bidi w:val="0"/>
        <w:spacing w:line="580" w:lineRule="exact"/>
        <w:textAlignment w:val="auto"/>
        <w:rPr>
          <w:rFonts w:hint="eastAsia" w:ascii="仿宋" w:hAnsi="仿宋" w:eastAsia="仿宋" w:cs="仿宋"/>
          <w:sz w:val="32"/>
          <w:szCs w:val="32"/>
        </w:rPr>
      </w:pPr>
    </w:p>
    <w:p w14:paraId="258F29A3">
      <w:pPr>
        <w:pageBreakBefore w:val="0"/>
        <w:kinsoku/>
        <w:wordWrap/>
        <w:overflowPunct/>
        <w:topLinePunct w:val="0"/>
        <w:autoSpaceDE/>
        <w:autoSpaceDN/>
        <w:bidi w:val="0"/>
        <w:spacing w:line="580" w:lineRule="exact"/>
        <w:textAlignment w:val="auto"/>
        <w:rPr>
          <w:rFonts w:hint="eastAsia" w:ascii="仿宋" w:hAnsi="仿宋" w:eastAsia="仿宋" w:cs="仿宋"/>
          <w:sz w:val="32"/>
          <w:szCs w:val="32"/>
        </w:rPr>
      </w:pPr>
    </w:p>
    <w:p w14:paraId="5CD092E2">
      <w:pPr>
        <w:pageBreakBefore w:val="0"/>
        <w:kinsoku/>
        <w:wordWrap/>
        <w:overflowPunct/>
        <w:topLinePunct w:val="0"/>
        <w:autoSpaceDE/>
        <w:autoSpaceDN/>
        <w:bidi w:val="0"/>
        <w:spacing w:line="580" w:lineRule="exact"/>
        <w:textAlignment w:val="auto"/>
        <w:rPr>
          <w:rFonts w:hint="eastAsia" w:ascii="仿宋" w:hAnsi="仿宋" w:eastAsia="仿宋" w:cs="仿宋"/>
          <w:sz w:val="32"/>
          <w:szCs w:val="32"/>
        </w:rPr>
      </w:pPr>
    </w:p>
    <w:p w14:paraId="6A4243A8">
      <w:pPr>
        <w:pageBreakBefore w:val="0"/>
        <w:kinsoku/>
        <w:wordWrap/>
        <w:overflowPunct/>
        <w:topLinePunct w:val="0"/>
        <w:autoSpaceDE/>
        <w:autoSpaceDN/>
        <w:bidi w:val="0"/>
        <w:spacing w:line="580" w:lineRule="exact"/>
        <w:textAlignment w:val="auto"/>
        <w:rPr>
          <w:rFonts w:hint="eastAsia" w:ascii="仿宋" w:hAnsi="仿宋" w:eastAsia="仿宋" w:cs="仿宋"/>
          <w:sz w:val="32"/>
          <w:szCs w:val="32"/>
        </w:rPr>
      </w:pPr>
    </w:p>
    <w:p w14:paraId="4470E0C3">
      <w:pPr>
        <w:pageBreakBefore w:val="0"/>
        <w:kinsoku/>
        <w:wordWrap/>
        <w:overflowPunct/>
        <w:topLinePunct w:val="0"/>
        <w:autoSpaceDE/>
        <w:autoSpaceDN/>
        <w:bidi w:val="0"/>
        <w:spacing w:line="580" w:lineRule="exact"/>
        <w:textAlignment w:val="auto"/>
        <w:rPr>
          <w:rFonts w:hint="eastAsia" w:ascii="仿宋" w:hAnsi="仿宋" w:eastAsia="仿宋" w:cs="仿宋"/>
          <w:sz w:val="32"/>
          <w:szCs w:val="32"/>
        </w:rPr>
      </w:pPr>
    </w:p>
    <w:p w14:paraId="7B86A3FA">
      <w:pPr>
        <w:pageBreakBefore w:val="0"/>
        <w:kinsoku/>
        <w:wordWrap/>
        <w:overflowPunct/>
        <w:topLinePunct w:val="0"/>
        <w:autoSpaceDE/>
        <w:autoSpaceDN/>
        <w:bidi w:val="0"/>
        <w:spacing w:line="580" w:lineRule="exact"/>
        <w:textAlignment w:val="auto"/>
        <w:rPr>
          <w:rFonts w:hint="eastAsia" w:ascii="仿宋" w:hAnsi="仿宋" w:eastAsia="仿宋" w:cs="仿宋"/>
          <w:sz w:val="32"/>
          <w:szCs w:val="32"/>
        </w:rPr>
      </w:pPr>
    </w:p>
    <w:p w14:paraId="72F31CAB">
      <w:pPr>
        <w:pageBreakBefore w:val="0"/>
        <w:kinsoku/>
        <w:wordWrap/>
        <w:overflowPunct/>
        <w:topLinePunct w:val="0"/>
        <w:autoSpaceDE/>
        <w:autoSpaceDN/>
        <w:bidi w:val="0"/>
        <w:spacing w:line="580" w:lineRule="exact"/>
        <w:textAlignment w:val="auto"/>
        <w:rPr>
          <w:rFonts w:hint="eastAsia" w:ascii="仿宋" w:hAnsi="仿宋" w:eastAsia="仿宋" w:cs="仿宋"/>
          <w:sz w:val="32"/>
          <w:szCs w:val="32"/>
        </w:rPr>
      </w:pPr>
    </w:p>
    <w:p w14:paraId="23E90E28">
      <w:pPr>
        <w:pageBreakBefore w:val="0"/>
        <w:kinsoku/>
        <w:wordWrap/>
        <w:overflowPunct/>
        <w:topLinePunct w:val="0"/>
        <w:autoSpaceDE/>
        <w:autoSpaceDN/>
        <w:bidi w:val="0"/>
        <w:spacing w:line="580" w:lineRule="exact"/>
        <w:textAlignment w:val="auto"/>
        <w:rPr>
          <w:rFonts w:hint="eastAsia" w:ascii="仿宋" w:hAnsi="仿宋" w:eastAsia="仿宋" w:cs="仿宋"/>
          <w:sz w:val="32"/>
          <w:szCs w:val="32"/>
        </w:rPr>
      </w:pPr>
    </w:p>
    <w:p w14:paraId="58A78C0D">
      <w:pPr>
        <w:pageBreakBefore w:val="0"/>
        <w:kinsoku/>
        <w:wordWrap/>
        <w:overflowPunct/>
        <w:topLinePunct w:val="0"/>
        <w:autoSpaceDE/>
        <w:autoSpaceDN/>
        <w:bidi w:val="0"/>
        <w:spacing w:line="580" w:lineRule="exact"/>
        <w:textAlignment w:val="auto"/>
        <w:rPr>
          <w:rFonts w:hint="eastAsia" w:ascii="仿宋" w:hAnsi="仿宋" w:eastAsia="仿宋" w:cs="仿宋"/>
          <w:sz w:val="32"/>
          <w:szCs w:val="32"/>
        </w:rPr>
      </w:pPr>
    </w:p>
    <w:p w14:paraId="63E5BC85">
      <w:pPr>
        <w:pageBreakBefore w:val="0"/>
        <w:kinsoku/>
        <w:wordWrap/>
        <w:overflowPunct/>
        <w:topLinePunct w:val="0"/>
        <w:autoSpaceDE/>
        <w:autoSpaceDN/>
        <w:bidi w:val="0"/>
        <w:spacing w:line="580" w:lineRule="exact"/>
        <w:textAlignment w:val="auto"/>
        <w:rPr>
          <w:rFonts w:hint="eastAsia" w:ascii="仿宋" w:hAnsi="仿宋" w:eastAsia="仿宋" w:cs="仿宋"/>
          <w:sz w:val="32"/>
          <w:szCs w:val="32"/>
        </w:rPr>
      </w:pPr>
    </w:p>
    <w:p w14:paraId="2274CE22">
      <w:pPr>
        <w:pageBreakBefore w:val="0"/>
        <w:kinsoku/>
        <w:wordWrap/>
        <w:overflowPunct/>
        <w:topLinePunct w:val="0"/>
        <w:autoSpaceDE/>
        <w:autoSpaceDN/>
        <w:bidi w:val="0"/>
        <w:spacing w:line="580" w:lineRule="exact"/>
        <w:textAlignment w:val="auto"/>
        <w:rPr>
          <w:rFonts w:hint="eastAsia" w:ascii="仿宋" w:hAnsi="仿宋" w:eastAsia="仿宋" w:cs="仿宋"/>
          <w:sz w:val="32"/>
          <w:szCs w:val="32"/>
        </w:rPr>
      </w:pPr>
    </w:p>
    <w:p w14:paraId="0F0F46F1">
      <w:pPr>
        <w:pageBreakBefore w:val="0"/>
        <w:kinsoku/>
        <w:wordWrap/>
        <w:overflowPunct/>
        <w:topLinePunct w:val="0"/>
        <w:autoSpaceDE/>
        <w:autoSpaceDN/>
        <w:bidi w:val="0"/>
        <w:spacing w:line="580" w:lineRule="exact"/>
        <w:textAlignment w:val="auto"/>
        <w:rPr>
          <w:rFonts w:hint="eastAsia" w:ascii="仿宋" w:hAnsi="仿宋" w:eastAsia="仿宋" w:cs="仿宋"/>
          <w:sz w:val="32"/>
          <w:szCs w:val="32"/>
        </w:rPr>
      </w:pPr>
    </w:p>
    <w:p w14:paraId="48A25A9D">
      <w:pPr>
        <w:pageBreakBefore w:val="0"/>
        <w:kinsoku/>
        <w:wordWrap/>
        <w:overflowPunct/>
        <w:topLinePunct w:val="0"/>
        <w:autoSpaceDE/>
        <w:autoSpaceDN/>
        <w:bidi w:val="0"/>
        <w:spacing w:line="580" w:lineRule="exact"/>
        <w:textAlignment w:val="auto"/>
        <w:rPr>
          <w:rFonts w:hint="eastAsia" w:ascii="仿宋" w:hAnsi="仿宋" w:eastAsia="仿宋" w:cs="仿宋"/>
          <w:sz w:val="32"/>
          <w:szCs w:val="32"/>
        </w:rPr>
      </w:pPr>
    </w:p>
    <w:p w14:paraId="30A16DE0">
      <w:pPr>
        <w:pageBreakBefore w:val="0"/>
        <w:kinsoku/>
        <w:wordWrap/>
        <w:overflowPunct/>
        <w:topLinePunct w:val="0"/>
        <w:autoSpaceDE/>
        <w:autoSpaceDN/>
        <w:bidi w:val="0"/>
        <w:spacing w:line="580" w:lineRule="exact"/>
        <w:textAlignment w:val="auto"/>
        <w:rPr>
          <w:rFonts w:hint="eastAsia" w:ascii="仿宋" w:hAnsi="仿宋" w:eastAsia="仿宋" w:cs="仿宋"/>
          <w:sz w:val="32"/>
          <w:szCs w:val="32"/>
        </w:rPr>
      </w:pPr>
    </w:p>
    <w:p w14:paraId="43DA62DE">
      <w:pPr>
        <w:pageBreakBefore w:val="0"/>
        <w:kinsoku/>
        <w:wordWrap/>
        <w:overflowPunct/>
        <w:topLinePunct w:val="0"/>
        <w:autoSpaceDE/>
        <w:autoSpaceDN/>
        <w:bidi w:val="0"/>
        <w:spacing w:line="580" w:lineRule="exact"/>
        <w:textAlignment w:val="auto"/>
        <w:rPr>
          <w:rFonts w:hint="eastAsia" w:ascii="仿宋" w:hAnsi="仿宋" w:eastAsia="仿宋" w:cs="仿宋"/>
          <w:sz w:val="32"/>
          <w:szCs w:val="32"/>
        </w:rPr>
      </w:pPr>
    </w:p>
    <w:p w14:paraId="47D24210">
      <w:pPr>
        <w:pageBreakBefore w:val="0"/>
        <w:kinsoku/>
        <w:wordWrap/>
        <w:overflowPunct/>
        <w:topLinePunct w:val="0"/>
        <w:autoSpaceDE/>
        <w:autoSpaceDN/>
        <w:bidi w:val="0"/>
        <w:spacing w:line="580" w:lineRule="exact"/>
        <w:textAlignment w:val="auto"/>
        <w:rPr>
          <w:rFonts w:hint="eastAsia" w:ascii="仿宋" w:hAnsi="仿宋" w:eastAsia="仿宋" w:cs="仿宋"/>
          <w:sz w:val="32"/>
          <w:szCs w:val="32"/>
        </w:rPr>
      </w:pPr>
    </w:p>
    <w:p w14:paraId="15E4FE15">
      <w:pPr>
        <w:pageBreakBefore w:val="0"/>
        <w:kinsoku/>
        <w:wordWrap/>
        <w:overflowPunct/>
        <w:topLinePunct w:val="0"/>
        <w:autoSpaceDE/>
        <w:autoSpaceDN/>
        <w:bidi w:val="0"/>
        <w:spacing w:line="580" w:lineRule="exact"/>
        <w:textAlignment w:val="auto"/>
        <w:rPr>
          <w:rFonts w:ascii="仿宋" w:hAnsi="仿宋" w:eastAsia="仿宋" w:cs="仿宋"/>
          <w:sz w:val="32"/>
          <w:szCs w:val="32"/>
        </w:rPr>
      </w:pPr>
      <w:r>
        <w:rPr>
          <w:rFonts w:hint="eastAsia" w:ascii="仿宋" w:hAnsi="仿宋" w:eastAsia="仿宋" w:cs="仿宋"/>
          <w:sz w:val="32"/>
          <w:szCs w:val="32"/>
        </w:rPr>
        <w:t>附件10</w:t>
      </w:r>
    </w:p>
    <w:p w14:paraId="7010284B">
      <w:pPr>
        <w:pageBreakBefore w:val="0"/>
        <w:kinsoku/>
        <w:wordWrap/>
        <w:overflowPunct/>
        <w:topLinePunct w:val="0"/>
        <w:autoSpaceDE/>
        <w:autoSpaceDN/>
        <w:bidi w:val="0"/>
        <w:spacing w:line="580" w:lineRule="exact"/>
        <w:jc w:val="center"/>
        <w:textAlignment w:val="auto"/>
        <w:rPr>
          <w:rFonts w:ascii="Times New Roman" w:hAnsi="Times New Roman" w:eastAsia="方正小标宋简体"/>
          <w:sz w:val="44"/>
          <w:szCs w:val="44"/>
        </w:rPr>
      </w:pPr>
      <w:r>
        <w:rPr>
          <w:rFonts w:ascii="Times New Roman" w:hAnsi="Times New Roman" w:eastAsia="方正小标宋简体"/>
          <w:sz w:val="44"/>
          <w:szCs w:val="44"/>
        </w:rPr>
        <w:t>白营镇西石得村</w:t>
      </w:r>
    </w:p>
    <w:p w14:paraId="0DF40747">
      <w:pPr>
        <w:keepNext w:val="0"/>
        <w:keepLines w:val="0"/>
        <w:pageBreakBefore w:val="0"/>
        <w:widowControl/>
        <w:kinsoku/>
        <w:wordWrap/>
        <w:overflowPunct/>
        <w:topLinePunct w:val="0"/>
        <w:autoSpaceDE/>
        <w:autoSpaceDN/>
        <w:bidi w:val="0"/>
        <w:adjustRightInd/>
        <w:snapToGrid/>
        <w:spacing w:beforeAutospacing="0" w:line="560" w:lineRule="exact"/>
        <w:jc w:val="center"/>
        <w:textAlignment w:val="auto"/>
        <w:rPr>
          <w:rFonts w:hint="eastAsia" w:ascii="Times New Roman" w:hAnsi="Times New Roman" w:eastAsia="方正小标宋简体" w:cs="Times New Roman"/>
          <w:b w:val="0"/>
          <w:bCs/>
          <w:color w:val="000000" w:themeColor="text1"/>
          <w:kern w:val="0"/>
          <w:sz w:val="44"/>
          <w:szCs w:val="44"/>
          <w:lang w:bidi="ar"/>
          <w14:textFill>
            <w14:solidFill>
              <w14:schemeClr w14:val="tx1"/>
            </w14:solidFill>
          </w14:textFill>
        </w:rPr>
      </w:pPr>
      <w:r>
        <w:rPr>
          <w:rFonts w:hint="eastAsia" w:ascii="Times New Roman" w:hAnsi="Times New Roman" w:eastAsia="方正小标宋简体" w:cs="Times New Roman"/>
          <w:b w:val="0"/>
          <w:bCs/>
          <w:color w:val="000000" w:themeColor="text1"/>
          <w:kern w:val="0"/>
          <w:sz w:val="44"/>
          <w:szCs w:val="44"/>
          <w:lang w:bidi="ar"/>
          <w14:textFill>
            <w14:solidFill>
              <w14:schemeClr w14:val="tx1"/>
            </w14:solidFill>
          </w14:textFill>
        </w:rPr>
        <w:t>关于县委第</w:t>
      </w:r>
      <w:r>
        <w:rPr>
          <w:rFonts w:hint="eastAsia" w:ascii="Times New Roman" w:hAnsi="Times New Roman" w:eastAsia="方正小标宋简体" w:cs="Times New Roman"/>
          <w:b w:val="0"/>
          <w:bCs/>
          <w:color w:val="000000" w:themeColor="text1"/>
          <w:kern w:val="0"/>
          <w:sz w:val="44"/>
          <w:szCs w:val="44"/>
          <w:lang w:val="en-US" w:eastAsia="zh-CN" w:bidi="ar"/>
          <w14:textFill>
            <w14:solidFill>
              <w14:schemeClr w14:val="tx1"/>
            </w14:solidFill>
          </w14:textFill>
        </w:rPr>
        <w:t>四</w:t>
      </w:r>
      <w:r>
        <w:rPr>
          <w:rFonts w:hint="eastAsia" w:ascii="Times New Roman" w:hAnsi="Times New Roman" w:eastAsia="方正小标宋简体" w:cs="Times New Roman"/>
          <w:b w:val="0"/>
          <w:bCs/>
          <w:color w:val="000000" w:themeColor="text1"/>
          <w:kern w:val="0"/>
          <w:sz w:val="44"/>
          <w:szCs w:val="44"/>
          <w:lang w:bidi="ar"/>
          <w14:textFill>
            <w14:solidFill>
              <w14:schemeClr w14:val="tx1"/>
            </w14:solidFill>
          </w14:textFill>
        </w:rPr>
        <w:t>巡察组巡</w:t>
      </w:r>
      <w:r>
        <w:rPr>
          <w:rFonts w:hint="eastAsia" w:ascii="Times New Roman" w:hAnsi="Times New Roman" w:eastAsia="方正小标宋简体" w:cs="Times New Roman"/>
          <w:b w:val="0"/>
          <w:bCs/>
          <w:color w:val="000000" w:themeColor="text1"/>
          <w:kern w:val="0"/>
          <w:sz w:val="44"/>
          <w:szCs w:val="44"/>
          <w:lang w:val="en-US" w:eastAsia="zh-CN" w:bidi="ar"/>
          <w14:textFill>
            <w14:solidFill>
              <w14:schemeClr w14:val="tx1"/>
            </w14:solidFill>
          </w14:textFill>
        </w:rPr>
        <w:t>察反</w:t>
      </w:r>
      <w:r>
        <w:rPr>
          <w:rFonts w:hint="eastAsia" w:ascii="Times New Roman" w:hAnsi="Times New Roman" w:eastAsia="方正小标宋简体" w:cs="Times New Roman"/>
          <w:b w:val="0"/>
          <w:bCs/>
          <w:color w:val="000000" w:themeColor="text1"/>
          <w:kern w:val="0"/>
          <w:sz w:val="44"/>
          <w:szCs w:val="44"/>
          <w:lang w:bidi="ar"/>
          <w14:textFill>
            <w14:solidFill>
              <w14:schemeClr w14:val="tx1"/>
            </w14:solidFill>
          </w14:textFill>
        </w:rPr>
        <w:t>馈意见的</w:t>
      </w:r>
    </w:p>
    <w:p w14:paraId="54CAEC13">
      <w:pPr>
        <w:pStyle w:val="4"/>
        <w:pageBreakBefore w:val="0"/>
        <w:kinsoku/>
        <w:wordWrap/>
        <w:overflowPunct/>
        <w:topLinePunct w:val="0"/>
        <w:autoSpaceDE/>
        <w:autoSpaceDN/>
        <w:bidi w:val="0"/>
        <w:spacing w:before="0" w:after="0" w:line="580" w:lineRule="exact"/>
        <w:jc w:val="center"/>
        <w:textAlignment w:val="auto"/>
        <w:rPr>
          <w:rFonts w:ascii="Times New Roman" w:hAnsi="Times New Roman"/>
        </w:rPr>
      </w:pPr>
      <w:r>
        <w:rPr>
          <w:rFonts w:hint="eastAsia" w:ascii="Times New Roman" w:hAnsi="Times New Roman" w:eastAsia="方正小标宋简体" w:cs="Times New Roman"/>
          <w:b w:val="0"/>
          <w:bCs/>
          <w:color w:val="000000" w:themeColor="text1"/>
          <w:kern w:val="0"/>
          <w:sz w:val="44"/>
          <w:szCs w:val="44"/>
          <w:lang w:bidi="ar"/>
          <w14:textFill>
            <w14:solidFill>
              <w14:schemeClr w14:val="tx1"/>
            </w14:solidFill>
          </w14:textFill>
        </w:rPr>
        <w:t>整改情况报告</w:t>
      </w:r>
    </w:p>
    <w:p w14:paraId="67A58F8D">
      <w:pPr>
        <w:pageBreakBefore w:val="0"/>
        <w:kinsoku/>
        <w:wordWrap/>
        <w:overflowPunct/>
        <w:topLinePunct w:val="0"/>
        <w:autoSpaceDE/>
        <w:autoSpaceDN/>
        <w:bidi w:val="0"/>
        <w:spacing w:line="580" w:lineRule="exact"/>
        <w:ind w:firstLine="640" w:firstLineChars="200"/>
        <w:textAlignment w:val="auto"/>
        <w:rPr>
          <w:rFonts w:hint="eastAsia" w:ascii="仿宋_GB2312" w:hAnsi="仿宋_GB2312" w:eastAsia="仿宋_GB2312" w:cs="仿宋_GB2312"/>
          <w:sz w:val="32"/>
          <w:szCs w:val="32"/>
        </w:rPr>
      </w:pPr>
    </w:p>
    <w:p w14:paraId="4DB6A5CE">
      <w:pPr>
        <w:pageBreakBefore w:val="0"/>
        <w:kinsoku/>
        <w:wordWrap/>
        <w:overflowPunct/>
        <w:topLinePunct w:val="0"/>
        <w:autoSpaceDE/>
        <w:autoSpaceDN/>
        <w:bidi w:val="0"/>
        <w:spacing w:line="58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4月11日至7月11日，十四届县委第七轮巡察第四巡察组对我村进行了专项巡察，并于2024年8月13日就巡察情况进行了反馈，实事求是，客观公正地指出了巡察中发现的问题和不足，有针对性地提出了整改意见。我村党支部、村委会高度重视，成立整改工作小组，针对县委巡察组反馈的5个方面12个问题，召开专题会议进行了研究讨论，对照问题提出解决办法，抓紧时间进行整改，以认真的态度逐项逐条梳理，明确责任人、整改时限，制定了整改方案，精心组织整改落实，切实做到事事有回音、件件有着落。目前11个问题已整改到位，1个问题正在持续推进中，现将整改情况汇报如下。</w:t>
      </w:r>
    </w:p>
    <w:p w14:paraId="5806000F">
      <w:pPr>
        <w:pageBreakBefore w:val="0"/>
        <w:kinsoku/>
        <w:wordWrap/>
        <w:overflowPunct/>
        <w:topLinePunct w:val="0"/>
        <w:autoSpaceDE/>
        <w:autoSpaceDN/>
        <w:bidi w:val="0"/>
        <w:spacing w:line="580" w:lineRule="exact"/>
        <w:ind w:firstLine="640" w:firstLineChars="200"/>
        <w:textAlignment w:val="auto"/>
        <w:rPr>
          <w:rFonts w:ascii="Times New Roman" w:hAnsi="Times New Roman" w:eastAsia="黑体"/>
          <w:sz w:val="32"/>
          <w:szCs w:val="32"/>
        </w:rPr>
      </w:pPr>
      <w:r>
        <w:rPr>
          <w:rFonts w:ascii="Times New Roman" w:hAnsi="Times New Roman" w:eastAsia="黑体"/>
          <w:sz w:val="32"/>
          <w:szCs w:val="32"/>
        </w:rPr>
        <w:t>一、提高认识，坚决履行好整改责任</w:t>
      </w:r>
    </w:p>
    <w:p w14:paraId="1A039A25">
      <w:pPr>
        <w:pageBreakBefore w:val="0"/>
        <w:kinsoku/>
        <w:wordWrap/>
        <w:overflowPunct/>
        <w:topLinePunct w:val="0"/>
        <w:autoSpaceDE/>
        <w:autoSpaceDN/>
        <w:bidi w:val="0"/>
        <w:spacing w:line="580" w:lineRule="exact"/>
        <w:ind w:firstLine="643" w:firstLineChars="200"/>
        <w:textAlignment w:val="auto"/>
        <w:rPr>
          <w:rFonts w:ascii="Times New Roman" w:hAnsi="Times New Roman" w:eastAsia="楷体_GB2312"/>
          <w:b/>
          <w:bCs/>
          <w:sz w:val="32"/>
          <w:szCs w:val="32"/>
        </w:rPr>
      </w:pPr>
      <w:r>
        <w:rPr>
          <w:rFonts w:ascii="Times New Roman" w:hAnsi="Times New Roman" w:eastAsia="楷体_GB2312"/>
          <w:b/>
          <w:bCs/>
          <w:sz w:val="32"/>
          <w:szCs w:val="32"/>
        </w:rPr>
        <w:t>（一）加强领导，高度重视</w:t>
      </w:r>
    </w:p>
    <w:p w14:paraId="2D59BFD0">
      <w:pPr>
        <w:pageBreakBefore w:val="0"/>
        <w:kinsoku/>
        <w:wordWrap/>
        <w:overflowPunct/>
        <w:topLinePunct w:val="0"/>
        <w:autoSpaceDE/>
        <w:autoSpaceDN/>
        <w:bidi w:val="0"/>
        <w:spacing w:line="58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委村居巡察第三巡察组巡察我村反馈结束后，我村迅速召开两委会进行了专项研究讨论，针对反馈意见整改提出具体要求，制定了巡察反馈意见的整改方案和台账，要求两委干部严格执行“一岗双责”，按照职责分工，负责抓好分管工作的整改落实。</w:t>
      </w:r>
    </w:p>
    <w:p w14:paraId="182B499E">
      <w:pPr>
        <w:pageBreakBefore w:val="0"/>
        <w:kinsoku/>
        <w:wordWrap/>
        <w:overflowPunct/>
        <w:topLinePunct w:val="0"/>
        <w:autoSpaceDE/>
        <w:autoSpaceDN/>
        <w:bidi w:val="0"/>
        <w:spacing w:line="580" w:lineRule="exact"/>
        <w:ind w:firstLine="643" w:firstLineChars="200"/>
        <w:textAlignment w:val="auto"/>
        <w:rPr>
          <w:rFonts w:ascii="Times New Roman" w:hAnsi="Times New Roman" w:eastAsia="楷体_GB2312"/>
          <w:b/>
          <w:bCs/>
          <w:sz w:val="32"/>
          <w:szCs w:val="32"/>
        </w:rPr>
      </w:pPr>
      <w:r>
        <w:rPr>
          <w:rFonts w:ascii="Times New Roman" w:hAnsi="Times New Roman" w:eastAsia="楷体_GB2312"/>
          <w:b/>
          <w:bCs/>
          <w:sz w:val="32"/>
          <w:szCs w:val="32"/>
        </w:rPr>
        <w:t>（二）精心谋划，压实责任</w:t>
      </w:r>
    </w:p>
    <w:p w14:paraId="4FE669FD">
      <w:pPr>
        <w:pageBreakBefore w:val="0"/>
        <w:tabs>
          <w:tab w:val="left" w:pos="606"/>
        </w:tabs>
        <w:kinsoku/>
        <w:wordWrap/>
        <w:overflowPunct/>
        <w:topLinePunct w:val="0"/>
        <w:autoSpaceDE/>
        <w:autoSpaceDN/>
        <w:bidi w:val="0"/>
        <w:spacing w:line="580" w:lineRule="exact"/>
        <w:ind w:firstLine="640" w:firstLineChars="200"/>
        <w:textAlignment w:val="auto"/>
        <w:rPr>
          <w:rFonts w:ascii="Times New Roman" w:hAnsi="Times New Roman" w:eastAsia="仿宋_GB2312"/>
          <w:bCs/>
          <w:sz w:val="32"/>
          <w:szCs w:val="32"/>
        </w:rPr>
      </w:pPr>
      <w:r>
        <w:rPr>
          <w:rFonts w:ascii="Times New Roman" w:hAnsi="Times New Roman" w:eastAsia="仿宋_GB2312"/>
          <w:sz w:val="32"/>
          <w:szCs w:val="32"/>
        </w:rPr>
        <w:t>针对反馈的五个方面的具体问题，逐条逐项进行剖析，逐一对照检查、逐一明确目标、逐一落实责任，逐一整改落实，明确整改时限、目标，确保整改事项件件有落实，事事有回音。</w:t>
      </w:r>
    </w:p>
    <w:p w14:paraId="42975844">
      <w:pPr>
        <w:pageBreakBefore w:val="0"/>
        <w:kinsoku/>
        <w:wordWrap/>
        <w:overflowPunct/>
        <w:topLinePunct w:val="0"/>
        <w:autoSpaceDE/>
        <w:autoSpaceDN/>
        <w:bidi w:val="0"/>
        <w:spacing w:line="580" w:lineRule="exact"/>
        <w:ind w:firstLine="640" w:firstLineChars="200"/>
        <w:textAlignment w:val="auto"/>
        <w:rPr>
          <w:rFonts w:ascii="Times New Roman" w:hAnsi="Times New Roman" w:eastAsia="黑体"/>
          <w:sz w:val="32"/>
          <w:szCs w:val="32"/>
        </w:rPr>
      </w:pPr>
      <w:r>
        <w:rPr>
          <w:rFonts w:ascii="Times New Roman" w:hAnsi="Times New Roman" w:eastAsia="黑体"/>
          <w:sz w:val="32"/>
          <w:szCs w:val="32"/>
        </w:rPr>
        <w:t>二、坚持问题导向，确保整改到位</w:t>
      </w:r>
    </w:p>
    <w:p w14:paraId="374E6891">
      <w:pPr>
        <w:pageBreakBefore w:val="0"/>
        <w:kinsoku/>
        <w:wordWrap/>
        <w:overflowPunct/>
        <w:topLinePunct w:val="0"/>
        <w:autoSpaceDE/>
        <w:autoSpaceDN/>
        <w:bidi w:val="0"/>
        <w:spacing w:line="580" w:lineRule="exact"/>
        <w:ind w:firstLine="643" w:firstLineChars="200"/>
        <w:textAlignment w:val="auto"/>
        <w:rPr>
          <w:rFonts w:ascii="Times New Roman" w:hAnsi="Times New Roman" w:eastAsia="楷体_GB2312"/>
          <w:b/>
          <w:bCs/>
          <w:sz w:val="32"/>
          <w:szCs w:val="32"/>
        </w:rPr>
      </w:pPr>
      <w:r>
        <w:rPr>
          <w:rFonts w:ascii="Times New Roman" w:hAnsi="Times New Roman" w:eastAsia="楷体_GB2312"/>
          <w:b/>
          <w:bCs/>
          <w:sz w:val="32"/>
          <w:szCs w:val="32"/>
        </w:rPr>
        <w:t>（一）党建方面：理论学习效果不实</w:t>
      </w:r>
    </w:p>
    <w:p w14:paraId="7D0D63AB">
      <w:pPr>
        <w:pStyle w:val="4"/>
        <w:pageBreakBefore w:val="0"/>
        <w:kinsoku/>
        <w:wordWrap/>
        <w:overflowPunct/>
        <w:topLinePunct w:val="0"/>
        <w:autoSpaceDE/>
        <w:autoSpaceDN/>
        <w:bidi w:val="0"/>
        <w:spacing w:before="0" w:after="0"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1、</w:t>
      </w:r>
      <w:r>
        <w:rPr>
          <w:rFonts w:hint="eastAsia" w:ascii="仿宋_GB2312" w:hAnsi="仿宋_GB2312" w:eastAsia="仿宋_GB2312" w:cs="仿宋_GB2312"/>
          <w:b/>
          <w:bCs/>
          <w:sz w:val="32"/>
          <w:szCs w:val="32"/>
        </w:rPr>
        <w:t>理论学习效果不实。</w:t>
      </w:r>
    </w:p>
    <w:p w14:paraId="7DCE0A92">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 8月19日在村会议室召开整改领导小组会，深入研究理论学习效果不实，西石得村“两委”干部应知应会测试及格率33%；问题。首先支部书记在会上对两委干部提出批评和自我批评，充分认识理论学习的重要性。2.带领两委干部深入学习党的二十大精神及三中全会精神并做好学习笔记。3.两委干部每月集中学习不少于3小时，同时开展自学并做好学习笔记。4.定期查看学习笔记，没有笔记的支部书记将对其进行谈话</w:t>
      </w:r>
    </w:p>
    <w:p w14:paraId="2CEE92FD">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2、</w:t>
      </w:r>
      <w:r>
        <w:rPr>
          <w:rFonts w:hint="eastAsia" w:ascii="仿宋_GB2312" w:hAnsi="仿宋_GB2312" w:eastAsia="仿宋_GB2312" w:cs="仿宋_GB2312"/>
          <w:b/>
          <w:bCs/>
          <w:sz w:val="32"/>
          <w:szCs w:val="32"/>
        </w:rPr>
        <w:t>“三会一课”记录混乱，内容不全的问题。</w:t>
      </w:r>
    </w:p>
    <w:p w14:paraId="572E300F">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1.8月19日在村会议室召开整改领导小组会，深入研究2021年召开党课未记录具体时间问题。经支书调查问题原因是记录会议记录不够认真出现党课未记录具体时间问题。2.首先支书在会上做了自我批评，认识到对会议记录不够认真细致，以后一定认真记录，建立审核制度，并指定专人定期对会议记录进行检查确保会议记录的完整性。3.认真学习三会一课制度，确保党的路线方针和决策部署的贯彻落实。4.认真学习会议记录格式，规范会议记录内容，确保内容全面。</w:t>
      </w:r>
    </w:p>
    <w:p w14:paraId="61CC73A2">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3、</w:t>
      </w:r>
      <w:r>
        <w:rPr>
          <w:rFonts w:hint="eastAsia" w:ascii="仿宋_GB2312" w:hAnsi="仿宋_GB2312" w:eastAsia="仿宋_GB2312" w:cs="仿宋_GB2312"/>
          <w:b/>
          <w:bCs/>
          <w:sz w:val="32"/>
          <w:szCs w:val="32"/>
        </w:rPr>
        <w:t>党员大会参会人数不合规。</w:t>
      </w:r>
    </w:p>
    <w:p w14:paraId="71072104">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1.8月19日在村会议室召开整改领导小组会深入研究西石得村党员大会有多次参会人数不过半的现象。经支书调查问题原因是开会时党员有迟到早退签到不规范问题，会上支部书记做了自我批评，认识到自己工作中的不足，表示要引以为戒，不再出现同样的错误。2.支部书记要求全体党员在今后开会时积极参加会议，不能无故不参加会议，不能参会的党员必须提前向党组织请假，并说明原因，对无故缺席的党员进行批评教育，并纳入党员民主评议内容。3.开展党性教育，增强党员的责任感。4.严格会议记录，按照先签到后开会的原则，避免出现漏签或忘签现象。</w:t>
      </w:r>
    </w:p>
    <w:p w14:paraId="33BAE49A">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4、</w:t>
      </w:r>
      <w:r>
        <w:rPr>
          <w:rFonts w:hint="eastAsia" w:ascii="仿宋_GB2312" w:hAnsi="仿宋_GB2312" w:eastAsia="仿宋_GB2312" w:cs="仿宋_GB2312"/>
          <w:b/>
          <w:bCs/>
          <w:sz w:val="32"/>
          <w:szCs w:val="32"/>
        </w:rPr>
        <w:t>西石得村党支部部分党小组会议记录缺失。</w:t>
      </w:r>
    </w:p>
    <w:p w14:paraId="3F772507">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 xml:space="preserve"> 1.</w:t>
      </w:r>
      <w:r>
        <w:rPr>
          <w:rFonts w:hint="eastAsia" w:ascii="仿宋_GB2312" w:hAnsi="仿宋_GB2312" w:eastAsia="仿宋_GB2312" w:cs="仿宋_GB2312"/>
          <w:b/>
          <w:bCs/>
          <w:sz w:val="32"/>
          <w:szCs w:val="32"/>
        </w:rPr>
        <w:t xml:space="preserve"> </w:t>
      </w:r>
      <w:r>
        <w:rPr>
          <w:rFonts w:hint="eastAsia" w:ascii="仿宋_GB2312" w:hAnsi="仿宋_GB2312" w:eastAsia="仿宋_GB2312" w:cs="仿宋_GB2312"/>
          <w:sz w:val="32"/>
          <w:szCs w:val="32"/>
        </w:rPr>
        <w:t xml:space="preserve">8月19日在村会议室召开整改领导小组会，深入研究西石得村党支部部分党小组会议记录缺失的问题，经支书调查问题原因，第一党小组2021年1月份和3月份没记会议记录，第二党小组4月份没记会议记录，（之后没有出现此类现象）原因是两个党小组长存在对待工作认真，忘写会议记录。2.支书对第一党小组组长和第二党小组组长做出严厉批评，会议记录一定要认真记录，会上第一党小组组长、第二党小组组长做出深刻检讨，今后开会一定要认真记录。3.支书对第一党小组组长、第二党小组组长提出要求要完善党小组会议记录内容，明确会议记录格式。4.指定专人定期检查会议记录，对不规范的记录进行整改。    </w:t>
      </w:r>
    </w:p>
    <w:p w14:paraId="55FBEF65">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5、</w:t>
      </w:r>
      <w:r>
        <w:rPr>
          <w:rFonts w:hint="eastAsia" w:ascii="仿宋_GB2312" w:hAnsi="仿宋_GB2312" w:eastAsia="仿宋_GB2312" w:cs="仿宋_GB2312"/>
          <w:b/>
          <w:bCs/>
          <w:sz w:val="32"/>
          <w:szCs w:val="32"/>
        </w:rPr>
        <w:t>西石得村2023年5月15日党员大会党员大会有非党员参加。</w:t>
      </w:r>
    </w:p>
    <w:p w14:paraId="34A628B5">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 2024年8月19日在村会议室召开整改领导小组会，具体研究2023年5月15日党员大会党员大会有非党员参加问题。经调查问题原因是当时会议有两委干部列席，会议记录未标明。针对问题进行深入剖析，并制定整改措施。会议上支部书记做了自我批评，要严格参会人员审核，在签到环节严格审核参会人员身份确保只有党员参加。2.对于有特殊情况需要邀请非党员列席的要明确列席身份和权限。3.认真学习党章，明确党员大会性质、和相关纪律要求。</w:t>
      </w:r>
    </w:p>
    <w:p w14:paraId="53D551A1">
      <w:pPr>
        <w:pageBreakBefore w:val="0"/>
        <w:kinsoku/>
        <w:wordWrap/>
        <w:overflowPunct/>
        <w:topLinePunct w:val="0"/>
        <w:autoSpaceDE/>
        <w:autoSpaceDN/>
        <w:bidi w:val="0"/>
        <w:spacing w:line="580" w:lineRule="exact"/>
        <w:ind w:firstLine="643" w:firstLineChars="200"/>
        <w:textAlignment w:val="auto"/>
        <w:rPr>
          <w:rFonts w:ascii="Times New Roman" w:hAnsi="Times New Roman" w:eastAsia="楷体_GB2312"/>
          <w:b/>
          <w:bCs/>
          <w:sz w:val="32"/>
          <w:szCs w:val="32"/>
        </w:rPr>
      </w:pPr>
      <w:r>
        <w:rPr>
          <w:rFonts w:ascii="Times New Roman" w:hAnsi="Times New Roman" w:eastAsia="楷体_GB2312"/>
          <w:b/>
          <w:bCs/>
          <w:sz w:val="32"/>
          <w:szCs w:val="32"/>
        </w:rPr>
        <w:t>（</w:t>
      </w:r>
      <w:r>
        <w:rPr>
          <w:rFonts w:hint="eastAsia" w:ascii="Times New Roman" w:hAnsi="Times New Roman" w:eastAsia="楷体_GB2312"/>
          <w:b/>
          <w:bCs/>
          <w:sz w:val="32"/>
          <w:szCs w:val="32"/>
        </w:rPr>
        <w:t>二</w:t>
      </w:r>
      <w:r>
        <w:rPr>
          <w:rFonts w:ascii="Times New Roman" w:hAnsi="Times New Roman" w:eastAsia="楷体_GB2312"/>
          <w:b/>
          <w:bCs/>
          <w:sz w:val="32"/>
          <w:szCs w:val="32"/>
        </w:rPr>
        <w:t>）民主集中制执行不到位</w:t>
      </w:r>
    </w:p>
    <w:p w14:paraId="2213F165">
      <w:pPr>
        <w:pStyle w:val="4"/>
        <w:pageBreakBefore w:val="0"/>
        <w:kinsoku/>
        <w:wordWrap/>
        <w:overflowPunct/>
        <w:topLinePunct w:val="0"/>
        <w:autoSpaceDE/>
        <w:autoSpaceDN/>
        <w:bidi w:val="0"/>
        <w:spacing w:before="0" w:after="0"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6、</w:t>
      </w:r>
      <w:r>
        <w:rPr>
          <w:rFonts w:hint="eastAsia" w:ascii="仿宋_GB2312" w:hAnsi="仿宋_GB2312" w:eastAsia="仿宋_GB2312" w:cs="仿宋_GB2312"/>
          <w:b/>
          <w:bCs/>
          <w:sz w:val="32"/>
          <w:szCs w:val="32"/>
        </w:rPr>
        <w:t>西石得村2022年5月4号凭证支零用工工资，未见任何会议记录。</w:t>
      </w:r>
    </w:p>
    <w:p w14:paraId="2330FD8D">
      <w:pPr>
        <w:pageBreakBefore w:val="0"/>
        <w:tabs>
          <w:tab w:val="left" w:pos="1622"/>
        </w:tabs>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 xml:space="preserve"> 1. 8月19日在村会议室召开整改领导小组会，深入研究部分事项未执行“四议两公开”制度。西石得村2022年5月4号凭证支零用工工资，未见任何会议记录问题。经支书调查问题原因是会计对“四议两公开制度不熟”没有执行。会议上支部书记对会计做出了严厉批评，会计会上做出了深刻检讨。2.组织两委深入学习“4+2”工作法，严格执行四议两公开制度。 3. 加强对会计的业务培训教育，学习财务管理相关内容，提高其业务能力。会计在今后工作中严格要求自己，严格落实财务制度，杜绝类似的事情再次发生。4.强调责任落实，明确岗位职责，特别是会议记录员的职责，确保每次会议记录的真实性和完整性。完善巡视组反馈问题，进一步规范记录，财务大额开支按照规定召开相应会议，完善之前大额支出会议记录。                 </w:t>
      </w:r>
    </w:p>
    <w:p w14:paraId="52501B4D">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lang w:eastAsia="zh-CN"/>
        </w:rPr>
      </w:pPr>
      <w:r>
        <w:rPr>
          <w:rFonts w:hint="eastAsia" w:ascii="仿宋_GB2312" w:hAnsi="仿宋_GB2312" w:eastAsia="仿宋_GB2312" w:cs="仿宋_GB2312"/>
          <w:b/>
          <w:bCs/>
          <w:sz w:val="32"/>
          <w:szCs w:val="32"/>
          <w:lang w:val="en-US" w:eastAsia="zh-CN"/>
        </w:rPr>
        <w:t>7、</w:t>
      </w:r>
      <w:r>
        <w:rPr>
          <w:rFonts w:hint="eastAsia" w:ascii="仿宋_GB2312" w:hAnsi="仿宋_GB2312" w:eastAsia="仿宋_GB2312" w:cs="仿宋_GB2312"/>
          <w:b/>
          <w:bCs/>
          <w:sz w:val="32"/>
          <w:szCs w:val="32"/>
        </w:rPr>
        <w:t>西石得村2021年1月6号凭证支村内道路改造工程款，公示结果时间与中标通知书时间前后矛盾</w:t>
      </w:r>
      <w:r>
        <w:rPr>
          <w:rFonts w:hint="eastAsia" w:ascii="仿宋_GB2312" w:hAnsi="仿宋_GB2312" w:eastAsia="仿宋_GB2312" w:cs="仿宋_GB2312"/>
          <w:b/>
          <w:bCs/>
          <w:sz w:val="32"/>
          <w:szCs w:val="32"/>
          <w:lang w:eastAsia="zh-CN"/>
        </w:rPr>
        <w:t>。</w:t>
      </w:r>
    </w:p>
    <w:p w14:paraId="0946A54D">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w:t>
      </w:r>
      <w:r>
        <w:rPr>
          <w:rFonts w:hint="eastAsia" w:ascii="仿宋_GB2312" w:hAnsi="仿宋_GB2312" w:eastAsia="仿宋_GB2312" w:cs="仿宋_GB2312"/>
          <w:b/>
          <w:bCs/>
          <w:sz w:val="32"/>
          <w:szCs w:val="32"/>
        </w:rPr>
        <w:t xml:space="preserve"> </w:t>
      </w:r>
      <w:r>
        <w:rPr>
          <w:rFonts w:hint="eastAsia" w:ascii="仿宋_GB2312" w:hAnsi="仿宋_GB2312" w:eastAsia="仿宋_GB2312" w:cs="仿宋_GB2312"/>
          <w:sz w:val="32"/>
          <w:szCs w:val="32"/>
        </w:rPr>
        <w:t>8月19日在村会议室召开整改领导小组会，深入研究西石得村2021年1月6号凭证支村内道路改造工程款，公示结果时间与中标通知书时间前后矛盾问题。经支书调查，问题原因是会计因工作不认真把公示结果时间与中标通知书时间写错，致使工作出现错误。会议上支部书记对会计提出批评，会计做出深刻检讨。2.加强对财务的监管，会计在今后工作中严格要求自己，认真审核，杜绝类似的事情再次发生。3.加强村财务管理监督，加强对财务管理人员的培训，提高其专业素养和业务水平。4.深刻剖析问题，查找工作中的不足，认真落实整改，做到认真细致地去开展工作。</w:t>
      </w:r>
    </w:p>
    <w:p w14:paraId="011D5791">
      <w:pPr>
        <w:pageBreakBefore w:val="0"/>
        <w:kinsoku/>
        <w:wordWrap/>
        <w:overflowPunct/>
        <w:topLinePunct w:val="0"/>
        <w:autoSpaceDE/>
        <w:autoSpaceDN/>
        <w:bidi w:val="0"/>
        <w:spacing w:line="580" w:lineRule="exact"/>
        <w:ind w:firstLine="643" w:firstLineChars="200"/>
        <w:textAlignment w:val="auto"/>
        <w:rPr>
          <w:rFonts w:ascii="Times New Roman" w:hAnsi="Times New Roman" w:eastAsia="楷体_GB2312"/>
          <w:b/>
          <w:bCs/>
          <w:sz w:val="32"/>
          <w:szCs w:val="32"/>
        </w:rPr>
      </w:pPr>
      <w:r>
        <w:rPr>
          <w:rFonts w:ascii="Times New Roman" w:hAnsi="Times New Roman" w:eastAsia="楷体_GB2312"/>
          <w:b/>
          <w:bCs/>
          <w:sz w:val="32"/>
          <w:szCs w:val="32"/>
        </w:rPr>
        <w:t>（</w:t>
      </w:r>
      <w:r>
        <w:rPr>
          <w:rFonts w:hint="eastAsia" w:ascii="Times New Roman" w:hAnsi="Times New Roman" w:eastAsia="楷体_GB2312"/>
          <w:b/>
          <w:bCs/>
          <w:sz w:val="32"/>
          <w:szCs w:val="32"/>
        </w:rPr>
        <w:t>三</w:t>
      </w:r>
      <w:r>
        <w:rPr>
          <w:rFonts w:ascii="Times New Roman" w:hAnsi="Times New Roman" w:eastAsia="楷体_GB2312"/>
          <w:b/>
          <w:bCs/>
          <w:sz w:val="32"/>
          <w:szCs w:val="32"/>
        </w:rPr>
        <w:t>）五星党支部创建方面</w:t>
      </w:r>
    </w:p>
    <w:p w14:paraId="0805009D">
      <w:pPr>
        <w:pageBreakBefore w:val="0"/>
        <w:tabs>
          <w:tab w:val="left" w:pos="794"/>
        </w:tabs>
        <w:kinsoku/>
        <w:wordWrap/>
        <w:overflowPunct/>
        <w:topLinePunct w:val="0"/>
        <w:autoSpaceDE/>
        <w:autoSpaceDN/>
        <w:bidi w:val="0"/>
        <w:spacing w:line="580" w:lineRule="exact"/>
        <w:ind w:firstLine="643" w:firstLineChars="200"/>
        <w:textAlignment w:val="auto"/>
        <w:rPr>
          <w:rFonts w:ascii="Times New Roman" w:hAnsi="Times New Roman" w:eastAsia="仿宋_GB2312"/>
          <w:sz w:val="32"/>
          <w:szCs w:val="32"/>
        </w:rPr>
      </w:pPr>
      <w:r>
        <w:rPr>
          <w:rFonts w:hint="eastAsia" w:ascii="仿宋_GB2312" w:hAnsi="仿宋_GB2312" w:eastAsia="仿宋_GB2312" w:cs="仿宋_GB2312"/>
          <w:b/>
          <w:bCs/>
          <w:sz w:val="32"/>
          <w:szCs w:val="32"/>
          <w:lang w:val="en-US" w:eastAsia="zh-CN"/>
        </w:rPr>
        <w:t>8、</w:t>
      </w:r>
      <w:r>
        <w:rPr>
          <w:rFonts w:hint="eastAsia" w:ascii="仿宋_GB2312" w:hAnsi="仿宋_GB2312" w:eastAsia="仿宋_GB2312" w:cs="仿宋_GB2312"/>
          <w:b/>
          <w:bCs/>
          <w:sz w:val="32"/>
          <w:szCs w:val="32"/>
        </w:rPr>
        <w:t>存在集体经济收入以占地补偿款、出租土地为主，结构较为单一，造血功能不足的现象。</w:t>
      </w:r>
    </w:p>
    <w:p w14:paraId="6AEE2051">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 xml:space="preserve">1.8月19日在村会议室召开整改领导小组会，深入研究存在集体经济收入以占地补偿款、出租土地为主，结构较为单一，造血功能不足的现象问题。会议上支部书记同两委干部分析学习先进村发展集体经济案例，来拓宽思路。2.积极与园区内企业合作提升集体经济。3.利用村集体公司承揽园区劳务和小型工程项目。4.加大对麦草的回收，变废为宝，给众兴菌业提供食用菌生产原料，多方面增加集体收入。       </w:t>
      </w:r>
    </w:p>
    <w:p w14:paraId="567DD8D3">
      <w:pPr>
        <w:pageBreakBefore w:val="0"/>
        <w:kinsoku/>
        <w:wordWrap/>
        <w:overflowPunct/>
        <w:topLinePunct w:val="0"/>
        <w:autoSpaceDE/>
        <w:autoSpaceDN/>
        <w:bidi w:val="0"/>
        <w:spacing w:line="580" w:lineRule="exact"/>
        <w:ind w:firstLine="643" w:firstLineChars="200"/>
        <w:textAlignment w:val="auto"/>
        <w:rPr>
          <w:rFonts w:ascii="Times New Roman" w:hAnsi="Times New Roman" w:eastAsia="楷体_GB2312"/>
          <w:b/>
          <w:bCs/>
          <w:sz w:val="32"/>
          <w:szCs w:val="32"/>
        </w:rPr>
      </w:pPr>
      <w:r>
        <w:rPr>
          <w:rFonts w:ascii="Times New Roman" w:hAnsi="Times New Roman" w:eastAsia="楷体_GB2312"/>
          <w:b/>
          <w:bCs/>
          <w:sz w:val="32"/>
          <w:szCs w:val="32"/>
        </w:rPr>
        <w:t>（四）财务支出管理不规范</w:t>
      </w:r>
    </w:p>
    <w:p w14:paraId="0D5FF698">
      <w:pPr>
        <w:pStyle w:val="3"/>
        <w:pageBreakBefore w:val="0"/>
        <w:kinsoku/>
        <w:wordWrap/>
        <w:overflowPunct/>
        <w:topLinePunct w:val="0"/>
        <w:autoSpaceDE/>
        <w:autoSpaceDN/>
        <w:bidi w:val="0"/>
        <w:adjustRightInd w:val="0"/>
        <w:snapToGrid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val="en-US" w:eastAsia="zh-CN"/>
        </w:rPr>
        <w:t>9、</w:t>
      </w:r>
      <w:r>
        <w:rPr>
          <w:rFonts w:hint="eastAsia" w:ascii="仿宋_GB2312" w:hAnsi="仿宋_GB2312" w:eastAsia="仿宋_GB2312" w:cs="仿宋_GB2312"/>
          <w:b/>
          <w:bCs/>
          <w:sz w:val="32"/>
          <w:szCs w:val="32"/>
        </w:rPr>
        <w:t>会计手续不规范，白条列支。</w:t>
      </w:r>
    </w:p>
    <w:p w14:paraId="7B710B4A">
      <w:pPr>
        <w:pStyle w:val="3"/>
        <w:pageBreakBefore w:val="0"/>
        <w:kinsoku/>
        <w:wordWrap/>
        <w:overflowPunct/>
        <w:topLinePunct w:val="0"/>
        <w:autoSpaceDE/>
        <w:autoSpaceDN/>
        <w:bidi w:val="0"/>
        <w:adjustRightInd w:val="0"/>
        <w:snapToGrid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 8月19日在村会议室召开整改领导小组会，深入研究</w:t>
      </w:r>
      <w:r>
        <w:rPr>
          <w:rFonts w:hint="eastAsia" w:ascii="仿宋_GB2312" w:hAnsi="仿宋_GB2312" w:eastAsia="仿宋_GB2312" w:cs="仿宋_GB2312"/>
          <w:b w:val="0"/>
          <w:bCs w:val="0"/>
          <w:sz w:val="32"/>
          <w:szCs w:val="32"/>
        </w:rPr>
        <w:t>会计手续不规范，白条列支</w:t>
      </w:r>
      <w:r>
        <w:rPr>
          <w:rFonts w:hint="eastAsia" w:ascii="仿宋_GB2312" w:hAnsi="仿宋_GB2312" w:eastAsia="仿宋_GB2312" w:cs="仿宋_GB2312"/>
          <w:b/>
          <w:bCs/>
          <w:sz w:val="32"/>
          <w:szCs w:val="32"/>
        </w:rPr>
        <w:t>。</w:t>
      </w:r>
      <w:r>
        <w:rPr>
          <w:rFonts w:hint="eastAsia" w:ascii="仿宋_GB2312" w:hAnsi="仿宋_GB2312" w:eastAsia="仿宋_GB2312" w:cs="仿宋_GB2312"/>
          <w:sz w:val="32"/>
          <w:szCs w:val="32"/>
        </w:rPr>
        <w:t>西石得村2021年2月22号凭证预付佳予公司人居环境整治款、2月23号凭证预付河南志州建筑有限公司人居环境整治款；经支书调查问题原因是当时工程款额因到年关，两家公司要求先付一部分工程款来给工人开工资，手续未来得及办理，之后手续都已补齐。2.会上支书对会计做出严厉批评，要求会计一定要严格遵守财务制度。3.会计在会议上做出了深刻的检讨，表示在今后的工作中，严格遵守财务制度，加强对村级财细则和“三资”管理制度的知识学习，提高其专业素养和业务水平，杜绝类似的事情再次发生。4.监委会要对相关财务工作内容做好监督管理，会计在记会议内容时要把内容、事项记录清晰。</w:t>
      </w:r>
    </w:p>
    <w:p w14:paraId="64F350FA">
      <w:pPr>
        <w:pStyle w:val="3"/>
        <w:pageBreakBefore w:val="0"/>
        <w:kinsoku/>
        <w:wordWrap/>
        <w:overflowPunct/>
        <w:topLinePunct w:val="0"/>
        <w:autoSpaceDE/>
        <w:autoSpaceDN/>
        <w:bidi w:val="0"/>
        <w:adjustRightInd w:val="0"/>
        <w:snapToGrid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10、</w:t>
      </w:r>
      <w:r>
        <w:rPr>
          <w:rFonts w:hint="eastAsia" w:ascii="仿宋_GB2312" w:hAnsi="仿宋_GB2312" w:eastAsia="仿宋_GB2312" w:cs="仿宋_GB2312"/>
          <w:b/>
          <w:bCs/>
          <w:sz w:val="32"/>
          <w:szCs w:val="32"/>
        </w:rPr>
        <w:t>西石得村2024年3月6号和7号凭证分别支2022年小巷治理钩机费，两项支出所附会议记录相同，但无明确显示该支出事项和金额。</w:t>
      </w:r>
    </w:p>
    <w:p w14:paraId="7088641C">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 8月19日在村会议室召开整改领导小组会，深入研究西石得村2024年3月6号和7号凭证分别支2022年小巷治理钩机费，两项支出所附会议记录相同，但无明确显示该支出事项和金额问题。经支书调查问题原因，6号凭证，7号凭证是。原因是当时是一个会上研究了这两项事宜且会议记录记的不够清晰，出现了两项支出所附会议记录相同问题。2.会上支书对会计做出严厉批评，要求会计一定要严格遵守财务制度，做到专项专议，会计在会议上做出了深刻的检讨，在今后的工作中，一定认真严格要求自己，做到专项专议。3.加强对财务知识的学习，提高自己的专业素养和业务水平。4.会计在记会议内容时要把内容、事项记录完整、清晰。</w:t>
      </w:r>
    </w:p>
    <w:p w14:paraId="43E12B84">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val="en-US" w:eastAsia="zh-CN"/>
        </w:rPr>
        <w:t>11、</w:t>
      </w:r>
      <w:r>
        <w:rPr>
          <w:rFonts w:hint="eastAsia" w:ascii="仿宋_GB2312" w:hAnsi="仿宋_GB2312" w:eastAsia="仿宋_GB2312" w:cs="仿宋_GB2312"/>
          <w:b/>
          <w:bCs/>
          <w:sz w:val="32"/>
          <w:szCs w:val="32"/>
        </w:rPr>
        <w:t>集体收入未上交村集体，未被三资办监管。</w:t>
      </w:r>
    </w:p>
    <w:p w14:paraId="63A81AD2">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w:t>
      </w:r>
      <w:r>
        <w:rPr>
          <w:rFonts w:hint="eastAsia" w:ascii="仿宋_GB2312" w:hAnsi="仿宋_GB2312" w:eastAsia="仿宋_GB2312" w:cs="仿宋_GB2312"/>
          <w:b/>
          <w:bCs/>
          <w:sz w:val="32"/>
          <w:szCs w:val="32"/>
        </w:rPr>
        <w:t xml:space="preserve"> </w:t>
      </w:r>
      <w:r>
        <w:rPr>
          <w:rFonts w:hint="eastAsia" w:ascii="仿宋_GB2312" w:hAnsi="仿宋_GB2312" w:eastAsia="仿宋_GB2312" w:cs="仿宋_GB2312"/>
          <w:sz w:val="32"/>
          <w:szCs w:val="32"/>
        </w:rPr>
        <w:t>8月19日在村会议室召开整改领导小组会，深入研究村集体收入未及时上交。西石得村集体企业俊海公司2021年11月1号凭证收承包地租金、2022年12月5号凭证收承包地款、2023年12月第1号凭证收承包地款，以上集体收入未上交村集体，未被三资办监管问题。经支书调查问题原因是会计对业务不熟，以为村集体经济收入在村集体经济公司管理，为及时上交三资办。2.会上支书对会计做出严厉批评，要求会计一定要认真学习并严格遵守财务制度。3.会计在会议上做出了深刻检讨，在今后的工作中，严格遵守管理制度，明确集体收入的收取、上交及管理流程，做到集体收入收到后及时上交。杜绝类似的事情再次发生。4.支书表示监委会要加强对村集体公司“三资”的日常管理和监督。</w:t>
      </w:r>
    </w:p>
    <w:p w14:paraId="53649356">
      <w:pPr>
        <w:pageBreakBefore w:val="0"/>
        <w:kinsoku/>
        <w:wordWrap/>
        <w:overflowPunct/>
        <w:topLinePunct w:val="0"/>
        <w:autoSpaceDE/>
        <w:autoSpaceDN/>
        <w:bidi w:val="0"/>
        <w:spacing w:line="580" w:lineRule="exact"/>
        <w:ind w:firstLine="643" w:firstLineChars="200"/>
        <w:textAlignment w:val="auto"/>
        <w:rPr>
          <w:rFonts w:ascii="Times New Roman" w:hAnsi="Times New Roman" w:eastAsia="楷体_GB2312"/>
          <w:b/>
          <w:bCs/>
          <w:sz w:val="32"/>
          <w:szCs w:val="32"/>
        </w:rPr>
      </w:pPr>
      <w:r>
        <w:rPr>
          <w:rFonts w:ascii="Times New Roman" w:hAnsi="Times New Roman" w:eastAsia="楷体_GB2312"/>
          <w:b/>
          <w:bCs/>
          <w:sz w:val="32"/>
          <w:szCs w:val="32"/>
        </w:rPr>
        <w:t>（五）议案促改工作不深</w:t>
      </w:r>
    </w:p>
    <w:p w14:paraId="4FC5CA3C">
      <w:pPr>
        <w:pStyle w:val="3"/>
        <w:pageBreakBefore w:val="0"/>
        <w:kinsoku/>
        <w:wordWrap/>
        <w:overflowPunct/>
        <w:topLinePunct w:val="0"/>
        <w:autoSpaceDE/>
        <w:autoSpaceDN/>
        <w:bidi w:val="0"/>
        <w:adjustRightInd w:val="0"/>
        <w:snapToGrid w:val="0"/>
        <w:spacing w:line="580" w:lineRule="exact"/>
        <w:ind w:firstLine="643" w:firstLineChars="200"/>
        <w:textAlignment w:val="auto"/>
        <w:rPr>
          <w:rFonts w:ascii="Times New Roman" w:hAnsi="Times New Roman" w:eastAsia="仿宋_GB2312"/>
          <w:sz w:val="32"/>
          <w:szCs w:val="32"/>
        </w:rPr>
      </w:pPr>
      <w:r>
        <w:rPr>
          <w:rFonts w:hint="eastAsia" w:ascii="仿宋_GB2312" w:hAnsi="仿宋_GB2312" w:eastAsia="仿宋_GB2312" w:cs="仿宋_GB2312"/>
          <w:b/>
          <w:bCs/>
          <w:sz w:val="32"/>
          <w:szCs w:val="32"/>
          <w:lang w:val="en-US" w:eastAsia="zh-CN"/>
        </w:rPr>
        <w:t>12、</w:t>
      </w:r>
      <w:r>
        <w:rPr>
          <w:rFonts w:hint="eastAsia" w:ascii="仿宋_GB2312" w:hAnsi="仿宋_GB2312" w:eastAsia="仿宋_GB2312" w:cs="仿宋_GB2312"/>
          <w:b/>
          <w:bCs/>
          <w:sz w:val="32"/>
          <w:szCs w:val="32"/>
        </w:rPr>
        <w:t>西石得村以案促改材料中查找问题不深入，整改措施不具体。</w:t>
      </w:r>
    </w:p>
    <w:p w14:paraId="44561246">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sectPr>
          <w:pgSz w:w="11906" w:h="16838"/>
          <w:pgMar w:top="1440" w:right="1800" w:bottom="1440" w:left="1800" w:header="851" w:footer="992" w:gutter="0"/>
          <w:cols w:space="720" w:num="1"/>
          <w:docGrid w:type="lines" w:linePitch="312" w:charSpace="0"/>
        </w:sectPr>
      </w:pPr>
      <w:r>
        <w:rPr>
          <w:rFonts w:ascii="Times New Roman" w:hAnsi="Times New Roman" w:eastAsia="仿宋_GB2312"/>
          <w:b/>
          <w:bCs/>
          <w:sz w:val="32"/>
          <w:szCs w:val="32"/>
        </w:rPr>
        <w:t>整改情况</w:t>
      </w:r>
      <w:r>
        <w:rPr>
          <w:rFonts w:hint="eastAsia" w:ascii="仿宋_GB2312" w:hAnsi="仿宋_GB2312" w:eastAsia="仿宋_GB2312" w:cs="仿宋_GB2312"/>
          <w:b/>
          <w:bCs/>
          <w:sz w:val="32"/>
          <w:szCs w:val="32"/>
        </w:rPr>
        <w:t>：</w:t>
      </w:r>
      <w:r>
        <w:rPr>
          <w:rFonts w:hint="eastAsia" w:ascii="仿宋_GB2312" w:hAnsi="仿宋_GB2312" w:eastAsia="仿宋_GB2312" w:cs="仿宋_GB2312"/>
          <w:sz w:val="32"/>
          <w:szCs w:val="32"/>
        </w:rPr>
        <w:t>1.</w:t>
      </w:r>
      <w:r>
        <w:rPr>
          <w:rFonts w:hint="eastAsia" w:ascii="仿宋_GB2312" w:hAnsi="仿宋_GB2312" w:eastAsia="仿宋_GB2312" w:cs="仿宋_GB2312"/>
          <w:b/>
          <w:bCs/>
          <w:sz w:val="32"/>
          <w:szCs w:val="32"/>
        </w:rPr>
        <w:t xml:space="preserve"> </w:t>
      </w:r>
      <w:r>
        <w:rPr>
          <w:rFonts w:hint="eastAsia" w:ascii="仿宋_GB2312" w:hAnsi="仿宋_GB2312" w:eastAsia="仿宋_GB2312" w:cs="仿宋_GB2312"/>
          <w:sz w:val="32"/>
          <w:szCs w:val="32"/>
        </w:rPr>
        <w:t>8月19日在村会议室召开整改领导小组会，深入研究西石得村以案促改材料中查找问题不深入，整改措施不具体问题。经支书调查确实存在查找问题不够深入，整改措施不具体，需要重新更深入地查找问题。2.8月26日召开党员大会带领全体党员深入学习党章和全面从严治党重要指示精神。3.强化警示教育，以典型案例为镜鉴，让党员干部知敬畏、存戒惧、守底线，筑牢思想防线。4.将“以案促改”纳入日常管理，定期分析苗头性、倾向性问题。</w:t>
      </w:r>
    </w:p>
    <w:p w14:paraId="0D004AC7">
      <w:pPr>
        <w:pageBreakBefore w:val="0"/>
        <w:kinsoku/>
        <w:wordWrap/>
        <w:overflowPunct/>
        <w:topLinePunct w:val="0"/>
        <w:autoSpaceDE/>
        <w:autoSpaceDN/>
        <w:bidi w:val="0"/>
        <w:spacing w:line="580" w:lineRule="exact"/>
        <w:textAlignment w:val="auto"/>
        <w:rPr>
          <w:rFonts w:ascii="Times New Roman" w:hAnsi="Times New Roman" w:eastAsia="仿宋"/>
          <w:sz w:val="32"/>
          <w:szCs w:val="32"/>
        </w:rPr>
      </w:pPr>
      <w:r>
        <w:rPr>
          <w:rFonts w:ascii="Times New Roman" w:hAnsi="Times New Roman" w:eastAsia="仿宋"/>
          <w:sz w:val="32"/>
          <w:szCs w:val="32"/>
        </w:rPr>
        <w:t>附件11</w:t>
      </w:r>
    </w:p>
    <w:p w14:paraId="04331F24">
      <w:pPr>
        <w:pageBreakBefore w:val="0"/>
        <w:kinsoku/>
        <w:wordWrap/>
        <w:overflowPunct/>
        <w:topLinePunct w:val="0"/>
        <w:autoSpaceDE/>
        <w:autoSpaceDN/>
        <w:bidi w:val="0"/>
        <w:spacing w:line="580" w:lineRule="exact"/>
        <w:jc w:val="center"/>
        <w:textAlignment w:val="auto"/>
        <w:rPr>
          <w:rFonts w:ascii="Times New Roman" w:hAnsi="Times New Roman" w:eastAsia="方正小标宋简体"/>
          <w:sz w:val="44"/>
          <w:szCs w:val="44"/>
        </w:rPr>
      </w:pPr>
      <w:r>
        <w:rPr>
          <w:rFonts w:ascii="Times New Roman" w:hAnsi="Times New Roman" w:eastAsia="方正小标宋简体"/>
          <w:sz w:val="44"/>
          <w:szCs w:val="44"/>
        </w:rPr>
        <w:t>白营镇徐庄村</w:t>
      </w:r>
    </w:p>
    <w:p w14:paraId="08F79552">
      <w:pPr>
        <w:pageBreakBefore w:val="0"/>
        <w:kinsoku/>
        <w:wordWrap/>
        <w:overflowPunct/>
        <w:topLinePunct w:val="0"/>
        <w:autoSpaceDE/>
        <w:autoSpaceDN/>
        <w:bidi w:val="0"/>
        <w:spacing w:line="580" w:lineRule="exact"/>
        <w:jc w:val="center"/>
        <w:textAlignment w:val="auto"/>
        <w:rPr>
          <w:rFonts w:ascii="Times New Roman" w:hAnsi="Times New Roman" w:eastAsia="方正小标宋简体"/>
          <w:sz w:val="44"/>
          <w:szCs w:val="44"/>
        </w:rPr>
      </w:pPr>
      <w:r>
        <w:rPr>
          <w:rFonts w:ascii="Times New Roman" w:hAnsi="Times New Roman" w:eastAsia="方正小标宋简体"/>
          <w:sz w:val="44"/>
          <w:szCs w:val="44"/>
        </w:rPr>
        <w:t>关于县委第四巡察组</w:t>
      </w:r>
      <w:r>
        <w:rPr>
          <w:rFonts w:hint="eastAsia" w:ascii="Times New Roman" w:hAnsi="Times New Roman" w:eastAsia="方正小标宋简体"/>
          <w:sz w:val="44"/>
          <w:szCs w:val="44"/>
          <w:lang w:val="en-US" w:eastAsia="zh-CN"/>
        </w:rPr>
        <w:t>巡察</w:t>
      </w:r>
      <w:r>
        <w:rPr>
          <w:rFonts w:ascii="Times New Roman" w:hAnsi="Times New Roman" w:eastAsia="方正小标宋简体"/>
          <w:sz w:val="44"/>
          <w:szCs w:val="44"/>
        </w:rPr>
        <w:t>反馈意见的</w:t>
      </w:r>
    </w:p>
    <w:p w14:paraId="60EC68A3">
      <w:pPr>
        <w:pageBreakBefore w:val="0"/>
        <w:kinsoku/>
        <w:wordWrap/>
        <w:overflowPunct/>
        <w:topLinePunct w:val="0"/>
        <w:autoSpaceDE/>
        <w:autoSpaceDN/>
        <w:bidi w:val="0"/>
        <w:spacing w:line="580" w:lineRule="exact"/>
        <w:jc w:val="center"/>
        <w:textAlignment w:val="auto"/>
        <w:rPr>
          <w:rFonts w:ascii="Times New Roman" w:hAnsi="Times New Roman" w:eastAsia="方正小标宋简体"/>
          <w:sz w:val="44"/>
          <w:szCs w:val="44"/>
        </w:rPr>
      </w:pPr>
      <w:r>
        <w:rPr>
          <w:rFonts w:ascii="Times New Roman" w:hAnsi="Times New Roman" w:eastAsia="方正小标宋简体"/>
          <w:sz w:val="44"/>
          <w:szCs w:val="44"/>
        </w:rPr>
        <w:t>整改</w:t>
      </w:r>
      <w:r>
        <w:rPr>
          <w:rFonts w:hint="eastAsia" w:ascii="Times New Roman" w:hAnsi="Times New Roman" w:eastAsia="方正小标宋简体"/>
          <w:sz w:val="44"/>
          <w:szCs w:val="44"/>
          <w:lang w:val="en-US" w:eastAsia="zh-CN"/>
        </w:rPr>
        <w:t>情况</w:t>
      </w:r>
      <w:r>
        <w:rPr>
          <w:rFonts w:ascii="Times New Roman" w:hAnsi="Times New Roman" w:eastAsia="方正小标宋简体"/>
          <w:sz w:val="44"/>
          <w:szCs w:val="44"/>
        </w:rPr>
        <w:t>报告</w:t>
      </w:r>
    </w:p>
    <w:p w14:paraId="4E99BCFC">
      <w:pPr>
        <w:pageBreakBefore w:val="0"/>
        <w:kinsoku/>
        <w:wordWrap/>
        <w:overflowPunct/>
        <w:topLinePunct w:val="0"/>
        <w:autoSpaceDE/>
        <w:autoSpaceDN/>
        <w:bidi w:val="0"/>
        <w:spacing w:line="580" w:lineRule="exact"/>
        <w:ind w:firstLine="640" w:firstLineChars="200"/>
        <w:textAlignment w:val="auto"/>
        <w:rPr>
          <w:rFonts w:ascii="Times New Roman" w:hAnsi="Times New Roman" w:eastAsia="仿宋_GB2312"/>
          <w:sz w:val="32"/>
          <w:szCs w:val="32"/>
        </w:rPr>
      </w:pPr>
    </w:p>
    <w:p w14:paraId="22DD0A15">
      <w:pPr>
        <w:pageBreakBefore w:val="0"/>
        <w:kinsoku/>
        <w:wordWrap/>
        <w:overflowPunct/>
        <w:topLinePunct w:val="0"/>
        <w:autoSpaceDE/>
        <w:autoSpaceDN/>
        <w:bidi w:val="0"/>
        <w:spacing w:line="58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2024年4月11日至7月11日，十四届县委第七轮巡察第四巡察组对我村进行了专项巡察，并于2024年8月13日就巡察情况进行了反馈，实事求是，客观公正地指出了巡察中发现的问题和不足，有针对性地提出了整改意见和建议。对于巡察反馈的整改问题，我们村对此项工作高度重视，对巡察出的问题进行讨论研究，并成立了问题整改专班召开专题会议进行了研究讨论，对照问题提出解决办法，抓紧时间进行整改，以认真的态度逐项逐条梳理，明确责任人、整改时限，制定了整改方案，精心组织整改落实，切实做到事事有回音、件件有着落。目前反馈的7个问题已全部整改到位，现将整改情况汇报如下</w:t>
      </w:r>
      <w:r>
        <w:rPr>
          <w:rFonts w:hint="eastAsia" w:ascii="仿宋_GB2312" w:hAnsi="仿宋_GB2312" w:eastAsia="仿宋_GB2312" w:cs="仿宋_GB2312"/>
          <w:sz w:val="32"/>
          <w:szCs w:val="32"/>
          <w:lang w:eastAsia="zh-CN"/>
        </w:rPr>
        <w:t>。</w:t>
      </w:r>
    </w:p>
    <w:p w14:paraId="334232FA">
      <w:pPr>
        <w:pageBreakBefore w:val="0"/>
        <w:kinsoku/>
        <w:wordWrap/>
        <w:overflowPunct/>
        <w:topLinePunct w:val="0"/>
        <w:autoSpaceDE/>
        <w:autoSpaceDN/>
        <w:bidi w:val="0"/>
        <w:spacing w:line="580" w:lineRule="exact"/>
        <w:ind w:firstLine="640" w:firstLineChars="200"/>
        <w:textAlignment w:val="auto"/>
        <w:rPr>
          <w:rFonts w:ascii="Times New Roman" w:hAnsi="Times New Roman" w:eastAsia="黑体"/>
          <w:sz w:val="32"/>
          <w:szCs w:val="32"/>
        </w:rPr>
      </w:pPr>
      <w:r>
        <w:rPr>
          <w:rFonts w:ascii="Times New Roman" w:hAnsi="Times New Roman" w:eastAsia="黑体"/>
          <w:sz w:val="32"/>
          <w:szCs w:val="32"/>
        </w:rPr>
        <w:t>一、切实履行第一责任人职责</w:t>
      </w:r>
    </w:p>
    <w:p w14:paraId="149CE75E">
      <w:pPr>
        <w:pageBreakBefore w:val="0"/>
        <w:kinsoku/>
        <w:wordWrap/>
        <w:overflowPunct/>
        <w:topLinePunct w:val="0"/>
        <w:autoSpaceDE/>
        <w:autoSpaceDN/>
        <w:bidi w:val="0"/>
        <w:spacing w:line="580" w:lineRule="exact"/>
        <w:ind w:firstLine="643" w:firstLineChars="200"/>
        <w:textAlignment w:val="auto"/>
        <w:rPr>
          <w:rFonts w:ascii="Times New Roman" w:hAnsi="Times New Roman" w:eastAsia="楷体_GB2312"/>
          <w:b/>
          <w:bCs/>
          <w:sz w:val="32"/>
          <w:szCs w:val="32"/>
        </w:rPr>
      </w:pPr>
      <w:r>
        <w:rPr>
          <w:rFonts w:ascii="Times New Roman" w:hAnsi="Times New Roman" w:eastAsia="楷体_GB2312"/>
          <w:b/>
          <w:bCs/>
          <w:sz w:val="32"/>
          <w:szCs w:val="32"/>
        </w:rPr>
        <w:t>（一）坚持领导带头，强化协调配合</w:t>
      </w:r>
    </w:p>
    <w:p w14:paraId="1CE2AEA0">
      <w:pPr>
        <w:pageBreakBefore w:val="0"/>
        <w:kinsoku/>
        <w:wordWrap/>
        <w:overflowPunct/>
        <w:topLinePunct w:val="0"/>
        <w:autoSpaceDE/>
        <w:autoSpaceDN/>
        <w:bidi w:val="0"/>
        <w:spacing w:line="580" w:lineRule="exact"/>
        <w:ind w:firstLine="640" w:firstLineChars="200"/>
        <w:textAlignment w:val="auto"/>
        <w:rPr>
          <w:rFonts w:ascii="Times New Roman" w:hAnsi="Times New Roman" w:eastAsia="仿宋_GB2312"/>
          <w:sz w:val="32"/>
          <w:szCs w:val="32"/>
        </w:rPr>
      </w:pPr>
      <w:r>
        <w:rPr>
          <w:rFonts w:hint="eastAsia" w:ascii="仿宋_GB2312" w:hAnsi="仿宋_GB2312" w:eastAsia="仿宋_GB2312" w:cs="仿宋_GB2312"/>
          <w:sz w:val="32"/>
          <w:szCs w:val="32"/>
        </w:rPr>
        <w:t>县委第四巡察组巡察我村反馈结束后，我村迅速召开两委会进行了讨论，针对反馈意见整改提出具体要求，制定了巡察反馈意见的整改方案和台账，要求两委干部严格执行“一岗双责”，按照职责分工，负责抓好分管工作的整改落实。</w:t>
      </w:r>
    </w:p>
    <w:p w14:paraId="0BB1EA87">
      <w:pPr>
        <w:pageBreakBefore w:val="0"/>
        <w:kinsoku/>
        <w:wordWrap/>
        <w:overflowPunct/>
        <w:topLinePunct w:val="0"/>
        <w:autoSpaceDE/>
        <w:autoSpaceDN/>
        <w:bidi w:val="0"/>
        <w:spacing w:line="580" w:lineRule="exact"/>
        <w:ind w:firstLine="643" w:firstLineChars="200"/>
        <w:textAlignment w:val="auto"/>
        <w:rPr>
          <w:rFonts w:ascii="Times New Roman" w:hAnsi="Times New Roman" w:eastAsia="楷体_GB2312"/>
          <w:b/>
          <w:bCs/>
          <w:sz w:val="32"/>
          <w:szCs w:val="32"/>
        </w:rPr>
      </w:pPr>
      <w:r>
        <w:rPr>
          <w:rFonts w:ascii="Times New Roman" w:hAnsi="Times New Roman" w:eastAsia="楷体_GB2312"/>
          <w:b/>
          <w:bCs/>
          <w:sz w:val="32"/>
          <w:szCs w:val="32"/>
        </w:rPr>
        <w:t>（二）坚持问题导向，讲话措施要求</w:t>
      </w:r>
    </w:p>
    <w:p w14:paraId="241D1616">
      <w:pPr>
        <w:pageBreakBefore w:val="0"/>
        <w:kinsoku/>
        <w:wordWrap/>
        <w:overflowPunct/>
        <w:topLinePunct w:val="0"/>
        <w:autoSpaceDE/>
        <w:autoSpaceDN/>
        <w:bidi w:val="0"/>
        <w:spacing w:line="58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对巡察组反馈的问题，我村实行分类施治、明确专人、显示改进。突出重点，对于已具备整改条件的问题迅速整改落实，确保效果，对需较长时间能解决的问题，安排专人调查取证逐步解决。</w:t>
      </w:r>
    </w:p>
    <w:p w14:paraId="2369F035">
      <w:pPr>
        <w:pageBreakBefore w:val="0"/>
        <w:kinsoku/>
        <w:wordWrap/>
        <w:overflowPunct/>
        <w:topLinePunct w:val="0"/>
        <w:autoSpaceDE/>
        <w:autoSpaceDN/>
        <w:bidi w:val="0"/>
        <w:spacing w:line="580" w:lineRule="exact"/>
        <w:ind w:firstLine="640" w:firstLineChars="200"/>
        <w:textAlignment w:val="auto"/>
        <w:rPr>
          <w:rFonts w:ascii="Times New Roman" w:hAnsi="Times New Roman" w:eastAsia="黑体"/>
          <w:sz w:val="32"/>
          <w:szCs w:val="32"/>
        </w:rPr>
      </w:pPr>
      <w:r>
        <w:rPr>
          <w:rFonts w:ascii="Times New Roman" w:hAnsi="Times New Roman" w:eastAsia="黑体"/>
          <w:sz w:val="32"/>
          <w:szCs w:val="32"/>
        </w:rPr>
        <w:t>二、整改落实情况</w:t>
      </w:r>
    </w:p>
    <w:p w14:paraId="1C0F7E17">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val="en-US" w:eastAsia="zh-CN"/>
        </w:rPr>
        <w:t>1、</w:t>
      </w:r>
      <w:r>
        <w:rPr>
          <w:rFonts w:hint="eastAsia" w:ascii="仿宋_GB2312" w:hAnsi="仿宋_GB2312" w:eastAsia="仿宋_GB2312" w:cs="仿宋_GB2312"/>
          <w:b/>
          <w:bCs/>
          <w:sz w:val="32"/>
          <w:szCs w:val="32"/>
        </w:rPr>
        <w:t>主题教育缺失。</w:t>
      </w:r>
      <w:r>
        <w:rPr>
          <w:rFonts w:hint="eastAsia" w:ascii="仿宋_GB2312" w:hAnsi="仿宋_GB2312" w:eastAsia="仿宋_GB2312" w:cs="仿宋_GB2312"/>
          <w:sz w:val="32"/>
          <w:szCs w:val="32"/>
        </w:rPr>
        <w:t>未见村党支部第一议题学习贯彻习近平中国特色社会主义思想教育的相关记录。</w:t>
      </w:r>
    </w:p>
    <w:p w14:paraId="6B9A588E">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19日已明确责任分工，成立整改领导小组，党支部书记已认责，明确了相关责任并履行好第一责任人的职责，确保党巡察反馈问题整改有效落实。2.2024年8月21日召开两委会，研究巡察整改方案，支部书记严明指出徐庄村严格落实第一议题制度，学习以习近平总书记重要讲话、重要文章等重要论述。依托“三会一课”、主题党日、农民夜校等加强学习。3.在巡察结束后，村党支部书记、会计，记录员在白营参加学习规范书写会议记录并按要求规范书写。4.徐庄村在村内通过主题党日活动、党小组活动组织专题学习，在会议上，严格执行第一议题制度贯彻实施，并有效记录学习贯彻学习习近平新时代中国特色社会主义思想。5.建立健全监督检查机制，第一责任人支部书记定期对支部第一议题制度的落实情况进行检查和评估，对发现的问题及时整改和处理以防下次出现，确保制度执行。</w:t>
      </w:r>
    </w:p>
    <w:p w14:paraId="7DADE03E">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2、</w:t>
      </w:r>
      <w:r>
        <w:rPr>
          <w:rFonts w:hint="eastAsia" w:ascii="仿宋_GB2312" w:hAnsi="仿宋_GB2312" w:eastAsia="仿宋_GB2312" w:cs="仿宋_GB2312"/>
          <w:b/>
          <w:bCs/>
          <w:sz w:val="32"/>
          <w:szCs w:val="32"/>
        </w:rPr>
        <w:t>对意识形态工作重视度不够。</w:t>
      </w:r>
    </w:p>
    <w:p w14:paraId="25BECA65">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21日村支部书记表示要提高思想认识，规范第一议题学习制度，进一步加强意识形态。在工作总结及支部书记述职报告中明确体现，明确专人记录会议记录，规范会议记录制度。2.徐庄村通过开展农民夜校，学习反邪教知识，学习新时代中国特色社会主义思想，牢牢把握正确的政治方向，牢牢掌握意识形态的领导主动权，在夜校中，支部书记强调意识形态工作的重要性。3.在会议记录中认真贯彻落实第一议题制度，学习党中央和上级党委关于意识形态工作的决策部署及指标精神，在思想上政治上行动上同党中央保持高度一致，并检查意识形态落实工作。4.周一集中办公开展常态化的意识形态工作汇报主抓意识形态工作，对于风险要进行研判，并结合治安主任进行安全生产等方面展开排查，并入户进行反邪教宣传。严格落实“三审三教”制度，牢牢把握意识形态阵地。把意识形态工作纳入重要议事日程。5.徐庄村2024年工作总结、2025年工作计划以及述职报告中均对意识形态工作进行汇报。</w:t>
      </w:r>
    </w:p>
    <w:p w14:paraId="20D7BF8A">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val="en-US" w:eastAsia="zh-CN"/>
        </w:rPr>
        <w:t>3、</w:t>
      </w:r>
      <w:r>
        <w:rPr>
          <w:rFonts w:hint="eastAsia" w:ascii="仿宋_GB2312" w:hAnsi="仿宋_GB2312" w:eastAsia="仿宋_GB2312" w:cs="仿宋_GB2312"/>
          <w:b/>
          <w:bCs/>
          <w:sz w:val="32"/>
          <w:szCs w:val="32"/>
        </w:rPr>
        <w:t>党员大会参会人数不合规。</w:t>
      </w:r>
    </w:p>
    <w:p w14:paraId="57898872">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 xml:space="preserve">1.2024年8月21日徐庄村超开两委会研究巡察整改方案时，会上党支部书记表示要加强党员管理，按照相关制度进行管理，加强宣传。2.2024年9月1日徐庄村召开党员大会针对巡察反馈问题党员大会参会人数不合规问题做出讨论，征求党员见，提高党员大会参与度。3.徐庄村两委与党员沟通，了解其参会情况及原因，积极解决问题，交流沟通，提高党员参加党员大会积极性。4.建立健全党员大会参会人数及请假制度，在组织党员大会时切实地践行党的要求，积极参与党组织活动是每个党员的基本责任。5.附人数合规党员大会记录。 </w:t>
      </w:r>
    </w:p>
    <w:p w14:paraId="6A605552">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4、</w:t>
      </w:r>
      <w:r>
        <w:rPr>
          <w:rFonts w:hint="eastAsia" w:ascii="仿宋_GB2312" w:hAnsi="仿宋_GB2312" w:eastAsia="仿宋_GB2312" w:cs="仿宋_GB2312"/>
          <w:b/>
          <w:bCs/>
          <w:sz w:val="32"/>
          <w:szCs w:val="32"/>
        </w:rPr>
        <w:t>主题党日活动应付差事。</w:t>
      </w:r>
    </w:p>
    <w:p w14:paraId="6413B5E1">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21日针对巡察反馈问题主题单日活动应付差事，召开两委会支部书记表示村党支部要将“规定动作”与“创新动作”相结合，组织策划有力，理论学习与实践结合，组织党员开展志愿服务活动内容，力求主题党日活动保质保量进行，取得应有的成效。增强主题党日活动的吸引力。2.2024年9月1日徐庄村召开党员大会针对巡察反馈问题党员大会参会人数不合规，主题党日应付差事问题作出讨论。3.2024年 9月25日徐庄村召开两委会讨论关于创新主题党日活动问题，完善主题党日活动制度。4.开展主题党日活动时聚焦一个鲜明的主题，体现党的特色，今后主题党日活动中要内容丰富，吸引广大党员干部群众的参与热情，提高党员的思想觉悟，加强党支部的凝聚力和战斗力。5.2025年3月22日徐庄村开展“对标先进提升党建质量”主题党日活动，对照先进党支部参观学习，组织党员干部去先进党支部北陈王党支部学习。</w:t>
      </w:r>
    </w:p>
    <w:p w14:paraId="0B981EC7">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5、</w:t>
      </w:r>
      <w:r>
        <w:rPr>
          <w:rFonts w:hint="eastAsia" w:ascii="仿宋_GB2312" w:hAnsi="仿宋_GB2312" w:eastAsia="仿宋_GB2312" w:cs="仿宋_GB2312"/>
          <w:b/>
          <w:bCs/>
          <w:sz w:val="32"/>
          <w:szCs w:val="32"/>
        </w:rPr>
        <w:t>“四议两公开”制度执行不到位。</w:t>
      </w:r>
    </w:p>
    <w:p w14:paraId="669E726F">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 xml:space="preserve">1.8月21日召开两委会议，强调在今后的工作中要严格执行“四议两公开”制度，全面推进“四议两公开”制度的有效落实。2.徐庄村组织村两委集中学习“四议两公开”制度优化村级事务管理，学习中村支部书记表示村两委要熟悉“四议两公开”工作法分六个步骤实施，并强调凡是村级重大事务和与农民群众切身利益相关的事项，都必须严格按照“四议两公开”工作法进行决策、实施。3.徐庄村定期进行公示公开，使村务透明化。“四议”程序原则上要在10-15天完成，每个程序有会议记录、有意见;“两公开”程序有公示底稿、有工作台帐。4.徐庄村村会计加强学习财务管理制度，明确“四议两公开”制度，在今后的工作中严格按照管理制度进行，提升干部的责任意识和执行力度。5.徐庄村对反馈问题中关于2022年10月11号凭证支1-6月零用工资超开限额情况说明。          </w:t>
      </w:r>
    </w:p>
    <w:p w14:paraId="0F86F7C5">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6、</w:t>
      </w:r>
      <w:r>
        <w:rPr>
          <w:rFonts w:hint="eastAsia" w:ascii="仿宋_GB2312" w:hAnsi="仿宋_GB2312" w:eastAsia="仿宋_GB2312" w:cs="仿宋_GB2312"/>
          <w:b/>
          <w:bCs/>
          <w:sz w:val="32"/>
          <w:szCs w:val="32"/>
        </w:rPr>
        <w:t xml:space="preserve">村监委会履职不力。      </w:t>
      </w:r>
    </w:p>
    <w:p w14:paraId="7B398340">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 xml:space="preserve">1.2024年8月21日徐庄村村两委针对监委会成员77岁，年龄较大，不能正常履职问题，开两委研讨会并决定2025年下半年换届时经村民代表会选举时更换合适的监委会成员。2.我村监委会成员虽年龄较大，一直执行监委会职责，积极对村级重大决策及村级财务、政务、党务进行监督和指导。3.村两委及监委会成员学习村务监管制度，表示监委会要对村务、财务做好监督管理，做到村务、财务每月公开。4.完善村务监督制度。   </w:t>
      </w:r>
    </w:p>
    <w:p w14:paraId="452C1F1C">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val="en-US" w:eastAsia="zh-CN"/>
        </w:rPr>
        <w:t>7、</w:t>
      </w:r>
      <w:r>
        <w:rPr>
          <w:rFonts w:hint="eastAsia" w:ascii="仿宋_GB2312" w:hAnsi="仿宋_GB2312" w:eastAsia="仿宋_GB2312" w:cs="仿宋_GB2312"/>
          <w:b/>
          <w:bCs/>
          <w:sz w:val="32"/>
          <w:szCs w:val="32"/>
        </w:rPr>
        <w:t>五星党支部创建方面问题。</w:t>
      </w:r>
      <w:r>
        <w:rPr>
          <w:rFonts w:hint="eastAsia" w:ascii="仿宋_GB2312" w:hAnsi="仿宋_GB2312" w:eastAsia="仿宋_GB2312" w:cs="仿宋_GB2312"/>
          <w:sz w:val="32"/>
          <w:szCs w:val="32"/>
        </w:rPr>
        <w:t>集体经济结构单一，造血功能不足。</w:t>
      </w:r>
    </w:p>
    <w:p w14:paraId="1CAE3A3C">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 xml:space="preserve">1.2024年8月21号徐庄村召开两委会研究村集体经济产业发展方向。2.2024年9月1日日徐庄村召开党员大会讨论研究村集体产业发展，让村民积极发表自己的想法，对研讨内容进行简单记载。3.通过农民夜校会听取群众意见，研究讨论集体产业发展方向。4.村两委走访村内种粮大户，充分利用村内资源，制定乡村产业规划，明确发展目标以及重点。  </w:t>
      </w:r>
    </w:p>
    <w:p w14:paraId="6999C2F9">
      <w:pPr>
        <w:pageBreakBefore w:val="0"/>
        <w:kinsoku/>
        <w:wordWrap/>
        <w:overflowPunct/>
        <w:topLinePunct w:val="0"/>
        <w:autoSpaceDE/>
        <w:autoSpaceDN/>
        <w:bidi w:val="0"/>
        <w:spacing w:line="580" w:lineRule="exact"/>
        <w:ind w:firstLine="640" w:firstLineChars="200"/>
        <w:textAlignment w:val="auto"/>
        <w:rPr>
          <w:rFonts w:hint="eastAsia" w:ascii="仿宋_GB2312" w:hAnsi="仿宋_GB2312" w:eastAsia="仿宋_GB2312" w:cs="仿宋_GB2312"/>
          <w:sz w:val="32"/>
          <w:szCs w:val="32"/>
        </w:rPr>
        <w:sectPr>
          <w:pgSz w:w="11906" w:h="16838"/>
          <w:pgMar w:top="1440" w:right="1800" w:bottom="1440" w:left="1800" w:header="851" w:footer="992" w:gutter="0"/>
          <w:cols w:space="720" w:num="1"/>
          <w:docGrid w:type="lines" w:linePitch="312" w:charSpace="0"/>
        </w:sectPr>
      </w:pPr>
    </w:p>
    <w:p w14:paraId="3498A401">
      <w:pPr>
        <w:pageBreakBefore w:val="0"/>
        <w:kinsoku/>
        <w:wordWrap/>
        <w:overflowPunct/>
        <w:topLinePunct w:val="0"/>
        <w:autoSpaceDE/>
        <w:autoSpaceDN/>
        <w:bidi w:val="0"/>
        <w:spacing w:line="580" w:lineRule="exact"/>
        <w:textAlignment w:val="auto"/>
        <w:rPr>
          <w:rFonts w:ascii="Times New Roman" w:hAnsi="Times New Roman" w:eastAsia="仿宋"/>
          <w:sz w:val="32"/>
          <w:szCs w:val="32"/>
        </w:rPr>
      </w:pPr>
      <w:r>
        <w:rPr>
          <w:rFonts w:ascii="Times New Roman" w:hAnsi="Times New Roman" w:eastAsia="仿宋"/>
          <w:sz w:val="32"/>
          <w:szCs w:val="32"/>
        </w:rPr>
        <w:t>附件12</w:t>
      </w:r>
    </w:p>
    <w:p w14:paraId="0E89DAE3">
      <w:pPr>
        <w:pageBreakBefore w:val="0"/>
        <w:widowControl/>
        <w:kinsoku/>
        <w:wordWrap/>
        <w:overflowPunct/>
        <w:topLinePunct w:val="0"/>
        <w:autoSpaceDE/>
        <w:autoSpaceDN/>
        <w:bidi w:val="0"/>
        <w:spacing w:line="580" w:lineRule="exact"/>
        <w:jc w:val="center"/>
        <w:textAlignment w:val="auto"/>
        <w:rPr>
          <w:rFonts w:ascii="Times New Roman" w:hAnsi="Times New Roman" w:eastAsia="方正小标宋简体"/>
          <w:bCs/>
          <w:kern w:val="0"/>
          <w:sz w:val="44"/>
          <w:szCs w:val="44"/>
        </w:rPr>
      </w:pPr>
    </w:p>
    <w:p w14:paraId="0A78393D">
      <w:pPr>
        <w:pageBreakBefore w:val="0"/>
        <w:widowControl/>
        <w:kinsoku/>
        <w:wordWrap/>
        <w:overflowPunct/>
        <w:topLinePunct w:val="0"/>
        <w:autoSpaceDE/>
        <w:autoSpaceDN/>
        <w:bidi w:val="0"/>
        <w:spacing w:line="580" w:lineRule="exact"/>
        <w:jc w:val="center"/>
        <w:textAlignment w:val="auto"/>
        <w:rPr>
          <w:rFonts w:ascii="Times New Roman" w:hAnsi="Times New Roman" w:eastAsia="方正小标宋简体"/>
          <w:bCs/>
          <w:kern w:val="0"/>
          <w:sz w:val="44"/>
          <w:szCs w:val="44"/>
        </w:rPr>
      </w:pPr>
      <w:r>
        <w:rPr>
          <w:rFonts w:ascii="Times New Roman" w:hAnsi="Times New Roman" w:eastAsia="方正小标宋简体"/>
          <w:bCs/>
          <w:kern w:val="0"/>
          <w:sz w:val="44"/>
          <w:szCs w:val="44"/>
        </w:rPr>
        <w:t>白营镇南陈王村</w:t>
      </w:r>
    </w:p>
    <w:p w14:paraId="4FA5A5FF">
      <w:pPr>
        <w:pageBreakBefore w:val="0"/>
        <w:widowControl/>
        <w:kinsoku/>
        <w:wordWrap/>
        <w:overflowPunct/>
        <w:topLinePunct w:val="0"/>
        <w:autoSpaceDE/>
        <w:autoSpaceDN/>
        <w:bidi w:val="0"/>
        <w:spacing w:line="580" w:lineRule="exact"/>
        <w:jc w:val="center"/>
        <w:textAlignment w:val="auto"/>
        <w:rPr>
          <w:rFonts w:ascii="Times New Roman" w:hAnsi="Times New Roman" w:eastAsia="方正小标宋简体"/>
          <w:bCs/>
          <w:kern w:val="0"/>
          <w:sz w:val="44"/>
          <w:szCs w:val="44"/>
        </w:rPr>
      </w:pPr>
      <w:r>
        <w:rPr>
          <w:rFonts w:ascii="Times New Roman" w:hAnsi="Times New Roman" w:eastAsia="方正小标宋简体"/>
          <w:bCs/>
          <w:kern w:val="0"/>
          <w:sz w:val="44"/>
          <w:szCs w:val="44"/>
        </w:rPr>
        <w:t>关于县委第四巡察组</w:t>
      </w:r>
      <w:r>
        <w:rPr>
          <w:rFonts w:hint="eastAsia" w:ascii="Times New Roman" w:hAnsi="Times New Roman" w:eastAsia="方正小标宋简体"/>
          <w:bCs/>
          <w:kern w:val="0"/>
          <w:sz w:val="44"/>
          <w:szCs w:val="44"/>
          <w:lang w:val="en-US" w:eastAsia="zh-CN"/>
        </w:rPr>
        <w:t>巡察</w:t>
      </w:r>
      <w:r>
        <w:rPr>
          <w:rFonts w:ascii="Times New Roman" w:hAnsi="Times New Roman" w:eastAsia="方正小标宋简体"/>
          <w:bCs/>
          <w:kern w:val="0"/>
          <w:sz w:val="44"/>
          <w:szCs w:val="44"/>
        </w:rPr>
        <w:t>反馈意见的</w:t>
      </w:r>
    </w:p>
    <w:p w14:paraId="4B3D59CF">
      <w:pPr>
        <w:pageBreakBefore w:val="0"/>
        <w:widowControl/>
        <w:kinsoku/>
        <w:wordWrap/>
        <w:overflowPunct/>
        <w:topLinePunct w:val="0"/>
        <w:autoSpaceDE/>
        <w:autoSpaceDN/>
        <w:bidi w:val="0"/>
        <w:spacing w:line="580" w:lineRule="exact"/>
        <w:jc w:val="center"/>
        <w:textAlignment w:val="auto"/>
        <w:rPr>
          <w:rFonts w:ascii="Times New Roman" w:hAnsi="Times New Roman" w:eastAsia="方正小标宋简体"/>
          <w:bCs/>
          <w:kern w:val="0"/>
          <w:sz w:val="44"/>
          <w:szCs w:val="44"/>
        </w:rPr>
      </w:pPr>
      <w:r>
        <w:rPr>
          <w:rFonts w:ascii="Times New Roman" w:hAnsi="Times New Roman" w:eastAsia="方正小标宋简体"/>
          <w:bCs/>
          <w:kern w:val="0"/>
          <w:sz w:val="44"/>
          <w:szCs w:val="44"/>
        </w:rPr>
        <w:t>整改</w:t>
      </w:r>
      <w:r>
        <w:rPr>
          <w:rFonts w:hint="eastAsia" w:ascii="Times New Roman" w:hAnsi="Times New Roman" w:eastAsia="方正小标宋简体"/>
          <w:bCs/>
          <w:kern w:val="0"/>
          <w:sz w:val="44"/>
          <w:szCs w:val="44"/>
          <w:lang w:val="en-US" w:eastAsia="zh-CN"/>
        </w:rPr>
        <w:t>情况</w:t>
      </w:r>
      <w:r>
        <w:rPr>
          <w:rFonts w:ascii="Times New Roman" w:hAnsi="Times New Roman" w:eastAsia="方正小标宋简体"/>
          <w:bCs/>
          <w:kern w:val="0"/>
          <w:sz w:val="44"/>
          <w:szCs w:val="44"/>
        </w:rPr>
        <w:t>报告</w:t>
      </w:r>
    </w:p>
    <w:p w14:paraId="4BBEDA4D">
      <w:pPr>
        <w:pStyle w:val="2"/>
        <w:pageBreakBefore w:val="0"/>
        <w:kinsoku/>
        <w:wordWrap/>
        <w:overflowPunct/>
        <w:topLinePunct w:val="0"/>
        <w:autoSpaceDE/>
        <w:autoSpaceDN/>
        <w:bidi w:val="0"/>
        <w:spacing w:before="0" w:beforeAutospacing="0" w:line="580" w:lineRule="exact"/>
        <w:ind w:firstLineChars="200"/>
        <w:textAlignment w:val="auto"/>
      </w:pPr>
    </w:p>
    <w:p w14:paraId="532BD570">
      <w:pPr>
        <w:pageBreakBefore w:val="0"/>
        <w:kinsoku/>
        <w:wordWrap/>
        <w:overflowPunct/>
        <w:topLinePunct w:val="0"/>
        <w:autoSpaceDE/>
        <w:autoSpaceDN/>
        <w:bidi w:val="0"/>
        <w:spacing w:line="580" w:lineRule="exact"/>
        <w:ind w:firstLine="640" w:firstLineChars="200"/>
        <w:textAlignment w:val="auto"/>
        <w:rPr>
          <w:rFonts w:hint="eastAsia" w:ascii="仿宋_GB2312" w:hAnsi="仿宋_GB2312" w:eastAsia="仿宋_GB2312" w:cs="仿宋_GB2312"/>
          <w:kern w:val="0"/>
          <w:sz w:val="32"/>
          <w:szCs w:val="32"/>
          <w:lang w:eastAsia="zh-CN"/>
        </w:rPr>
      </w:pPr>
      <w:r>
        <w:rPr>
          <w:rFonts w:hint="eastAsia" w:ascii="仿宋_GB2312" w:hAnsi="仿宋_GB2312" w:eastAsia="仿宋_GB2312" w:cs="仿宋_GB2312"/>
          <w:kern w:val="0"/>
          <w:sz w:val="32"/>
          <w:szCs w:val="32"/>
        </w:rPr>
        <w:t>2024年4月11日至7月11日，十四届县委第七轮巡察第四巡察组对我村进行了常规巡察，巡察情况进行了反馈，实事求是、客观公正地指出了我村在基层党建、意识形态、财务管理等12个方面存在的12个问题，严肃认真提出了整改意见和工作建议。反馈意见收到后我村对巡察组反馈的意见高度重视，把巡察整改工作作为一项严肃的政治任务，通过成立整改领导小组、制定整改方案台帐，全员参与经过三个月的全力攻坚，县委巡察组反馈的12个方面12个问题已基本整改到位或持续推进。通过本次整改，我村全体党员干部的思想认识进一步提高，廉洁自律意识进一步增强，作风纪律进一步强化。现将整改情况汇报如下</w:t>
      </w:r>
      <w:r>
        <w:rPr>
          <w:rFonts w:hint="eastAsia" w:ascii="仿宋_GB2312" w:hAnsi="仿宋_GB2312" w:eastAsia="仿宋_GB2312" w:cs="仿宋_GB2312"/>
          <w:kern w:val="0"/>
          <w:sz w:val="32"/>
          <w:szCs w:val="32"/>
          <w:lang w:eastAsia="zh-CN"/>
        </w:rPr>
        <w:t>。</w:t>
      </w:r>
    </w:p>
    <w:p w14:paraId="61304BA7">
      <w:pPr>
        <w:pStyle w:val="9"/>
        <w:pageBreakBefore w:val="0"/>
        <w:kinsoku/>
        <w:wordWrap/>
        <w:overflowPunct/>
        <w:topLinePunct w:val="0"/>
        <w:autoSpaceDE/>
        <w:autoSpaceDN/>
        <w:bidi w:val="0"/>
        <w:spacing w:line="580" w:lineRule="exact"/>
        <w:ind w:firstLine="640"/>
        <w:textAlignment w:val="auto"/>
        <w:rPr>
          <w:rFonts w:ascii="Times New Roman" w:hAnsi="Times New Roman" w:eastAsia="黑体"/>
          <w:kern w:val="0"/>
          <w:sz w:val="32"/>
          <w:szCs w:val="32"/>
        </w:rPr>
      </w:pPr>
      <w:r>
        <w:rPr>
          <w:rFonts w:ascii="Times New Roman" w:hAnsi="Times New Roman" w:eastAsia="黑体"/>
          <w:kern w:val="0"/>
          <w:sz w:val="32"/>
          <w:szCs w:val="32"/>
        </w:rPr>
        <w:t>一、推动巡察反馈意见整改落实主要做法</w:t>
      </w:r>
    </w:p>
    <w:p w14:paraId="01318584">
      <w:pPr>
        <w:pStyle w:val="9"/>
        <w:pageBreakBefore w:val="0"/>
        <w:kinsoku/>
        <w:wordWrap/>
        <w:overflowPunct/>
        <w:topLinePunct w:val="0"/>
        <w:autoSpaceDE/>
        <w:autoSpaceDN/>
        <w:bidi w:val="0"/>
        <w:spacing w:line="580" w:lineRule="exact"/>
        <w:ind w:firstLine="640"/>
        <w:textAlignment w:val="auto"/>
        <w:rPr>
          <w:rFonts w:ascii="Times New Roman" w:hAnsi="Times New Roman" w:eastAsia="仿宋_GB2312"/>
          <w:kern w:val="0"/>
          <w:sz w:val="32"/>
          <w:szCs w:val="32"/>
        </w:rPr>
      </w:pPr>
      <w:r>
        <w:rPr>
          <w:rFonts w:ascii="Times New Roman" w:hAnsi="Times New Roman" w:eastAsia="楷体_GB2312"/>
          <w:b/>
          <w:bCs/>
          <w:sz w:val="32"/>
          <w:szCs w:val="32"/>
        </w:rPr>
        <w:t>（一）高度重视，高位推动。</w:t>
      </w:r>
      <w:r>
        <w:rPr>
          <w:rFonts w:ascii="Times New Roman" w:hAnsi="Times New Roman" w:eastAsia="仿宋_GB2312"/>
          <w:kern w:val="0"/>
          <w:sz w:val="32"/>
          <w:szCs w:val="32"/>
        </w:rPr>
        <w:t>我村高度重视，成立了由村支书李加勇任组长的巡察整改工作领导小组，领导小组下设办公室，切实加强对县委巡察组反馈意见整改落实工作的组织领导。整改期间，我村成立巡察整改工作领导小组，召开巡察整改工作推进会，听取整改情况落实工作进展情况，及时协调解决有关问题。村支书定期对整改落实情况进行督查督办，两委成员主动认领责任、受领整改任务，确保各项整改工作落到实处。</w:t>
      </w:r>
    </w:p>
    <w:p w14:paraId="5E2ED42E">
      <w:pPr>
        <w:pStyle w:val="9"/>
        <w:pageBreakBefore w:val="0"/>
        <w:kinsoku/>
        <w:wordWrap/>
        <w:overflowPunct/>
        <w:topLinePunct w:val="0"/>
        <w:autoSpaceDE/>
        <w:autoSpaceDN/>
        <w:bidi w:val="0"/>
        <w:spacing w:line="580" w:lineRule="exact"/>
        <w:ind w:firstLine="640"/>
        <w:textAlignment w:val="auto"/>
        <w:rPr>
          <w:rFonts w:hint="eastAsia" w:ascii="仿宋_GB2312" w:hAnsi="仿宋_GB2312" w:eastAsia="仿宋_GB2312" w:cs="仿宋_GB2312"/>
          <w:kern w:val="0"/>
          <w:sz w:val="32"/>
          <w:szCs w:val="32"/>
        </w:rPr>
      </w:pPr>
      <w:r>
        <w:rPr>
          <w:rFonts w:ascii="Times New Roman" w:hAnsi="Times New Roman" w:eastAsia="楷体_GB2312"/>
          <w:b/>
          <w:bCs/>
          <w:sz w:val="32"/>
          <w:szCs w:val="32"/>
        </w:rPr>
        <w:t>（二）明细责任，强化整改。</w:t>
      </w:r>
      <w:r>
        <w:rPr>
          <w:rFonts w:hint="eastAsia" w:ascii="仿宋_GB2312" w:hAnsi="仿宋_GB2312" w:eastAsia="仿宋_GB2312" w:cs="仿宋_GB2312"/>
          <w:kern w:val="0"/>
          <w:sz w:val="32"/>
          <w:szCs w:val="32"/>
        </w:rPr>
        <w:t>对照县委巡察组反馈意见，2024年8月15日，南陈王村出台《白营镇南陈王村关于落实县委第四巡察组反馈意见的整改方案》，针对反馈的12个方面12个问题制定了50余项整改措施，制定了整改工作台账，明确了整改任务、整改情况、整改责任人、整改时限，确保整改工作落到实处。建立了整改“销号制”，逐一对照检查，逐一明确目标，逐一压实责任，逐一建立台账，逐一整改落实，逐一对账销号，做到问题不解决不松手，整改不到位不收兵，切实将各项整改任务落到实处。</w:t>
      </w:r>
    </w:p>
    <w:p w14:paraId="38892ADD">
      <w:pPr>
        <w:pStyle w:val="9"/>
        <w:pageBreakBefore w:val="0"/>
        <w:kinsoku/>
        <w:wordWrap/>
        <w:overflowPunct/>
        <w:topLinePunct w:val="0"/>
        <w:autoSpaceDE/>
        <w:autoSpaceDN/>
        <w:bidi w:val="0"/>
        <w:spacing w:line="580" w:lineRule="exact"/>
        <w:ind w:firstLine="640"/>
        <w:textAlignment w:val="auto"/>
        <w:rPr>
          <w:rFonts w:ascii="Times New Roman" w:hAnsi="Times New Roman" w:eastAsia="黑体"/>
          <w:kern w:val="0"/>
          <w:sz w:val="32"/>
          <w:szCs w:val="32"/>
        </w:rPr>
      </w:pPr>
      <w:r>
        <w:rPr>
          <w:rFonts w:ascii="Times New Roman" w:hAnsi="Times New Roman" w:eastAsia="黑体"/>
          <w:kern w:val="0"/>
          <w:sz w:val="32"/>
          <w:szCs w:val="32"/>
        </w:rPr>
        <w:t>二、整改工作完成情况</w:t>
      </w:r>
    </w:p>
    <w:p w14:paraId="77F3C091">
      <w:pPr>
        <w:pageBreakBefore w:val="0"/>
        <w:kinsoku/>
        <w:wordWrap/>
        <w:overflowPunct/>
        <w:topLinePunct w:val="0"/>
        <w:autoSpaceDE/>
        <w:autoSpaceDN/>
        <w:bidi w:val="0"/>
        <w:spacing w:line="580" w:lineRule="exact"/>
        <w:ind w:firstLine="643" w:firstLineChars="200"/>
        <w:jc w:val="left"/>
        <w:textAlignment w:val="auto"/>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（一）党的建设方面--理论学习效果不实</w:t>
      </w:r>
    </w:p>
    <w:p w14:paraId="08216CD0">
      <w:pPr>
        <w:pageBreakBefore w:val="0"/>
        <w:kinsoku/>
        <w:wordWrap/>
        <w:overflowPunct/>
        <w:topLinePunct w:val="0"/>
        <w:autoSpaceDE/>
        <w:autoSpaceDN/>
        <w:bidi w:val="0"/>
        <w:spacing w:line="580" w:lineRule="exact"/>
        <w:ind w:firstLine="643" w:firstLineChars="200"/>
        <w:jc w:val="left"/>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反馈问题1:</w:t>
      </w:r>
      <w:r>
        <w:rPr>
          <w:rFonts w:hint="eastAsia" w:ascii="仿宋_GB2312" w:hAnsi="仿宋_GB2312" w:eastAsia="仿宋_GB2312" w:cs="仿宋_GB2312"/>
          <w:sz w:val="32"/>
          <w:szCs w:val="32"/>
        </w:rPr>
        <w:t>“不忘初心牢记使命”、“党史学习教育”学习笔记缺失严重。南陈王村现有131名党员，仅提供“不忘初心牢记使命”党员学习笔记26本，未见其他党员个人学习笔记。</w:t>
      </w:r>
    </w:p>
    <w:p w14:paraId="09BC50AC">
      <w:pPr>
        <w:pageBreakBefore w:val="0"/>
        <w:kinsoku/>
        <w:wordWrap/>
        <w:overflowPunct/>
        <w:topLinePunct w:val="0"/>
        <w:autoSpaceDE/>
        <w:autoSpaceDN/>
        <w:bidi w:val="0"/>
        <w:spacing w:line="580" w:lineRule="exact"/>
        <w:ind w:firstLine="643"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1.2024年8月15日，南陈王村召开</w:t>
      </w:r>
      <w:r>
        <w:rPr>
          <w:rFonts w:hint="eastAsia" w:ascii="仿宋_GB2312" w:hAnsi="仿宋_GB2312" w:eastAsia="仿宋_GB2312" w:cs="仿宋_GB2312"/>
          <w:kern w:val="0"/>
          <w:sz w:val="32"/>
          <w:szCs w:val="32"/>
        </w:rPr>
        <w:t>巡察整改部署会，</w:t>
      </w:r>
      <w:r>
        <w:rPr>
          <w:rFonts w:hint="eastAsia" w:ascii="仿宋_GB2312" w:hAnsi="仿宋_GB2312" w:eastAsia="仿宋_GB2312" w:cs="仿宋_GB2312"/>
          <w:sz w:val="32"/>
          <w:szCs w:val="32"/>
        </w:rPr>
        <w:t>具体研究“不忘初心牢记使命”、“党史学习教育”学习笔记缺失严重问题，</w:t>
      </w:r>
      <w:r>
        <w:rPr>
          <w:rFonts w:hint="eastAsia" w:ascii="仿宋_GB2312" w:hAnsi="仿宋_GB2312" w:eastAsia="仿宋_GB2312" w:cs="仿宋_GB2312"/>
          <w:kern w:val="0"/>
          <w:sz w:val="32"/>
          <w:szCs w:val="32"/>
        </w:rPr>
        <w:t>要求党员对照问题认真剖析，进一步提高思想认识，切实做好问题整改</w:t>
      </w:r>
      <w:r>
        <w:rPr>
          <w:rFonts w:hint="eastAsia" w:ascii="仿宋_GB2312" w:hAnsi="仿宋_GB2312" w:eastAsia="仿宋_GB2312" w:cs="仿宋_GB2312"/>
          <w:sz w:val="32"/>
          <w:szCs w:val="32"/>
        </w:rPr>
        <w:t>。2.对“不忘初心牢记使命”“党史学习教育”学习笔记缺失严重做出情况说明。3.组织委员做出深刻检讨和自我批评。4.组织党员进行理论学习，认真做好笔记。9月15日，南陈王村召开党员大会，带领全体党员认真学习了习近平新时代特色社会主义思想，党的二十大及历次全会精神，重温了“不忘初心牢记使命”“党史教育”，通过学习提高了每名党员自觉学习意识。5.完善了南陈王村“三会一课”制度。</w:t>
      </w:r>
    </w:p>
    <w:p w14:paraId="76D5B6A6">
      <w:pPr>
        <w:pageBreakBefore w:val="0"/>
        <w:kinsoku/>
        <w:wordWrap/>
        <w:overflowPunct/>
        <w:topLinePunct w:val="0"/>
        <w:autoSpaceDE/>
        <w:autoSpaceDN/>
        <w:bidi w:val="0"/>
        <w:spacing w:line="580" w:lineRule="exact"/>
        <w:ind w:firstLine="643" w:firstLineChars="200"/>
        <w:jc w:val="left"/>
        <w:textAlignment w:val="auto"/>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（二）意识形态方面--对意识形态工作认识不清</w:t>
      </w:r>
    </w:p>
    <w:p w14:paraId="5E94F275">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2、</w:t>
      </w:r>
      <w:r>
        <w:rPr>
          <w:rFonts w:hint="eastAsia" w:ascii="仿宋_GB2312" w:hAnsi="仿宋_GB2312" w:eastAsia="仿宋_GB2312" w:cs="仿宋_GB2312"/>
          <w:b/>
          <w:bCs/>
          <w:sz w:val="32"/>
          <w:szCs w:val="32"/>
        </w:rPr>
        <w:t>部分村“两委”干部对意识形态工作不了解，工作总结中无意识形态表述。</w:t>
      </w:r>
    </w:p>
    <w:p w14:paraId="5D1FAC16">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两委例会固定学习意识形态相关政策和知识。2.组织委员做出了深刻检讨和自我批评。3.建立南陈王村意识形态工作领导小组，明确职责分工。4.清单化管理，制定《村级意识形态工作重点任务清单》。5.指导两委干部将意识形态工作融入日常工作，通过农民夜校、广播和民生微信群传播意识形态相关知识。</w:t>
      </w:r>
    </w:p>
    <w:p w14:paraId="3B7F1A6F">
      <w:pPr>
        <w:pageBreakBefore w:val="0"/>
        <w:kinsoku/>
        <w:wordWrap/>
        <w:overflowPunct/>
        <w:topLinePunct w:val="0"/>
        <w:autoSpaceDE/>
        <w:autoSpaceDN/>
        <w:bidi w:val="0"/>
        <w:spacing w:line="580" w:lineRule="exact"/>
        <w:ind w:firstLine="643" w:firstLineChars="200"/>
        <w:jc w:val="left"/>
        <w:textAlignment w:val="auto"/>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（三）党的建设方面--对信教群众教育培训缺失</w:t>
      </w:r>
    </w:p>
    <w:p w14:paraId="6385A983">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3、</w:t>
      </w:r>
      <w:r>
        <w:rPr>
          <w:rFonts w:hint="eastAsia" w:ascii="仿宋_GB2312" w:hAnsi="仿宋_GB2312" w:eastAsia="仿宋_GB2312" w:cs="仿宋_GB2312"/>
          <w:b/>
          <w:bCs/>
          <w:sz w:val="32"/>
          <w:szCs w:val="32"/>
        </w:rPr>
        <w:t>南陈王村65名信教人员，未按照白营镇宗教责任清单定期对辖区信教群众开展宗教政策法律法规教育宣传。</w:t>
      </w:r>
    </w:p>
    <w:p w14:paraId="6DE728C6">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1.建立了南陈王村宗教工作责任清单。2.宗教协管员每季度对信教群众进行走访，建立了走访台账。3.利用农民夜校组织群众学习了党的理论和宗教政策、知识。4.严格落实非法宗教活动排查和记录。</w:t>
      </w:r>
    </w:p>
    <w:p w14:paraId="53C81E33">
      <w:pPr>
        <w:pageBreakBefore w:val="0"/>
        <w:kinsoku/>
        <w:wordWrap/>
        <w:overflowPunct/>
        <w:topLinePunct w:val="0"/>
        <w:autoSpaceDE/>
        <w:autoSpaceDN/>
        <w:bidi w:val="0"/>
        <w:spacing w:line="580" w:lineRule="exact"/>
        <w:ind w:firstLine="643" w:firstLineChars="200"/>
        <w:jc w:val="left"/>
        <w:textAlignment w:val="auto"/>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（四）党的建设方面--主题党日活动应付差事</w:t>
      </w:r>
    </w:p>
    <w:p w14:paraId="48481B6D">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4、</w:t>
      </w:r>
      <w:r>
        <w:rPr>
          <w:rFonts w:hint="eastAsia" w:ascii="仿宋_GB2312" w:hAnsi="仿宋_GB2312" w:eastAsia="仿宋_GB2312" w:cs="仿宋_GB2312"/>
          <w:b/>
          <w:bCs/>
          <w:sz w:val="32"/>
          <w:szCs w:val="32"/>
        </w:rPr>
        <w:t>南陈王村2022年7月31日主题党日活动仅有标题，无内容。</w:t>
      </w:r>
    </w:p>
    <w:p w14:paraId="7B0E5566">
      <w:pPr>
        <w:pStyle w:val="9"/>
        <w:pageBreakBefore w:val="0"/>
        <w:kinsoku/>
        <w:wordWrap/>
        <w:overflowPunct/>
        <w:topLinePunct w:val="0"/>
        <w:autoSpaceDE/>
        <w:autoSpaceDN/>
        <w:bidi w:val="0"/>
        <w:spacing w:line="580" w:lineRule="exact"/>
        <w:ind w:firstLine="643"/>
        <w:textAlignment w:val="auto"/>
        <w:rPr>
          <w:rFonts w:hint="eastAsia" w:ascii="仿宋_GB2312" w:hAnsi="仿宋_GB2312" w:eastAsia="仿宋_GB2312" w:cs="仿宋_GB2312"/>
          <w:kern w:val="0"/>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kern w:val="0"/>
          <w:sz w:val="32"/>
          <w:szCs w:val="32"/>
        </w:rPr>
        <w:t>1.组织委员进行了自我批评教育。2.制定了南陈王村主题党日活动责任清单。3.两委干部集中学习了主题党日责任清单。4.通过走访慰问和微信传播党的理论知识等形式开展主题党日活动。</w:t>
      </w:r>
    </w:p>
    <w:p w14:paraId="6BD55E04">
      <w:pPr>
        <w:pageBreakBefore w:val="0"/>
        <w:kinsoku/>
        <w:wordWrap/>
        <w:overflowPunct/>
        <w:topLinePunct w:val="0"/>
        <w:autoSpaceDE/>
        <w:autoSpaceDN/>
        <w:bidi w:val="0"/>
        <w:spacing w:line="580" w:lineRule="exact"/>
        <w:ind w:firstLine="643" w:firstLineChars="200"/>
        <w:jc w:val="left"/>
        <w:textAlignment w:val="auto"/>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（五）党的建设方面--党员发展不规范</w:t>
      </w:r>
    </w:p>
    <w:p w14:paraId="26F32B17">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5、</w:t>
      </w:r>
      <w:r>
        <w:rPr>
          <w:rFonts w:hint="eastAsia" w:ascii="仿宋_GB2312" w:hAnsi="仿宋_GB2312" w:eastAsia="仿宋_GB2312" w:cs="仿宋_GB2312"/>
          <w:b/>
          <w:bCs/>
          <w:sz w:val="32"/>
          <w:szCs w:val="32"/>
        </w:rPr>
        <w:t>南陈王村预备党员档案中有多处未按照时间线填写、涂改的情况。</w:t>
      </w:r>
    </w:p>
    <w:p w14:paraId="46212BFE">
      <w:pPr>
        <w:pStyle w:val="9"/>
        <w:pageBreakBefore w:val="0"/>
        <w:kinsoku/>
        <w:wordWrap/>
        <w:overflowPunct/>
        <w:topLinePunct w:val="0"/>
        <w:autoSpaceDE/>
        <w:autoSpaceDN/>
        <w:bidi w:val="0"/>
        <w:spacing w:line="580" w:lineRule="exact"/>
        <w:ind w:firstLine="643"/>
        <w:textAlignment w:val="auto"/>
        <w:rPr>
          <w:rFonts w:hint="eastAsia" w:ascii="仿宋_GB2312" w:hAnsi="仿宋_GB2312" w:eastAsia="仿宋_GB2312" w:cs="仿宋_GB2312"/>
          <w:color w:val="FF0000"/>
          <w:kern w:val="0"/>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kern w:val="0"/>
          <w:sz w:val="32"/>
          <w:szCs w:val="32"/>
        </w:rPr>
        <w:t>1.组织委员做出深刻检讨和自我批评。2.组织党员学习党员发展基本流程。3.制定了村级会议记录规范细则。4.两委干部集中学习了《会议记录规范细则》。</w:t>
      </w:r>
    </w:p>
    <w:p w14:paraId="11B94768">
      <w:pPr>
        <w:pageBreakBefore w:val="0"/>
        <w:kinsoku/>
        <w:wordWrap/>
        <w:overflowPunct/>
        <w:topLinePunct w:val="0"/>
        <w:autoSpaceDE/>
        <w:autoSpaceDN/>
        <w:bidi w:val="0"/>
        <w:spacing w:line="580" w:lineRule="exact"/>
        <w:ind w:firstLine="643" w:firstLineChars="200"/>
        <w:jc w:val="left"/>
        <w:textAlignment w:val="auto"/>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（六）党的建设方面--党费收缴不规范、收费标准不了解</w:t>
      </w:r>
    </w:p>
    <w:p w14:paraId="541716FC">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lang w:eastAsia="zh-CN"/>
        </w:rPr>
      </w:pPr>
      <w:r>
        <w:rPr>
          <w:rFonts w:hint="eastAsia" w:ascii="仿宋_GB2312" w:hAnsi="仿宋_GB2312" w:eastAsia="仿宋_GB2312" w:cs="仿宋_GB2312"/>
          <w:b/>
          <w:bCs/>
          <w:sz w:val="32"/>
          <w:szCs w:val="32"/>
          <w:lang w:val="en-US" w:eastAsia="zh-CN"/>
        </w:rPr>
        <w:t>6、</w:t>
      </w:r>
      <w:r>
        <w:rPr>
          <w:rFonts w:hint="eastAsia" w:ascii="仿宋_GB2312" w:hAnsi="仿宋_GB2312" w:eastAsia="仿宋_GB2312" w:cs="仿宋_GB2312"/>
          <w:b/>
          <w:bCs/>
          <w:sz w:val="32"/>
          <w:szCs w:val="32"/>
        </w:rPr>
        <w:t>南陈王村</w:t>
      </w:r>
      <w:r>
        <w:rPr>
          <w:rFonts w:hint="eastAsia" w:ascii="仿宋_GB2312" w:hAnsi="仿宋_GB2312" w:eastAsia="仿宋_GB2312" w:cs="仿宋_GB2312"/>
          <w:b/>
          <w:bCs/>
          <w:sz w:val="32"/>
          <w:szCs w:val="32"/>
          <w:lang w:val="en-US" w:eastAsia="zh-CN"/>
        </w:rPr>
        <w:t>部分党员</w:t>
      </w:r>
      <w:r>
        <w:rPr>
          <w:rFonts w:hint="eastAsia" w:ascii="仿宋_GB2312" w:hAnsi="仿宋_GB2312" w:eastAsia="仿宋_GB2312" w:cs="仿宋_GB2312"/>
          <w:b/>
          <w:bCs/>
          <w:sz w:val="32"/>
          <w:szCs w:val="32"/>
        </w:rPr>
        <w:t>未按标准交纳党费</w:t>
      </w:r>
      <w:r>
        <w:rPr>
          <w:rFonts w:hint="eastAsia" w:ascii="仿宋_GB2312" w:hAnsi="仿宋_GB2312" w:eastAsia="仿宋_GB2312" w:cs="仿宋_GB2312"/>
          <w:b/>
          <w:bCs/>
          <w:sz w:val="32"/>
          <w:szCs w:val="32"/>
          <w:lang w:eastAsia="zh-CN"/>
        </w:rPr>
        <w:t>。</w:t>
      </w:r>
    </w:p>
    <w:p w14:paraId="2B2FB7E2">
      <w:pPr>
        <w:pageBreakBefore w:val="0"/>
        <w:kinsoku/>
        <w:wordWrap/>
        <w:overflowPunct/>
        <w:topLinePunct w:val="0"/>
        <w:autoSpaceDE/>
        <w:autoSpaceDN/>
        <w:bidi w:val="0"/>
        <w:spacing w:line="580" w:lineRule="exact"/>
        <w:ind w:firstLine="643" w:firstLineChars="200"/>
        <w:jc w:val="left"/>
        <w:textAlignment w:val="auto"/>
        <w:rPr>
          <w:rFonts w:hint="eastAsia" w:ascii="仿宋_GB2312" w:hAnsi="仿宋_GB2312" w:eastAsia="仿宋_GB2312" w:cs="仿宋_GB2312"/>
          <w:kern w:val="0"/>
          <w:sz w:val="32"/>
          <w:szCs w:val="32"/>
        </w:rPr>
      </w:pPr>
      <w:r>
        <w:rPr>
          <w:rFonts w:hint="eastAsia" w:ascii="仿宋_GB2312" w:hAnsi="仿宋_GB2312" w:eastAsia="仿宋_GB2312" w:cs="仿宋_GB2312"/>
          <w:b/>
          <w:sz w:val="32"/>
          <w:szCs w:val="32"/>
        </w:rPr>
        <w:t>整改情况</w:t>
      </w:r>
      <w:r>
        <w:rPr>
          <w:rFonts w:hint="eastAsia" w:ascii="仿宋_GB2312" w:hAnsi="仿宋_GB2312" w:eastAsia="仿宋_GB2312" w:cs="仿宋_GB2312"/>
          <w:bCs/>
          <w:sz w:val="32"/>
          <w:szCs w:val="32"/>
        </w:rPr>
        <w:t>：</w:t>
      </w:r>
      <w:r>
        <w:rPr>
          <w:rFonts w:hint="eastAsia" w:ascii="仿宋_GB2312" w:hAnsi="仿宋_GB2312" w:eastAsia="仿宋_GB2312" w:cs="仿宋_GB2312"/>
          <w:kern w:val="0"/>
          <w:sz w:val="32"/>
          <w:szCs w:val="32"/>
        </w:rPr>
        <w:t>1.2024年9月15日，南陈王村召开党员大会，组织党员学习党章和党费收缴规定，及时足额缴纳党费。2.建立党费责任清单，明确党费收缴责任人。3.</w:t>
      </w:r>
      <w:r>
        <w:rPr>
          <w:rFonts w:hint="eastAsia" w:ascii="仿宋_GB2312" w:hAnsi="仿宋_GB2312" w:eastAsia="仿宋_GB2312" w:cs="仿宋_GB2312"/>
          <w:kern w:val="0"/>
          <w:sz w:val="32"/>
          <w:szCs w:val="32"/>
          <w:lang w:val="en-US" w:eastAsia="zh-CN"/>
        </w:rPr>
        <w:t>未按标准缴纳党费人员</w:t>
      </w:r>
      <w:r>
        <w:rPr>
          <w:rFonts w:hint="eastAsia" w:ascii="仿宋_GB2312" w:hAnsi="仿宋_GB2312" w:eastAsia="仿宋_GB2312" w:cs="仿宋_GB2312"/>
          <w:kern w:val="0"/>
          <w:sz w:val="32"/>
          <w:szCs w:val="32"/>
        </w:rPr>
        <w:t>已足额补齐党费，</w:t>
      </w:r>
      <w:r>
        <w:rPr>
          <w:rFonts w:hint="eastAsia" w:ascii="仿宋_GB2312" w:hAnsi="仿宋_GB2312" w:eastAsia="仿宋_GB2312" w:cs="仿宋_GB2312"/>
          <w:bCs/>
          <w:sz w:val="32"/>
          <w:szCs w:val="32"/>
        </w:rPr>
        <w:t>全部党员按要求</w:t>
      </w:r>
      <w:r>
        <w:rPr>
          <w:rFonts w:hint="eastAsia" w:ascii="仿宋_GB2312" w:hAnsi="仿宋_GB2312" w:eastAsia="仿宋_GB2312" w:cs="仿宋_GB2312"/>
          <w:kern w:val="0"/>
          <w:sz w:val="32"/>
          <w:szCs w:val="32"/>
        </w:rPr>
        <w:t>足额缴纳党费。4.建立了党费收缴花名册。</w:t>
      </w:r>
    </w:p>
    <w:p w14:paraId="1F067DD3">
      <w:pPr>
        <w:pageBreakBefore w:val="0"/>
        <w:kinsoku/>
        <w:wordWrap/>
        <w:overflowPunct/>
        <w:topLinePunct w:val="0"/>
        <w:autoSpaceDE/>
        <w:autoSpaceDN/>
        <w:bidi w:val="0"/>
        <w:spacing w:line="580" w:lineRule="exact"/>
        <w:ind w:firstLine="643" w:firstLineChars="200"/>
        <w:jc w:val="left"/>
        <w:textAlignment w:val="auto"/>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（七）财务管理方面--会计手续不规范</w:t>
      </w:r>
    </w:p>
    <w:p w14:paraId="0FE1DD8E">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7、</w:t>
      </w:r>
      <w:r>
        <w:rPr>
          <w:rFonts w:hint="eastAsia" w:ascii="仿宋_GB2312" w:hAnsi="仿宋_GB2312" w:eastAsia="仿宋_GB2312" w:cs="仿宋_GB2312"/>
          <w:b/>
          <w:bCs/>
          <w:sz w:val="32"/>
          <w:szCs w:val="32"/>
        </w:rPr>
        <w:t>南陈王村集体企业陈王公司2021年5月4号凭证支，支出未见发票。</w:t>
      </w:r>
    </w:p>
    <w:p w14:paraId="794E9934">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于2024年8月15日完善财务管理制度。2.党支部书记对财务人员进行了批评，会计做出自我检讨。3.要求会计利用业余时间经常学习财务知识，并于8月22日参加了镇农经站组织的培训。4.对2021年以来的支出情况进行自查，未发现除此之外的白条列支现象，财务支出实行经手人、会计、村支部书记、监委会主任层层把关审核，对不符合财务管理制度的绝不支出，杜绝类似事情发生。</w:t>
      </w:r>
    </w:p>
    <w:p w14:paraId="14B70885">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楷体_GB2312" w:hAnsi="楷体_GB2312" w:eastAsia="楷体_GB2312" w:cs="楷体_GB2312"/>
          <w:b/>
          <w:bCs/>
          <w:sz w:val="32"/>
          <w:szCs w:val="32"/>
        </w:rPr>
        <w:t>（八）财务管理方面--分解支出规避“四议两公开”制度问题。</w:t>
      </w:r>
    </w:p>
    <w:p w14:paraId="362D4FC9">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8、</w:t>
      </w:r>
      <w:r>
        <w:rPr>
          <w:rFonts w:hint="eastAsia" w:ascii="仿宋_GB2312" w:hAnsi="仿宋_GB2312" w:eastAsia="仿宋_GB2312" w:cs="仿宋_GB2312"/>
          <w:b/>
          <w:bCs/>
          <w:sz w:val="32"/>
          <w:szCs w:val="32"/>
        </w:rPr>
        <w:t>南陈王村2021年6月7日凭证支修建围挡，共开具三张发票抬头均为汤阴县城关永通路惠民彩钢瓦门市。</w:t>
      </w:r>
    </w:p>
    <w:p w14:paraId="116456BD">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修订了“四议两公开”制度。2.村两委学习“四议两公开”决策制度，村党支部书记提出要求，今后在没有按照“四议两公开”程序决策时，大额开支一律不得支付。3.修订完善财务管理制度，对未经“四议两公开”程序决策的大额开支一律不得拨付。4.村两委财务审批手续经经办人、会计、村支部书记、监委会主任签字等把关后方可拨付；各项支出及时报监委会审核把关，自觉接受监督。5.会计进行了检讨。</w:t>
      </w:r>
    </w:p>
    <w:p w14:paraId="6A7B6746">
      <w:pPr>
        <w:pageBreakBefore w:val="0"/>
        <w:kinsoku/>
        <w:wordWrap/>
        <w:overflowPunct/>
        <w:topLinePunct w:val="0"/>
        <w:autoSpaceDE/>
        <w:autoSpaceDN/>
        <w:bidi w:val="0"/>
        <w:spacing w:line="580" w:lineRule="exact"/>
        <w:ind w:firstLine="643" w:firstLineChars="200"/>
        <w:textAlignment w:val="auto"/>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（九）财务管理方面--“万能会议记录”多次出现</w:t>
      </w:r>
    </w:p>
    <w:p w14:paraId="7A26503D">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val="en-US" w:eastAsia="zh-CN"/>
        </w:rPr>
        <w:t>9、</w:t>
      </w:r>
      <w:r>
        <w:rPr>
          <w:rFonts w:hint="eastAsia" w:ascii="仿宋_GB2312" w:hAnsi="仿宋_GB2312" w:eastAsia="仿宋_GB2312" w:cs="仿宋_GB2312"/>
          <w:sz w:val="32"/>
          <w:szCs w:val="32"/>
        </w:rPr>
        <w:t>如2021年1月13日、2021年1月2日、2021年6月15日凭证支零工工资，2021年1月13日1凭证支供销社杂料款工资，2021你那1月2日两位会会议记录“供销社（汤阴县秀清综合门市）零星杂料购进事宜今后结合实际用物情况由专人负责，每月核对无误后结算”，2021年6月15号凭证支办公用品等，2022年4月14号凭证支，两笔开支均支给该门市，凭证后未见会议纪要。</w:t>
      </w:r>
    </w:p>
    <w:p w14:paraId="2DC0F339">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1.完善了财务管理制度。2.支部书记对财务人员提出批评，会计做出自我检讨。3.财务人员参加业务知识培训。4.</w:t>
      </w:r>
      <w:r>
        <w:rPr>
          <w:rFonts w:hint="eastAsia" w:ascii="仿宋_GB2312" w:hAnsi="仿宋_GB2312" w:eastAsia="仿宋_GB2312" w:cs="仿宋_GB2312"/>
          <w:kern w:val="0"/>
          <w:sz w:val="32"/>
          <w:szCs w:val="32"/>
        </w:rPr>
        <w:t>制定了村级会议记录规范细则。5.两委干部集中学习了《会议记录规范细则》。</w:t>
      </w:r>
    </w:p>
    <w:p w14:paraId="7B05FCAE">
      <w:pPr>
        <w:pageBreakBefore w:val="0"/>
        <w:kinsoku/>
        <w:wordWrap/>
        <w:overflowPunct/>
        <w:topLinePunct w:val="0"/>
        <w:autoSpaceDE/>
        <w:autoSpaceDN/>
        <w:bidi w:val="0"/>
        <w:spacing w:line="580" w:lineRule="exact"/>
        <w:ind w:firstLine="643" w:firstLineChars="200"/>
        <w:textAlignment w:val="auto"/>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（十）财务管理方面--未按比例支付工程款问题</w:t>
      </w:r>
    </w:p>
    <w:p w14:paraId="5543DF4D">
      <w:pPr>
        <w:pageBreakBefore w:val="0"/>
        <w:kinsoku/>
        <w:wordWrap/>
        <w:overflowPunct/>
        <w:topLinePunct w:val="0"/>
        <w:autoSpaceDE/>
        <w:autoSpaceDN/>
        <w:bidi w:val="0"/>
        <w:spacing w:line="580" w:lineRule="exact"/>
        <w:ind w:firstLine="643" w:firstLineChars="200"/>
        <w:jc w:val="left"/>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1、</w:t>
      </w:r>
      <w:r>
        <w:rPr>
          <w:rFonts w:hint="eastAsia" w:ascii="仿宋_GB2312" w:hAnsi="仿宋_GB2312" w:eastAsia="仿宋_GB2312" w:cs="仿宋_GB2312"/>
          <w:b/>
          <w:bCs/>
          <w:sz w:val="32"/>
          <w:szCs w:val="32"/>
        </w:rPr>
        <w:t>南陈王村2021年11月7号凭证支村内道路提升工程，会议记录显示”工程款三年付清即433支付程序”，但实际第一次付款比例50.74%。</w:t>
      </w:r>
    </w:p>
    <w:p w14:paraId="65BC78FF">
      <w:pPr>
        <w:pageBreakBefore w:val="0"/>
        <w:kinsoku/>
        <w:wordWrap/>
        <w:overflowPunct/>
        <w:topLinePunct w:val="0"/>
        <w:autoSpaceDE/>
        <w:autoSpaceDN/>
        <w:bidi w:val="0"/>
        <w:spacing w:line="580" w:lineRule="exact"/>
        <w:ind w:firstLine="643"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15日完善了财务管理制度。2.村两委专门学习财务及合同法相关知识，村党支部书记提出要求今后在没有按照程序形成最后更改决议时，一律按合同条款内容履行权利和义务。3.党支部书记带头自我批评对财务审核把关不严，会计进行了检讨。4.重大事项严格执行“四议两公开”制度。</w:t>
      </w:r>
    </w:p>
    <w:p w14:paraId="0A25BD4A">
      <w:pPr>
        <w:pageBreakBefore w:val="0"/>
        <w:kinsoku/>
        <w:wordWrap/>
        <w:overflowPunct/>
        <w:topLinePunct w:val="0"/>
        <w:autoSpaceDE/>
        <w:autoSpaceDN/>
        <w:bidi w:val="0"/>
        <w:spacing w:line="580" w:lineRule="exact"/>
        <w:ind w:firstLine="643" w:firstLineChars="200"/>
        <w:textAlignment w:val="auto"/>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（十一）党的建设方面--以案促改工作不深入</w:t>
      </w:r>
    </w:p>
    <w:p w14:paraId="38F13591">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1、</w:t>
      </w:r>
      <w:r>
        <w:rPr>
          <w:rFonts w:hint="eastAsia" w:ascii="仿宋_GB2312" w:hAnsi="仿宋_GB2312" w:eastAsia="仿宋_GB2312" w:cs="仿宋_GB2312"/>
          <w:b/>
          <w:bCs/>
          <w:sz w:val="32"/>
          <w:szCs w:val="32"/>
        </w:rPr>
        <w:t>南陈王村将村内数次以案促改警示大会合并为一次召开，且村内以案促改材料内容相同。</w:t>
      </w:r>
    </w:p>
    <w:p w14:paraId="08190872">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组织委员做出了深刻检讨和自我批评。2.修订了《村规民约》，完善了“四议两公开”制度。3.制定了村级小微权力清单及流程规范。4.利用农民夜校和农村大喇叭、微信群推送典型案例，营造“不敢腐、不能腐、不想腐”的氛围。</w:t>
      </w:r>
    </w:p>
    <w:p w14:paraId="43F15547">
      <w:pPr>
        <w:pageBreakBefore w:val="0"/>
        <w:kinsoku/>
        <w:wordWrap/>
        <w:overflowPunct/>
        <w:topLinePunct w:val="0"/>
        <w:autoSpaceDE/>
        <w:autoSpaceDN/>
        <w:bidi w:val="0"/>
        <w:spacing w:line="580" w:lineRule="exact"/>
        <w:ind w:firstLine="640" w:firstLineChars="200"/>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（十二）上轮巡察整改落实及成果运用情况--党费收缴不规范</w:t>
      </w:r>
    </w:p>
    <w:p w14:paraId="7271E460">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反馈问题:</w:t>
      </w:r>
      <w:r>
        <w:rPr>
          <w:rFonts w:hint="eastAsia" w:ascii="仿宋_GB2312" w:hAnsi="仿宋_GB2312" w:eastAsia="仿宋_GB2312" w:cs="仿宋_GB2312"/>
          <w:sz w:val="32"/>
          <w:szCs w:val="32"/>
        </w:rPr>
        <w:t>南陈王村仍存在支委干部对党费收缴标准了解不清、党费收缴不及时的情况发生。</w:t>
      </w:r>
    </w:p>
    <w:p w14:paraId="4AA87A19">
      <w:pPr>
        <w:pageBreakBefore w:val="0"/>
        <w:kinsoku/>
        <w:wordWrap/>
        <w:overflowPunct/>
        <w:topLinePunct w:val="0"/>
        <w:autoSpaceDE/>
        <w:autoSpaceDN/>
        <w:bidi w:val="0"/>
        <w:spacing w:line="580" w:lineRule="exact"/>
        <w:ind w:firstLine="643" w:firstLineChars="200"/>
        <w:jc w:val="left"/>
        <w:textAlignment w:val="auto"/>
        <w:rPr>
          <w:rFonts w:hint="eastAsia" w:ascii="仿宋_GB2312" w:hAnsi="仿宋_GB2312" w:eastAsia="仿宋_GB2312" w:cs="仿宋_GB2312"/>
          <w:kern w:val="0"/>
          <w:sz w:val="32"/>
          <w:szCs w:val="32"/>
        </w:rPr>
      </w:pPr>
      <w:r>
        <w:rPr>
          <w:rFonts w:hint="eastAsia" w:ascii="仿宋_GB2312" w:hAnsi="仿宋_GB2312" w:eastAsia="仿宋_GB2312" w:cs="仿宋_GB2312"/>
          <w:b/>
          <w:sz w:val="32"/>
          <w:szCs w:val="32"/>
        </w:rPr>
        <w:t>整改情况</w:t>
      </w:r>
      <w:r>
        <w:rPr>
          <w:rFonts w:hint="eastAsia" w:ascii="仿宋_GB2312" w:hAnsi="仿宋_GB2312" w:eastAsia="仿宋_GB2312" w:cs="仿宋_GB2312"/>
          <w:bCs/>
          <w:sz w:val="32"/>
          <w:szCs w:val="32"/>
        </w:rPr>
        <w:t>：</w:t>
      </w:r>
      <w:r>
        <w:rPr>
          <w:rFonts w:hint="eastAsia" w:ascii="仿宋_GB2312" w:hAnsi="仿宋_GB2312" w:eastAsia="仿宋_GB2312" w:cs="仿宋_GB2312"/>
          <w:kern w:val="0"/>
          <w:sz w:val="32"/>
          <w:szCs w:val="32"/>
        </w:rPr>
        <w:t>1.2024年9月15日，南陈王村召开党员大会，组织党员学习党章和党费收缴规定，及时足额缴纳党费。2.建立党费责任清单，明确党费收缴责任人。3.</w:t>
      </w:r>
      <w:r>
        <w:rPr>
          <w:rFonts w:hint="eastAsia" w:ascii="仿宋_GB2312" w:hAnsi="仿宋_GB2312" w:eastAsia="仿宋_GB2312" w:cs="仿宋_GB2312"/>
          <w:bCs/>
          <w:sz w:val="32"/>
          <w:szCs w:val="32"/>
        </w:rPr>
        <w:t>全部党员按要求</w:t>
      </w:r>
      <w:r>
        <w:rPr>
          <w:rFonts w:hint="eastAsia" w:ascii="仿宋_GB2312" w:hAnsi="仿宋_GB2312" w:eastAsia="仿宋_GB2312" w:cs="仿宋_GB2312"/>
          <w:kern w:val="0"/>
          <w:sz w:val="32"/>
          <w:szCs w:val="32"/>
        </w:rPr>
        <w:t>足额缴纳党费。4.建立了党费收缴花名册。</w:t>
      </w:r>
    </w:p>
    <w:p w14:paraId="700A1AD8">
      <w:pPr>
        <w:pageBreakBefore w:val="0"/>
        <w:widowControl/>
        <w:kinsoku/>
        <w:wordWrap/>
        <w:overflowPunct/>
        <w:topLinePunct w:val="0"/>
        <w:autoSpaceDE/>
        <w:autoSpaceDN/>
        <w:bidi w:val="0"/>
        <w:spacing w:line="580" w:lineRule="exact"/>
        <w:ind w:firstLine="640" w:firstLineChars="200"/>
        <w:textAlignment w:val="auto"/>
        <w:rPr>
          <w:rFonts w:ascii="Times New Roman" w:hAnsi="Times New Roman" w:eastAsia="黑体"/>
          <w:kern w:val="0"/>
          <w:sz w:val="32"/>
          <w:szCs w:val="32"/>
        </w:rPr>
      </w:pPr>
      <w:r>
        <w:rPr>
          <w:rFonts w:ascii="Times New Roman" w:hAnsi="Times New Roman" w:eastAsia="黑体"/>
          <w:kern w:val="0"/>
          <w:sz w:val="32"/>
          <w:szCs w:val="32"/>
        </w:rPr>
        <w:t>三、下一步工作打算</w:t>
      </w:r>
    </w:p>
    <w:p w14:paraId="0CB771EB">
      <w:pPr>
        <w:pStyle w:val="9"/>
        <w:pageBreakBefore w:val="0"/>
        <w:kinsoku/>
        <w:wordWrap/>
        <w:overflowPunct/>
        <w:topLinePunct w:val="0"/>
        <w:autoSpaceDE/>
        <w:autoSpaceDN/>
        <w:bidi w:val="0"/>
        <w:spacing w:line="580" w:lineRule="exact"/>
        <w:ind w:firstLine="640"/>
        <w:textAlignment w:val="auto"/>
        <w:rPr>
          <w:rFonts w:ascii="Times New Roman" w:hAnsi="Times New Roman" w:eastAsia="仿宋_GB2312"/>
          <w:kern w:val="0"/>
          <w:sz w:val="32"/>
          <w:szCs w:val="32"/>
        </w:rPr>
      </w:pPr>
      <w:r>
        <w:rPr>
          <w:rFonts w:ascii="Times New Roman" w:hAnsi="Times New Roman" w:eastAsia="仿宋_GB2312"/>
          <w:kern w:val="0"/>
          <w:sz w:val="32"/>
          <w:szCs w:val="32"/>
        </w:rPr>
        <w:t>下一步，我村将持续深入学习贯彻习近平新时代中国特色社会主义思想，继续认真落实县委关于做好巡察“后半篇文章”的要求，高标准、严要求抓好巡察反馈意见的整改落实，切实将巡察整改实效落实到各项工作中。</w:t>
      </w:r>
    </w:p>
    <w:p w14:paraId="2321E405">
      <w:pPr>
        <w:pStyle w:val="9"/>
        <w:pageBreakBefore w:val="0"/>
        <w:kinsoku/>
        <w:wordWrap/>
        <w:overflowPunct/>
        <w:topLinePunct w:val="0"/>
        <w:autoSpaceDE/>
        <w:autoSpaceDN/>
        <w:bidi w:val="0"/>
        <w:spacing w:line="580" w:lineRule="exact"/>
        <w:ind w:firstLine="640"/>
        <w:textAlignment w:val="auto"/>
        <w:rPr>
          <w:rFonts w:ascii="Times New Roman" w:hAnsi="Times New Roman" w:eastAsia="仿宋_GB2312"/>
          <w:kern w:val="0"/>
          <w:sz w:val="32"/>
          <w:szCs w:val="32"/>
        </w:rPr>
      </w:pPr>
    </w:p>
    <w:p w14:paraId="4031D14B">
      <w:pPr>
        <w:pStyle w:val="9"/>
        <w:pageBreakBefore w:val="0"/>
        <w:kinsoku/>
        <w:wordWrap/>
        <w:overflowPunct/>
        <w:topLinePunct w:val="0"/>
        <w:autoSpaceDE/>
        <w:autoSpaceDN/>
        <w:bidi w:val="0"/>
        <w:spacing w:line="580" w:lineRule="exact"/>
        <w:ind w:firstLine="640"/>
        <w:textAlignment w:val="auto"/>
        <w:rPr>
          <w:rFonts w:ascii="Times New Roman" w:hAnsi="Times New Roman" w:eastAsia="仿宋_GB2312"/>
          <w:kern w:val="0"/>
          <w:sz w:val="32"/>
          <w:szCs w:val="32"/>
        </w:rPr>
      </w:pPr>
    </w:p>
    <w:p w14:paraId="5127DA4A">
      <w:pPr>
        <w:pStyle w:val="9"/>
        <w:pageBreakBefore w:val="0"/>
        <w:kinsoku/>
        <w:wordWrap/>
        <w:overflowPunct/>
        <w:topLinePunct w:val="0"/>
        <w:autoSpaceDE/>
        <w:autoSpaceDN/>
        <w:bidi w:val="0"/>
        <w:spacing w:line="580" w:lineRule="exact"/>
        <w:ind w:firstLine="640"/>
        <w:textAlignment w:val="auto"/>
        <w:rPr>
          <w:rFonts w:ascii="Times New Roman" w:hAnsi="Times New Roman" w:eastAsia="仿宋_GB2312"/>
          <w:kern w:val="0"/>
          <w:sz w:val="32"/>
          <w:szCs w:val="32"/>
        </w:rPr>
      </w:pPr>
    </w:p>
    <w:p w14:paraId="280612C3">
      <w:pPr>
        <w:pStyle w:val="9"/>
        <w:pageBreakBefore w:val="0"/>
        <w:kinsoku/>
        <w:wordWrap/>
        <w:overflowPunct/>
        <w:topLinePunct w:val="0"/>
        <w:autoSpaceDE/>
        <w:autoSpaceDN/>
        <w:bidi w:val="0"/>
        <w:spacing w:line="580" w:lineRule="exact"/>
        <w:ind w:firstLine="640"/>
        <w:textAlignment w:val="auto"/>
        <w:rPr>
          <w:rFonts w:ascii="Times New Roman" w:hAnsi="Times New Roman" w:eastAsia="仿宋_GB2312"/>
          <w:kern w:val="0"/>
          <w:sz w:val="32"/>
          <w:szCs w:val="32"/>
        </w:rPr>
      </w:pPr>
    </w:p>
    <w:p w14:paraId="404B2202">
      <w:pPr>
        <w:pageBreakBefore w:val="0"/>
        <w:kinsoku/>
        <w:wordWrap/>
        <w:overflowPunct/>
        <w:topLinePunct w:val="0"/>
        <w:autoSpaceDE/>
        <w:autoSpaceDN/>
        <w:bidi w:val="0"/>
        <w:spacing w:line="580" w:lineRule="exact"/>
        <w:textAlignment w:val="auto"/>
        <w:rPr>
          <w:rFonts w:ascii="Times New Roman" w:hAnsi="Times New Roman" w:eastAsia="仿宋"/>
          <w:kern w:val="0"/>
          <w:sz w:val="32"/>
          <w:szCs w:val="32"/>
        </w:rPr>
      </w:pPr>
    </w:p>
    <w:p w14:paraId="048B2D5D">
      <w:pPr>
        <w:pageBreakBefore w:val="0"/>
        <w:kinsoku/>
        <w:wordWrap/>
        <w:overflowPunct/>
        <w:topLinePunct w:val="0"/>
        <w:autoSpaceDE/>
        <w:autoSpaceDN/>
        <w:bidi w:val="0"/>
        <w:spacing w:line="580" w:lineRule="exact"/>
        <w:textAlignment w:val="auto"/>
        <w:rPr>
          <w:rFonts w:ascii="Times New Roman" w:hAnsi="Times New Roman" w:eastAsia="仿宋"/>
          <w:kern w:val="0"/>
          <w:sz w:val="32"/>
          <w:szCs w:val="32"/>
        </w:rPr>
      </w:pPr>
    </w:p>
    <w:p w14:paraId="163DDA76">
      <w:pPr>
        <w:pageBreakBefore w:val="0"/>
        <w:kinsoku/>
        <w:wordWrap/>
        <w:overflowPunct/>
        <w:topLinePunct w:val="0"/>
        <w:autoSpaceDE/>
        <w:autoSpaceDN/>
        <w:bidi w:val="0"/>
        <w:spacing w:line="580" w:lineRule="exact"/>
        <w:textAlignment w:val="auto"/>
        <w:rPr>
          <w:rFonts w:ascii="Times New Roman" w:hAnsi="Times New Roman" w:eastAsia="仿宋"/>
          <w:kern w:val="0"/>
          <w:sz w:val="32"/>
          <w:szCs w:val="32"/>
        </w:rPr>
      </w:pPr>
    </w:p>
    <w:p w14:paraId="00BC8D90">
      <w:pPr>
        <w:pageBreakBefore w:val="0"/>
        <w:kinsoku/>
        <w:wordWrap/>
        <w:overflowPunct/>
        <w:topLinePunct w:val="0"/>
        <w:autoSpaceDE/>
        <w:autoSpaceDN/>
        <w:bidi w:val="0"/>
        <w:spacing w:line="580" w:lineRule="exact"/>
        <w:textAlignment w:val="auto"/>
        <w:rPr>
          <w:rFonts w:ascii="Times New Roman" w:hAnsi="Times New Roman" w:eastAsia="仿宋"/>
          <w:kern w:val="0"/>
          <w:sz w:val="32"/>
          <w:szCs w:val="32"/>
        </w:rPr>
      </w:pPr>
    </w:p>
    <w:p w14:paraId="29D4FE4B">
      <w:pPr>
        <w:pageBreakBefore w:val="0"/>
        <w:kinsoku/>
        <w:wordWrap/>
        <w:overflowPunct/>
        <w:topLinePunct w:val="0"/>
        <w:autoSpaceDE/>
        <w:autoSpaceDN/>
        <w:bidi w:val="0"/>
        <w:spacing w:line="580" w:lineRule="exact"/>
        <w:textAlignment w:val="auto"/>
        <w:rPr>
          <w:rFonts w:ascii="Times New Roman" w:hAnsi="Times New Roman" w:eastAsia="仿宋"/>
          <w:kern w:val="0"/>
          <w:sz w:val="32"/>
          <w:szCs w:val="32"/>
        </w:rPr>
      </w:pPr>
    </w:p>
    <w:p w14:paraId="3BDBF413">
      <w:pPr>
        <w:pageBreakBefore w:val="0"/>
        <w:kinsoku/>
        <w:wordWrap/>
        <w:overflowPunct/>
        <w:topLinePunct w:val="0"/>
        <w:autoSpaceDE/>
        <w:autoSpaceDN/>
        <w:bidi w:val="0"/>
        <w:spacing w:line="580" w:lineRule="exact"/>
        <w:textAlignment w:val="auto"/>
        <w:rPr>
          <w:rFonts w:ascii="Times New Roman" w:hAnsi="Times New Roman" w:eastAsia="仿宋"/>
          <w:kern w:val="0"/>
          <w:sz w:val="32"/>
          <w:szCs w:val="32"/>
        </w:rPr>
      </w:pPr>
    </w:p>
    <w:p w14:paraId="228D1D6A">
      <w:pPr>
        <w:pageBreakBefore w:val="0"/>
        <w:kinsoku/>
        <w:wordWrap/>
        <w:overflowPunct/>
        <w:topLinePunct w:val="0"/>
        <w:autoSpaceDE/>
        <w:autoSpaceDN/>
        <w:bidi w:val="0"/>
        <w:spacing w:line="580" w:lineRule="exact"/>
        <w:textAlignment w:val="auto"/>
        <w:rPr>
          <w:rFonts w:ascii="Times New Roman" w:hAnsi="Times New Roman" w:eastAsia="仿宋"/>
          <w:kern w:val="0"/>
          <w:sz w:val="32"/>
          <w:szCs w:val="32"/>
        </w:rPr>
      </w:pPr>
    </w:p>
    <w:p w14:paraId="1323FCBE">
      <w:pPr>
        <w:pageBreakBefore w:val="0"/>
        <w:kinsoku/>
        <w:wordWrap/>
        <w:overflowPunct/>
        <w:topLinePunct w:val="0"/>
        <w:autoSpaceDE/>
        <w:autoSpaceDN/>
        <w:bidi w:val="0"/>
        <w:spacing w:line="580" w:lineRule="exact"/>
        <w:textAlignment w:val="auto"/>
        <w:rPr>
          <w:rFonts w:ascii="Times New Roman" w:hAnsi="Times New Roman" w:eastAsia="仿宋"/>
          <w:kern w:val="0"/>
          <w:sz w:val="32"/>
          <w:szCs w:val="32"/>
        </w:rPr>
      </w:pPr>
    </w:p>
    <w:p w14:paraId="23240247">
      <w:pPr>
        <w:pageBreakBefore w:val="0"/>
        <w:kinsoku/>
        <w:wordWrap/>
        <w:overflowPunct/>
        <w:topLinePunct w:val="0"/>
        <w:autoSpaceDE/>
        <w:autoSpaceDN/>
        <w:bidi w:val="0"/>
        <w:spacing w:line="580" w:lineRule="exact"/>
        <w:textAlignment w:val="auto"/>
        <w:rPr>
          <w:rFonts w:ascii="Times New Roman" w:hAnsi="Times New Roman" w:eastAsia="仿宋"/>
          <w:kern w:val="0"/>
          <w:sz w:val="32"/>
          <w:szCs w:val="32"/>
        </w:rPr>
      </w:pPr>
    </w:p>
    <w:p w14:paraId="0E3B1790">
      <w:pPr>
        <w:pageBreakBefore w:val="0"/>
        <w:kinsoku/>
        <w:wordWrap/>
        <w:overflowPunct/>
        <w:topLinePunct w:val="0"/>
        <w:autoSpaceDE/>
        <w:autoSpaceDN/>
        <w:bidi w:val="0"/>
        <w:spacing w:line="580" w:lineRule="exact"/>
        <w:textAlignment w:val="auto"/>
        <w:rPr>
          <w:rFonts w:ascii="Times New Roman" w:hAnsi="Times New Roman" w:eastAsia="仿宋"/>
          <w:kern w:val="0"/>
          <w:sz w:val="32"/>
          <w:szCs w:val="32"/>
        </w:rPr>
      </w:pPr>
    </w:p>
    <w:p w14:paraId="21C20CA2">
      <w:pPr>
        <w:pageBreakBefore w:val="0"/>
        <w:kinsoku/>
        <w:wordWrap/>
        <w:overflowPunct/>
        <w:topLinePunct w:val="0"/>
        <w:autoSpaceDE/>
        <w:autoSpaceDN/>
        <w:bidi w:val="0"/>
        <w:spacing w:line="580" w:lineRule="exact"/>
        <w:textAlignment w:val="auto"/>
        <w:rPr>
          <w:rFonts w:ascii="Times New Roman" w:hAnsi="Times New Roman" w:eastAsia="仿宋"/>
          <w:kern w:val="0"/>
          <w:sz w:val="32"/>
          <w:szCs w:val="32"/>
        </w:rPr>
      </w:pPr>
      <w:r>
        <w:rPr>
          <w:rFonts w:ascii="Times New Roman" w:hAnsi="Times New Roman" w:eastAsia="仿宋"/>
          <w:kern w:val="0"/>
          <w:sz w:val="32"/>
          <w:szCs w:val="32"/>
        </w:rPr>
        <w:t>附件13</w:t>
      </w:r>
    </w:p>
    <w:p w14:paraId="0781F379">
      <w:pPr>
        <w:pageBreakBefore w:val="0"/>
        <w:kinsoku/>
        <w:wordWrap/>
        <w:overflowPunct/>
        <w:topLinePunct w:val="0"/>
        <w:autoSpaceDE/>
        <w:autoSpaceDN/>
        <w:bidi w:val="0"/>
        <w:spacing w:line="580" w:lineRule="exact"/>
        <w:jc w:val="center"/>
        <w:textAlignment w:val="auto"/>
        <w:rPr>
          <w:rFonts w:ascii="Times New Roman" w:hAnsi="Times New Roman" w:eastAsia="方正小标宋简体"/>
          <w:sz w:val="44"/>
          <w:szCs w:val="44"/>
        </w:rPr>
      </w:pPr>
      <w:r>
        <w:rPr>
          <w:rFonts w:ascii="Times New Roman" w:hAnsi="Times New Roman" w:eastAsia="方正小标宋简体"/>
          <w:sz w:val="44"/>
          <w:szCs w:val="44"/>
        </w:rPr>
        <w:t>白营镇大张盖村</w:t>
      </w:r>
    </w:p>
    <w:p w14:paraId="4888160B">
      <w:pPr>
        <w:pageBreakBefore w:val="0"/>
        <w:widowControl/>
        <w:kinsoku/>
        <w:wordWrap/>
        <w:overflowPunct/>
        <w:topLinePunct w:val="0"/>
        <w:autoSpaceDE/>
        <w:autoSpaceDN/>
        <w:bidi w:val="0"/>
        <w:spacing w:line="580" w:lineRule="exact"/>
        <w:jc w:val="center"/>
        <w:textAlignment w:val="auto"/>
        <w:rPr>
          <w:rFonts w:ascii="Times New Roman" w:hAnsi="Times New Roman" w:eastAsia="方正小标宋简体"/>
          <w:bCs/>
          <w:kern w:val="0"/>
          <w:sz w:val="44"/>
          <w:szCs w:val="44"/>
        </w:rPr>
      </w:pPr>
      <w:r>
        <w:rPr>
          <w:rFonts w:ascii="Times New Roman" w:hAnsi="Times New Roman" w:eastAsia="方正小标宋简体"/>
          <w:bCs/>
          <w:kern w:val="0"/>
          <w:sz w:val="44"/>
          <w:szCs w:val="44"/>
        </w:rPr>
        <w:t>关于县委第四巡察组</w:t>
      </w:r>
      <w:r>
        <w:rPr>
          <w:rFonts w:hint="eastAsia" w:ascii="Times New Roman" w:hAnsi="Times New Roman" w:eastAsia="方正小标宋简体"/>
          <w:bCs/>
          <w:kern w:val="0"/>
          <w:sz w:val="44"/>
          <w:szCs w:val="44"/>
          <w:lang w:val="en-US" w:eastAsia="zh-CN"/>
        </w:rPr>
        <w:t>巡察</w:t>
      </w:r>
      <w:r>
        <w:rPr>
          <w:rFonts w:ascii="Times New Roman" w:hAnsi="Times New Roman" w:eastAsia="方正小标宋简体"/>
          <w:bCs/>
          <w:kern w:val="0"/>
          <w:sz w:val="44"/>
          <w:szCs w:val="44"/>
        </w:rPr>
        <w:t>反馈意见的</w:t>
      </w:r>
    </w:p>
    <w:p w14:paraId="0885B7E0">
      <w:pPr>
        <w:pageBreakBefore w:val="0"/>
        <w:widowControl/>
        <w:kinsoku/>
        <w:wordWrap/>
        <w:overflowPunct/>
        <w:topLinePunct w:val="0"/>
        <w:autoSpaceDE/>
        <w:autoSpaceDN/>
        <w:bidi w:val="0"/>
        <w:spacing w:line="580" w:lineRule="exact"/>
        <w:jc w:val="center"/>
        <w:textAlignment w:val="auto"/>
        <w:rPr>
          <w:rFonts w:ascii="Times New Roman" w:hAnsi="Times New Roman" w:eastAsia="方正小标宋简体"/>
          <w:bCs/>
          <w:kern w:val="0"/>
          <w:sz w:val="44"/>
          <w:szCs w:val="44"/>
        </w:rPr>
      </w:pPr>
      <w:r>
        <w:rPr>
          <w:rFonts w:ascii="Times New Roman" w:hAnsi="Times New Roman" w:eastAsia="方正小标宋简体"/>
          <w:bCs/>
          <w:kern w:val="0"/>
          <w:sz w:val="44"/>
          <w:szCs w:val="44"/>
        </w:rPr>
        <w:t>整改</w:t>
      </w:r>
      <w:r>
        <w:rPr>
          <w:rFonts w:hint="eastAsia" w:ascii="Times New Roman" w:hAnsi="Times New Roman" w:eastAsia="方正小标宋简体"/>
          <w:bCs/>
          <w:kern w:val="0"/>
          <w:sz w:val="44"/>
          <w:szCs w:val="44"/>
          <w:lang w:val="en-US" w:eastAsia="zh-CN"/>
        </w:rPr>
        <w:t>情况</w:t>
      </w:r>
      <w:r>
        <w:rPr>
          <w:rFonts w:ascii="Times New Roman" w:hAnsi="Times New Roman" w:eastAsia="方正小标宋简体"/>
          <w:bCs/>
          <w:kern w:val="0"/>
          <w:sz w:val="44"/>
          <w:szCs w:val="44"/>
        </w:rPr>
        <w:t>报告</w:t>
      </w:r>
    </w:p>
    <w:p w14:paraId="6C10EA91">
      <w:pPr>
        <w:pageBreakBefore w:val="0"/>
        <w:kinsoku/>
        <w:wordWrap/>
        <w:overflowPunct/>
        <w:topLinePunct w:val="0"/>
        <w:autoSpaceDE/>
        <w:autoSpaceDN/>
        <w:bidi w:val="0"/>
        <w:spacing w:line="580" w:lineRule="exact"/>
        <w:ind w:firstLine="640" w:firstLineChars="200"/>
        <w:textAlignment w:val="auto"/>
        <w:rPr>
          <w:rFonts w:ascii="Times New Roman" w:hAnsi="Times New Roman"/>
          <w:sz w:val="32"/>
          <w:szCs w:val="32"/>
        </w:rPr>
      </w:pPr>
    </w:p>
    <w:p w14:paraId="78505F17">
      <w:pPr>
        <w:pageBreakBefore w:val="0"/>
        <w:widowControl/>
        <w:kinsoku/>
        <w:wordWrap/>
        <w:overflowPunct/>
        <w:topLinePunct w:val="0"/>
        <w:autoSpaceDE/>
        <w:autoSpaceDN/>
        <w:bidi w:val="0"/>
        <w:spacing w:line="58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4月11日至7月11日，十四届县委第七轮巡察第四巡察组对我村进行了专项巡察，并于2024年8月13日就巡察情况进行了反馈。反馈内容实事求是，客观公正地指出巡察中发现的村内问题和不足之处，并针对性地提出了整改意见。我村党支部、村委会高度重视，当即成立整改工作小组，对县委巡察组反馈的13个问题逐条讨论，深入研究分析原因、查找症结，明确责任人、确定整改时限，结合工作实际，全面落实整改责任和整改措施，对问题逐项进行整改，目前13个问题均已整改到位。现将整改情况汇报如下。</w:t>
      </w:r>
    </w:p>
    <w:p w14:paraId="0F88276A">
      <w:pPr>
        <w:pageBreakBefore w:val="0"/>
        <w:kinsoku/>
        <w:wordWrap/>
        <w:overflowPunct/>
        <w:topLinePunct w:val="0"/>
        <w:autoSpaceDE/>
        <w:autoSpaceDN/>
        <w:bidi w:val="0"/>
        <w:spacing w:line="580" w:lineRule="exact"/>
        <w:ind w:firstLine="640" w:firstLineChars="200"/>
        <w:textAlignment w:val="auto"/>
        <w:rPr>
          <w:rFonts w:ascii="Times New Roman" w:hAnsi="Times New Roman" w:eastAsia="黑体"/>
          <w:sz w:val="32"/>
          <w:szCs w:val="32"/>
        </w:rPr>
      </w:pPr>
      <w:r>
        <w:rPr>
          <w:rFonts w:ascii="Times New Roman" w:hAnsi="Times New Roman" w:eastAsia="黑体"/>
          <w:sz w:val="32"/>
          <w:szCs w:val="32"/>
        </w:rPr>
        <w:t>一、压实主体责任，确保整改质量</w:t>
      </w:r>
    </w:p>
    <w:p w14:paraId="1537C381">
      <w:pPr>
        <w:pageBreakBefore w:val="0"/>
        <w:kinsoku/>
        <w:wordWrap/>
        <w:overflowPunct/>
        <w:topLinePunct w:val="0"/>
        <w:autoSpaceDE/>
        <w:autoSpaceDN/>
        <w:bidi w:val="0"/>
        <w:spacing w:line="580" w:lineRule="exact"/>
        <w:ind w:firstLine="640" w:firstLineChars="200"/>
        <w:textAlignment w:val="auto"/>
        <w:rPr>
          <w:rFonts w:ascii="Times New Roman" w:hAnsi="Times New Roman"/>
          <w:sz w:val="32"/>
          <w:szCs w:val="32"/>
        </w:rPr>
      </w:pPr>
      <w:r>
        <w:rPr>
          <w:rFonts w:ascii="Times New Roman" w:hAnsi="Times New Roman" w:eastAsia="仿宋_GB2312"/>
          <w:sz w:val="32"/>
          <w:szCs w:val="32"/>
        </w:rPr>
        <w:t>自巡察组反馈意见以来，我村党支部、村委会认真研究部署巡察整改工作，按照责任分工对号入座，主动认领，牵头研究整改措施、督促方案落地落实、综合施策确保整改到位，真正做到一抓到底、抓出实效。</w:t>
      </w:r>
    </w:p>
    <w:p w14:paraId="03E391FD">
      <w:pPr>
        <w:pageBreakBefore w:val="0"/>
        <w:kinsoku/>
        <w:wordWrap/>
        <w:overflowPunct/>
        <w:topLinePunct w:val="0"/>
        <w:autoSpaceDE/>
        <w:autoSpaceDN/>
        <w:bidi w:val="0"/>
        <w:spacing w:line="580" w:lineRule="exact"/>
        <w:ind w:firstLine="643" w:firstLineChars="200"/>
        <w:textAlignment w:val="auto"/>
        <w:rPr>
          <w:rFonts w:ascii="Times New Roman" w:hAnsi="Times New Roman" w:eastAsia="楷体_GB2312"/>
          <w:b/>
          <w:bCs/>
          <w:sz w:val="32"/>
          <w:szCs w:val="32"/>
        </w:rPr>
      </w:pPr>
      <w:r>
        <w:rPr>
          <w:rFonts w:ascii="Times New Roman" w:hAnsi="Times New Roman" w:eastAsia="楷体_GB2312"/>
          <w:b/>
          <w:bCs/>
          <w:sz w:val="32"/>
          <w:szCs w:val="32"/>
        </w:rPr>
        <w:t>（一）提高政治站位，强化组织领导</w:t>
      </w:r>
    </w:p>
    <w:p w14:paraId="5986E823">
      <w:pPr>
        <w:pStyle w:val="8"/>
        <w:pageBreakBefore w:val="0"/>
        <w:widowControl/>
        <w:kinsoku/>
        <w:wordWrap/>
        <w:overflowPunct/>
        <w:topLinePunct w:val="0"/>
        <w:autoSpaceDE/>
        <w:autoSpaceDN/>
        <w:bidi w:val="0"/>
        <w:spacing w:before="0" w:beforeAutospacing="0" w:after="0" w:afterAutospacing="0" w:line="580" w:lineRule="exact"/>
        <w:ind w:firstLine="640" w:firstLineChars="200"/>
        <w:jc w:val="both"/>
        <w:textAlignment w:val="auto"/>
        <w:rPr>
          <w:rFonts w:ascii="Times New Roman" w:hAnsi="Times New Roman" w:eastAsia="仿宋_GB2312"/>
          <w:kern w:val="2"/>
          <w:sz w:val="32"/>
          <w:szCs w:val="32"/>
        </w:rPr>
      </w:pPr>
      <w:r>
        <w:rPr>
          <w:rFonts w:ascii="Times New Roman" w:hAnsi="Times New Roman" w:eastAsia="仿宋_GB2312"/>
          <w:kern w:val="2"/>
          <w:sz w:val="32"/>
          <w:szCs w:val="32"/>
        </w:rPr>
        <w:t>县委第四轮村居巡察第四巡察组巡察我村反馈结束后，我村高度重视巡察组反馈的问题，严肃认真对待存在的问题，按照从严、从实的要求，迅速组织召开了巡察反馈意见整改工作部署动员会议，就整改工作进行细化分解和安排部署，制定相关整改方案和台账。为确保整改效果，成立整改工作领导小组，由党支部委员组成，支部书记任组长</w:t>
      </w:r>
      <w:r>
        <w:rPr>
          <w:rFonts w:hint="eastAsia" w:ascii="Times New Roman" w:hAnsi="Times New Roman" w:eastAsia="仿宋_GB2312"/>
          <w:kern w:val="2"/>
          <w:sz w:val="32"/>
          <w:szCs w:val="32"/>
          <w:lang w:eastAsia="zh-CN"/>
        </w:rPr>
        <w:t>。</w:t>
      </w:r>
      <w:r>
        <w:rPr>
          <w:rFonts w:ascii="Times New Roman" w:hAnsi="Times New Roman" w:eastAsia="仿宋_GB2312"/>
          <w:kern w:val="2"/>
          <w:sz w:val="32"/>
          <w:szCs w:val="32"/>
        </w:rPr>
        <w:t>会议要求党支部委员能够聚焦问题、深刻剖析、追根溯源，村两委成员和监委会主任协调配合，切实把巡察组提出的问题和建议转化为改进工作作风、提高工作效率、改善民生福祉的实际行动，不断深化巡察整改成果，促进全村党组织各项工作有序、有效的开展。</w:t>
      </w:r>
    </w:p>
    <w:p w14:paraId="34BC05B7">
      <w:pPr>
        <w:pageBreakBefore w:val="0"/>
        <w:kinsoku/>
        <w:wordWrap/>
        <w:overflowPunct/>
        <w:topLinePunct w:val="0"/>
        <w:autoSpaceDE/>
        <w:autoSpaceDN/>
        <w:bidi w:val="0"/>
        <w:spacing w:line="580" w:lineRule="exact"/>
        <w:ind w:firstLine="643" w:firstLineChars="200"/>
        <w:textAlignment w:val="auto"/>
        <w:rPr>
          <w:rFonts w:ascii="Times New Roman" w:hAnsi="Times New Roman" w:eastAsia="楷体_GB2312"/>
          <w:b/>
          <w:bCs/>
          <w:sz w:val="32"/>
          <w:szCs w:val="32"/>
        </w:rPr>
      </w:pPr>
      <w:r>
        <w:rPr>
          <w:rFonts w:ascii="Times New Roman" w:hAnsi="Times New Roman" w:eastAsia="楷体_GB2312"/>
          <w:b/>
          <w:bCs/>
          <w:sz w:val="32"/>
          <w:szCs w:val="32"/>
        </w:rPr>
        <w:t>（二）精心谋划推进，确保真改实改</w:t>
      </w:r>
    </w:p>
    <w:p w14:paraId="4B631CC6">
      <w:pPr>
        <w:pStyle w:val="8"/>
        <w:pageBreakBefore w:val="0"/>
        <w:widowControl/>
        <w:kinsoku/>
        <w:wordWrap/>
        <w:overflowPunct/>
        <w:topLinePunct w:val="0"/>
        <w:autoSpaceDE/>
        <w:autoSpaceDN/>
        <w:bidi w:val="0"/>
        <w:spacing w:before="0" w:beforeAutospacing="0" w:after="0" w:afterAutospacing="0" w:line="58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对巡察组反馈的13个问题，</w:t>
      </w:r>
      <w:r>
        <w:rPr>
          <w:rFonts w:hint="eastAsia" w:ascii="仿宋_GB2312" w:hAnsi="仿宋_GB2312" w:eastAsia="仿宋_GB2312" w:cs="仿宋_GB2312"/>
          <w:kern w:val="2"/>
          <w:sz w:val="32"/>
          <w:szCs w:val="32"/>
        </w:rPr>
        <w:t>由村级党组织负责牵头整改，逐项制定措施、逐项落实责任，</w:t>
      </w:r>
      <w:r>
        <w:rPr>
          <w:rFonts w:hint="eastAsia" w:ascii="仿宋_GB2312" w:hAnsi="仿宋_GB2312" w:eastAsia="仿宋_GB2312" w:cs="仿宋_GB2312"/>
          <w:sz w:val="32"/>
          <w:szCs w:val="32"/>
        </w:rPr>
        <w:t>明确整改措施与整改时限，深刻反省，举一反三，</w:t>
      </w:r>
      <w:r>
        <w:rPr>
          <w:rFonts w:hint="eastAsia" w:ascii="仿宋_GB2312" w:hAnsi="仿宋_GB2312" w:eastAsia="仿宋_GB2312" w:cs="仿宋_GB2312"/>
          <w:kern w:val="2"/>
          <w:sz w:val="32"/>
          <w:szCs w:val="32"/>
        </w:rPr>
        <w:t>统筹推进，形成合力，确保工作目标、要求、时限和措施相互衔接、步调一致，坚持把日常督促检查作为落实整改工作的重要抓手，实施台账管理，销号推进，</w:t>
      </w:r>
      <w:r>
        <w:rPr>
          <w:rFonts w:hint="eastAsia" w:ascii="仿宋_GB2312" w:hAnsi="仿宋_GB2312" w:eastAsia="仿宋_GB2312" w:cs="仿宋_GB2312"/>
          <w:sz w:val="32"/>
          <w:szCs w:val="32"/>
        </w:rPr>
        <w:t>确保整改到位、落地落实。</w:t>
      </w:r>
    </w:p>
    <w:p w14:paraId="3C096B7C">
      <w:pPr>
        <w:pageBreakBefore w:val="0"/>
        <w:kinsoku/>
        <w:wordWrap/>
        <w:overflowPunct/>
        <w:topLinePunct w:val="0"/>
        <w:autoSpaceDE/>
        <w:autoSpaceDN/>
        <w:bidi w:val="0"/>
        <w:spacing w:line="580" w:lineRule="exact"/>
        <w:ind w:firstLine="640" w:firstLineChars="200"/>
        <w:textAlignment w:val="auto"/>
        <w:rPr>
          <w:rFonts w:ascii="Times New Roman" w:hAnsi="Times New Roman" w:eastAsia="黑体"/>
          <w:sz w:val="32"/>
          <w:szCs w:val="32"/>
        </w:rPr>
      </w:pPr>
      <w:r>
        <w:rPr>
          <w:rFonts w:ascii="Times New Roman" w:hAnsi="Times New Roman" w:eastAsia="黑体"/>
          <w:sz w:val="32"/>
          <w:szCs w:val="32"/>
        </w:rPr>
        <w:t>二、坚持问题导向，确保整改到位</w:t>
      </w:r>
    </w:p>
    <w:p w14:paraId="7FA1A9CB">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lang w:eastAsia="zh-CN"/>
        </w:rPr>
      </w:pPr>
      <w:r>
        <w:rPr>
          <w:rFonts w:hint="eastAsia" w:ascii="仿宋_GB2312" w:hAnsi="仿宋_GB2312" w:eastAsia="仿宋_GB2312" w:cs="仿宋_GB2312"/>
          <w:b/>
          <w:bCs/>
          <w:sz w:val="32"/>
          <w:szCs w:val="32"/>
          <w:lang w:val="en-US" w:eastAsia="zh-CN"/>
        </w:rPr>
        <w:t>1、</w:t>
      </w:r>
      <w:r>
        <w:rPr>
          <w:rFonts w:hint="eastAsia" w:ascii="仿宋_GB2312" w:hAnsi="仿宋_GB2312" w:eastAsia="仿宋_GB2312" w:cs="仿宋_GB2312"/>
          <w:b/>
          <w:bCs/>
          <w:sz w:val="32"/>
          <w:szCs w:val="32"/>
        </w:rPr>
        <w:t>理论学习效果不实</w:t>
      </w:r>
      <w:r>
        <w:rPr>
          <w:rFonts w:hint="eastAsia" w:ascii="仿宋_GB2312" w:hAnsi="仿宋_GB2312" w:eastAsia="仿宋_GB2312" w:cs="仿宋_GB2312"/>
          <w:b/>
          <w:bCs/>
          <w:sz w:val="32"/>
          <w:szCs w:val="32"/>
          <w:lang w:eastAsia="zh-CN"/>
        </w:rPr>
        <w:t>。</w:t>
      </w:r>
    </w:p>
    <w:p w14:paraId="0DE5542F">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14日召开党支部委员会，具体研究“理论学习效果不实”问题，经支书调查，存在原因是党支部没有制定学习计划，村“两委”干部对理论学习重视程度不高。2.8月15日召开支部委员会，支书带领大家加强理论学习，制定年度学习计划，强化支部党员日常教育工作。3.由组织委员负责严肃党内政治生活，固定每月专题学习，结合每月“三会一课”开展，提高思想认识。4.8月15日召开村两委会议，村“两委”干部集中学习习近平新时代特色社会主义思想，党的二十大及历次全会精神，重温“不忘初心，牢记使命”“党史学习教育”等主题教育，提高教育效果。</w:t>
      </w:r>
    </w:p>
    <w:p w14:paraId="10C52F46">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val="en-US" w:eastAsia="zh-CN"/>
        </w:rPr>
        <w:t>2、</w:t>
      </w:r>
      <w:r>
        <w:rPr>
          <w:rFonts w:hint="eastAsia" w:ascii="仿宋_GB2312" w:hAnsi="仿宋_GB2312" w:eastAsia="仿宋_GB2312" w:cs="仿宋_GB2312"/>
          <w:b/>
          <w:bCs/>
          <w:sz w:val="32"/>
          <w:szCs w:val="32"/>
        </w:rPr>
        <w:t>对意识形态工作重视程度不够。</w:t>
      </w:r>
    </w:p>
    <w:p w14:paraId="28A857B5">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14日召开党支部委员会，具体研究“2021年至2023年工作总结及支部书记述职报告均未对意识形态工作进行表述”问题，经支书调查，存在原因是党支部对意识形态工作重视程度不够，工作总结及支部书记述职报告未意识到对意识形态工作表述的重要性。2.8月15日召开两委会议，会上支书深刻认识到意识形态工作推动村内工作开展的重要性，要求将意识形态工作纳入全年工作计划，每季度开展不少于一次的专题会议，研究部署意识形态工作，将意识形态落实到工作中去。3.支书为第一责任人，建立完善村两委“一岗双责”责任制，加强意识形态学习，稳步推进村内工作。4.组织委员负责严格落实意识形态工作，在日常工作会议汇报中强化意识形态工作内容。</w:t>
      </w:r>
    </w:p>
    <w:p w14:paraId="3F7B3D47">
      <w:pPr>
        <w:pageBreakBefore w:val="0"/>
        <w:numPr>
          <w:ilvl w:val="0"/>
          <w:numId w:val="0"/>
        </w:numPr>
        <w:kinsoku/>
        <w:wordWrap/>
        <w:overflowPunct/>
        <w:topLinePunct w:val="0"/>
        <w:autoSpaceDE/>
        <w:autoSpaceDN/>
        <w:bidi w:val="0"/>
        <w:spacing w:line="580" w:lineRule="exact"/>
        <w:ind w:left="630" w:leftChars="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3、</w:t>
      </w:r>
      <w:r>
        <w:rPr>
          <w:rFonts w:hint="eastAsia" w:ascii="仿宋_GB2312" w:hAnsi="仿宋_GB2312" w:eastAsia="仿宋_GB2312" w:cs="仿宋_GB2312"/>
          <w:b/>
          <w:bCs/>
          <w:sz w:val="32"/>
          <w:szCs w:val="32"/>
        </w:rPr>
        <w:t>对信教群众教育培训缺失。</w:t>
      </w:r>
    </w:p>
    <w:p w14:paraId="40536292">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14日召开党支部委员会，具体研究“对信教群众教育培训缺失，未定期对信教人员开展宗教政策法律法规教育宣传”问题，经支书调查，存在原因一是信教人员时间不定，在外打工或工作不好请假，二是宗教协理员未能及时通知到位。2.8月15日召开两委会议，会上支书要求宗教协理员严格按照白营镇宗教责任清单定期对本辖区信教群众开展宗教政策法律法规教育宣传，并对其进行批评教育。3.宗教协理员进行自我批评，并表示在今后工作中重视宣传教育工作，加强培训和教育，利用农民夜校对信教人员展开教育培训。4.由宗教协理员负责，定期对信教群众开展宗教政策法律法规教育宣传及谈话，督促学习，加强监督，严肃查处违法乱纪行为。</w:t>
      </w:r>
    </w:p>
    <w:p w14:paraId="717FD834">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4、</w:t>
      </w:r>
      <w:r>
        <w:rPr>
          <w:rFonts w:hint="eastAsia" w:ascii="仿宋_GB2312" w:hAnsi="仿宋_GB2312" w:eastAsia="仿宋_GB2312" w:cs="仿宋_GB2312"/>
          <w:b/>
          <w:bCs/>
          <w:sz w:val="32"/>
          <w:szCs w:val="32"/>
        </w:rPr>
        <w:t>党员大会参会人数不合规。</w:t>
      </w:r>
    </w:p>
    <w:p w14:paraId="64382142">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14日召开党支部委员会，具体研究“党员大会参会人数不合规，多次参会人数不过半的现象”问题，经支书调查，存在原因是党员对党员大会重视程度不高，党支部对党员管理不严格。2.8月16日召开村党员大会，支书要求严格落实意识形态工作，明确组织委员负责，确保将党员大会召开时间、地点通知到位。3.组织委员要严格执行党员管理办法，强化党员日常教育管理，提升党员参与积极性。4.组织委员要严格规范会议记录书写，负责会议签到，杜绝代签补签现象。</w:t>
      </w:r>
    </w:p>
    <w:p w14:paraId="0F740E83">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5、</w:t>
      </w:r>
      <w:r>
        <w:rPr>
          <w:rFonts w:hint="eastAsia" w:ascii="仿宋_GB2312" w:hAnsi="仿宋_GB2312" w:eastAsia="仿宋_GB2312" w:cs="仿宋_GB2312"/>
          <w:b/>
          <w:bCs/>
          <w:sz w:val="32"/>
          <w:szCs w:val="32"/>
        </w:rPr>
        <w:t>党支部组织活动未正常开展。</w:t>
      </w:r>
    </w:p>
    <w:p w14:paraId="0EFFCAF7">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14日召开党支部委员会，具体研究“党支部部分党小组会议记录缺失”问题，经支书调查，存在原因是对党小组会议重视程度不高，活动记录保存不当，书写记录不规范。2.8月16日召开党员大会，支书对此现象进行深刻剖析，要求严格落实党小组会议要求，定期高质量开展党小组会议，号召党员积极参与。3.由组织委员负责规范书写活动记录，并保留好相关会议记录和照片。4.在后续工作中，组织委员要做好活动记录审核检查工作，督促党员要经常性学习党章党规，提升思想意识。</w:t>
      </w:r>
    </w:p>
    <w:p w14:paraId="3F7B7664">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6、</w:t>
      </w:r>
      <w:r>
        <w:rPr>
          <w:rFonts w:hint="eastAsia" w:ascii="仿宋_GB2312" w:hAnsi="仿宋_GB2312" w:eastAsia="仿宋_GB2312" w:cs="仿宋_GB2312"/>
          <w:b/>
          <w:bCs/>
          <w:sz w:val="32"/>
          <w:szCs w:val="32"/>
        </w:rPr>
        <w:t>党内会议非党人员参加。</w:t>
      </w:r>
    </w:p>
    <w:p w14:paraId="165DB731">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14日召开党支部委员会，具体研究“党内会议非党人员参加”问题，经支书调查，存在原因是对党务工作学习力度不大，思想上重视程度不高。2.8月15日召开党支部委员会，支书要求严格按照党纪党规开展党务工作，提高认识，健全党建工作机制。3.由组织委员负责，会前明确会议性质，通过签到表、身份核验等方式确认参会者党籍。4.严格遵守“三会一课”制度，精心组织支部委员参加，完善“三会一课”制度。</w:t>
      </w:r>
    </w:p>
    <w:p w14:paraId="5CD86F8E">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7、</w:t>
      </w:r>
      <w:r>
        <w:rPr>
          <w:rFonts w:hint="eastAsia" w:ascii="仿宋_GB2312" w:hAnsi="仿宋_GB2312" w:eastAsia="仿宋_GB2312" w:cs="仿宋_GB2312"/>
          <w:b/>
          <w:bCs/>
          <w:sz w:val="32"/>
          <w:szCs w:val="32"/>
        </w:rPr>
        <w:t>村党支部长期不发展党员。</w:t>
      </w:r>
    </w:p>
    <w:p w14:paraId="21A698C4">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14日召开党支部委员会，具体研究“村党支部长期不发展党员”问题，经支书调查，存在原因是对发展党员工作重视程度不够，缺乏发展党员人选。2.8月16日召开党员大会，支书首先开展自我批评，并制定发展党员计划，每年至少培养2-3名入党积极分子，确保1-2名发展对象。3.会上支书带领全体党员重点学习《中国共产党发展党员工作细则》，实行发展党员公示制、票决制。4.由组织委员负责加大宣传力度，每月开展“主题党日”活动，丰富党组织生活，吸引村内青年参与。</w:t>
      </w:r>
    </w:p>
    <w:p w14:paraId="03E95024">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8、</w:t>
      </w:r>
      <w:r>
        <w:rPr>
          <w:rFonts w:hint="eastAsia" w:ascii="仿宋_GB2312" w:hAnsi="仿宋_GB2312" w:eastAsia="仿宋_GB2312" w:cs="仿宋_GB2312"/>
          <w:b/>
          <w:bCs/>
          <w:sz w:val="32"/>
          <w:szCs w:val="32"/>
        </w:rPr>
        <w:t>党费收缴不规范。</w:t>
      </w:r>
    </w:p>
    <w:p w14:paraId="7FE66E33">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14日召开党支部委员会，具体研究“党费收缴不规范”问题，经支书调查，存在原因是党支部对流动党员管理不严格，流动党员居住分散、工作状态未及时更新。2.8月16日召开党员大会，支书带领党员学习《党章》中党员义务条款，强调缴纳党费的政治意义，并确定由组织委员负责党费收缴工作，对流动党员，通过线上渠道通知缴费，对年老体弱党员，可上门收缴党费。3.会上组织委员表示在今后工作中要加强学习“党费收缴管理制度”，并完善档案管理制度。4.后续工作中组织委员会加强流动党员教育和管理服务，定期与流动党员交流沟通，详细了解其工作情况。</w:t>
      </w:r>
    </w:p>
    <w:p w14:paraId="34448BEC">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9、</w:t>
      </w:r>
      <w:r>
        <w:rPr>
          <w:rFonts w:hint="eastAsia" w:ascii="仿宋_GB2312" w:hAnsi="仿宋_GB2312" w:eastAsia="仿宋_GB2312" w:cs="仿宋_GB2312"/>
          <w:b/>
          <w:bCs/>
          <w:sz w:val="32"/>
          <w:szCs w:val="32"/>
        </w:rPr>
        <w:t>“四议两公开”制度执行不到位。</w:t>
      </w:r>
    </w:p>
    <w:p w14:paraId="1E83BF09">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14日召开党支部委员会，具体研究““四议两公开”制度执行不到位，2022年4月17日凭证支污水管网工程款，超出限额仅有两委会记录”问题，经支书调查，存在原因是村“两委”干部对于“四议两公开”制度不熟悉，重视程度不足，导致村内部分重大事项未严格落实“四议两公开”制度。2.8月15日召开村两委会，支书会议上再次明确了“四议两公开”工作的重要性，明确村内各项重大事项，要严格按照“四议两公开”进行执行，监委会成员要做到监督，有不合规现象，立即整改。3.监委会成员发挥作用，对村内各项工作严格监督。4.督促会计认真学习《白营镇村级财务日常工作细则》，加强责任意识，增强责任感，确保后续工作严格按照《四议两公开》制度执行。</w:t>
      </w:r>
    </w:p>
    <w:p w14:paraId="74566D75">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val="en-US" w:eastAsia="zh-CN"/>
        </w:rPr>
        <w:t>10、</w:t>
      </w:r>
      <w:r>
        <w:rPr>
          <w:rFonts w:hint="eastAsia" w:ascii="仿宋_GB2312" w:hAnsi="仿宋_GB2312" w:eastAsia="仿宋_GB2312" w:cs="仿宋_GB2312"/>
          <w:b/>
          <w:bCs/>
          <w:sz w:val="32"/>
          <w:szCs w:val="32"/>
        </w:rPr>
        <w:t>五星党支部创建方面问题。</w:t>
      </w:r>
      <w:r>
        <w:rPr>
          <w:rFonts w:hint="eastAsia" w:ascii="仿宋_GB2312" w:hAnsi="仿宋_GB2312" w:eastAsia="仿宋_GB2312" w:cs="仿宋_GB2312"/>
          <w:sz w:val="32"/>
          <w:szCs w:val="32"/>
        </w:rPr>
        <w:t>16个村普遍存在集体经济收入以占地补偿款、出租土地为主，结构较为单一，造血功能不足的现象。</w:t>
      </w:r>
    </w:p>
    <w:p w14:paraId="5AE4A77B">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14日召开党支部委员会，具体研究“在五星党支部创建方面，存在集体经济收入以占地补偿款、出租土地为主，结构较为单一，造血功能不足”问题，经支书调查，存在原因是大张盖村被定为搬迁村以后，土地大部分都被征收，没有适合发展的集体经济产业项目。2.8月15日召开村两委会议，支书要求要积极发展村内集体经济，利用农民夜校学习先进村发展经验，集思广益，加强干群交流，增强党员干部对五星支部创建的重视程度，做到科学发展。3.会议要求两委干部在日常工作中多观摩多学习，提升干部致富带富能力。4.两委干部积极关注村内人员动态，在节假日或过年前后及时联系村内人才，集中开展村内致富带头人交流会，并做好招商引资工作，发展村内经济。</w:t>
      </w:r>
    </w:p>
    <w:p w14:paraId="67F82A4F">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11、</w:t>
      </w:r>
      <w:r>
        <w:rPr>
          <w:rFonts w:hint="eastAsia" w:ascii="仿宋_GB2312" w:hAnsi="仿宋_GB2312" w:eastAsia="仿宋_GB2312" w:cs="仿宋_GB2312"/>
          <w:b/>
          <w:bCs/>
          <w:sz w:val="32"/>
          <w:szCs w:val="32"/>
        </w:rPr>
        <w:t>会计手续不规范。</w:t>
      </w:r>
    </w:p>
    <w:p w14:paraId="66241123">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14日召开党支部委员会，具体研究“会计手续不规范中的白条列支：2021年3月8号凭证支60岁以上老人澡票，2022年5月11号凭证支澡票”问题，经支书调查，存在原因是为了方便村内60岁以上老人洗澡，在村附近近的澡堂购买澡票，事后才知该澡堂未在税务局注册，不能开具正式发票，故产生白条列支。2.8月15日召开村两委会议，支书要求会计在后续工作中要规范使用统一票据，坚决杜绝白条入账。3.会计在会议上表示在后续工作中会加强财务知识学习，严格按照相关规定及程序填制会计凭证、登记会计账簿、大额支出附明细清单等。4.监委会要加强督查力度，发现违规列支现象，严肃追究责任。</w:t>
      </w:r>
    </w:p>
    <w:p w14:paraId="07B7EBC7">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12、</w:t>
      </w:r>
      <w:r>
        <w:rPr>
          <w:rFonts w:hint="eastAsia" w:ascii="仿宋_GB2312" w:hAnsi="仿宋_GB2312" w:eastAsia="仿宋_GB2312" w:cs="仿宋_GB2312"/>
          <w:b/>
          <w:bCs/>
          <w:sz w:val="32"/>
          <w:szCs w:val="32"/>
        </w:rPr>
        <w:t>未按标准拨付占地款。</w:t>
      </w:r>
    </w:p>
    <w:p w14:paraId="57035393">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14日召开党支部委员会，具体研究“大张盖村东高速两侧绿化占地74.38亩，其中2.3亩属于育才学校，”问题，经支书调查，存在原因是巡察时会计未及时提供该合同，所以按其他村的拨付标准计算，后会计找到镇政府2019年9月与育才学校签订的合同。2.8月15日召开村两委会议，会计做出自我批评，支书要求会计在后续工作中要规范完善财务手续并分类归档。3.会计在会议上表示在后续工作中会加强财务知识学习，严格按照相关规定及程序开展工作，做到账目清楚分类归档。4.监委会要加强督查力度，规范大额资金支出事项审批行为，对村级财务台账进行全面清查，强化财务管理职责，严把财务开支关，加强支出管理。</w:t>
      </w:r>
    </w:p>
    <w:p w14:paraId="75A4BEAE">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val="en-US" w:eastAsia="zh-CN"/>
        </w:rPr>
        <w:t>13、</w:t>
      </w:r>
      <w:r>
        <w:rPr>
          <w:rFonts w:hint="eastAsia" w:ascii="仿宋_GB2312" w:hAnsi="仿宋_GB2312" w:eastAsia="仿宋_GB2312" w:cs="仿宋_GB2312"/>
          <w:b/>
          <w:bCs/>
          <w:sz w:val="32"/>
          <w:szCs w:val="32"/>
        </w:rPr>
        <w:t>党费收缴不规范。</w:t>
      </w:r>
      <w:r>
        <w:rPr>
          <w:rFonts w:hint="eastAsia" w:ascii="仿宋_GB2312" w:hAnsi="仿宋_GB2312" w:eastAsia="仿宋_GB2312" w:cs="仿宋_GB2312"/>
          <w:sz w:val="32"/>
          <w:szCs w:val="32"/>
        </w:rPr>
        <w:t>在巡察中发现仍存在支委干部对党费收缴标准了解不清、党费收缴不及时的情况发生。如大张盖村。</w:t>
      </w:r>
    </w:p>
    <w:p w14:paraId="49A3DAD7">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14日召开党支部委员会，具体研究“党费收缴不规范中支委干部对党费收缴标准了解不清、党费收缴不及时”问题，经支书调查，存在原因是支委干部对党务工作重视程度不够，缺乏理论学习。2.8月15日召开支部委员会，支书带领大家学习《党章》强调缴纳党费的政治意义。3.会上支委干部表示在今后工作中要加强学习《党章》中党员义务条款，提高理论知识。4.8月16日召开党员大会，支书带领党员学习《党章》中党员义务条款，强调缴纳党费的政治意义，并确定由组织委员按照《党费收缴管理制度》负责党费收缴工作，对流动党员，通过线上渠道通知缴费，对年老体弱党员，可上门收缴党费。</w:t>
      </w:r>
    </w:p>
    <w:p w14:paraId="74D822DD">
      <w:pPr>
        <w:pStyle w:val="4"/>
        <w:pageBreakBefore w:val="0"/>
        <w:kinsoku/>
        <w:wordWrap/>
        <w:overflowPunct/>
        <w:topLinePunct w:val="0"/>
        <w:autoSpaceDE/>
        <w:autoSpaceDN/>
        <w:bidi w:val="0"/>
        <w:spacing w:before="0" w:after="0" w:line="580" w:lineRule="exact"/>
        <w:ind w:firstLine="643" w:firstLineChars="200"/>
        <w:textAlignment w:val="auto"/>
        <w:rPr>
          <w:rFonts w:hint="eastAsia" w:ascii="仿宋_GB2312" w:hAnsi="仿宋_GB2312" w:eastAsia="仿宋_GB2312" w:cs="仿宋_GB2312"/>
          <w:sz w:val="32"/>
          <w:szCs w:val="32"/>
        </w:rPr>
      </w:pPr>
    </w:p>
    <w:p w14:paraId="40DEC63E">
      <w:pPr>
        <w:pageBreakBefore w:val="0"/>
        <w:kinsoku/>
        <w:wordWrap/>
        <w:overflowPunct/>
        <w:topLinePunct w:val="0"/>
        <w:autoSpaceDE/>
        <w:autoSpaceDN/>
        <w:bidi w:val="0"/>
        <w:spacing w:line="580" w:lineRule="exact"/>
        <w:ind w:firstLine="640" w:firstLineChars="200"/>
        <w:textAlignment w:val="auto"/>
        <w:rPr>
          <w:rFonts w:hint="eastAsia" w:ascii="仿宋_GB2312" w:hAnsi="仿宋_GB2312" w:eastAsia="仿宋_GB2312" w:cs="仿宋_GB2312"/>
          <w:sz w:val="32"/>
          <w:szCs w:val="32"/>
        </w:rPr>
        <w:sectPr>
          <w:pgSz w:w="11906" w:h="16838"/>
          <w:pgMar w:top="1440" w:right="1800" w:bottom="1440" w:left="1800" w:header="851" w:footer="992" w:gutter="0"/>
          <w:cols w:space="720" w:num="1"/>
          <w:docGrid w:type="lines" w:linePitch="312" w:charSpace="0"/>
        </w:sectPr>
      </w:pPr>
    </w:p>
    <w:p w14:paraId="5C7E3CF5">
      <w:pPr>
        <w:pageBreakBefore w:val="0"/>
        <w:kinsoku/>
        <w:wordWrap/>
        <w:overflowPunct/>
        <w:topLinePunct w:val="0"/>
        <w:autoSpaceDE/>
        <w:autoSpaceDN/>
        <w:bidi w:val="0"/>
        <w:spacing w:line="580" w:lineRule="exact"/>
        <w:textAlignment w:val="auto"/>
        <w:rPr>
          <w:rFonts w:ascii="Times New Roman" w:hAnsi="Times New Roman" w:eastAsia="仿宋_GB2312"/>
          <w:sz w:val="32"/>
          <w:szCs w:val="32"/>
        </w:rPr>
      </w:pPr>
      <w:r>
        <w:rPr>
          <w:rFonts w:ascii="Times New Roman" w:hAnsi="Times New Roman" w:eastAsia="仿宋_GB2312"/>
          <w:sz w:val="32"/>
          <w:szCs w:val="32"/>
        </w:rPr>
        <w:t>附件14</w:t>
      </w:r>
    </w:p>
    <w:p w14:paraId="671BA305">
      <w:pPr>
        <w:pageBreakBefore w:val="0"/>
        <w:kinsoku/>
        <w:wordWrap/>
        <w:overflowPunct/>
        <w:topLinePunct w:val="0"/>
        <w:autoSpaceDE/>
        <w:autoSpaceDN/>
        <w:bidi w:val="0"/>
        <w:spacing w:line="580" w:lineRule="exact"/>
        <w:jc w:val="center"/>
        <w:textAlignment w:val="auto"/>
        <w:rPr>
          <w:rFonts w:ascii="Times New Roman" w:hAnsi="Times New Roman" w:eastAsia="方正小标宋简体"/>
          <w:sz w:val="44"/>
          <w:szCs w:val="44"/>
        </w:rPr>
      </w:pPr>
      <w:r>
        <w:rPr>
          <w:rFonts w:ascii="Times New Roman" w:hAnsi="Times New Roman" w:eastAsia="方正小标宋简体"/>
          <w:sz w:val="44"/>
          <w:szCs w:val="44"/>
        </w:rPr>
        <w:t>白营镇后湾张村</w:t>
      </w:r>
    </w:p>
    <w:p w14:paraId="30234479">
      <w:pPr>
        <w:pageBreakBefore w:val="0"/>
        <w:widowControl/>
        <w:kinsoku/>
        <w:wordWrap/>
        <w:overflowPunct/>
        <w:topLinePunct w:val="0"/>
        <w:autoSpaceDE/>
        <w:autoSpaceDN/>
        <w:bidi w:val="0"/>
        <w:spacing w:line="580" w:lineRule="exact"/>
        <w:jc w:val="center"/>
        <w:textAlignment w:val="auto"/>
        <w:rPr>
          <w:rFonts w:ascii="Times New Roman" w:hAnsi="Times New Roman" w:eastAsia="方正小标宋简体"/>
          <w:bCs/>
          <w:kern w:val="0"/>
          <w:sz w:val="44"/>
          <w:szCs w:val="44"/>
        </w:rPr>
      </w:pPr>
      <w:r>
        <w:rPr>
          <w:rFonts w:ascii="Times New Roman" w:hAnsi="Times New Roman" w:eastAsia="方正小标宋简体"/>
          <w:bCs/>
          <w:kern w:val="0"/>
          <w:sz w:val="44"/>
          <w:szCs w:val="44"/>
        </w:rPr>
        <w:t>关于县委第四巡察组</w:t>
      </w:r>
      <w:r>
        <w:rPr>
          <w:rFonts w:hint="eastAsia" w:ascii="Times New Roman" w:hAnsi="Times New Roman" w:eastAsia="方正小标宋简体"/>
          <w:bCs/>
          <w:kern w:val="0"/>
          <w:sz w:val="44"/>
          <w:szCs w:val="44"/>
          <w:lang w:val="en-US" w:eastAsia="zh-CN"/>
        </w:rPr>
        <w:t>巡察</w:t>
      </w:r>
      <w:r>
        <w:rPr>
          <w:rFonts w:ascii="Times New Roman" w:hAnsi="Times New Roman" w:eastAsia="方正小标宋简体"/>
          <w:bCs/>
          <w:kern w:val="0"/>
          <w:sz w:val="44"/>
          <w:szCs w:val="44"/>
        </w:rPr>
        <w:t>反馈意见的</w:t>
      </w:r>
    </w:p>
    <w:p w14:paraId="4B61C456">
      <w:pPr>
        <w:pageBreakBefore w:val="0"/>
        <w:widowControl/>
        <w:kinsoku/>
        <w:wordWrap/>
        <w:overflowPunct/>
        <w:topLinePunct w:val="0"/>
        <w:autoSpaceDE/>
        <w:autoSpaceDN/>
        <w:bidi w:val="0"/>
        <w:spacing w:line="580" w:lineRule="exact"/>
        <w:jc w:val="center"/>
        <w:textAlignment w:val="auto"/>
        <w:rPr>
          <w:rFonts w:ascii="Times New Roman" w:hAnsi="Times New Roman" w:eastAsia="方正小标宋简体"/>
          <w:bCs/>
          <w:kern w:val="0"/>
          <w:sz w:val="44"/>
          <w:szCs w:val="44"/>
        </w:rPr>
      </w:pPr>
      <w:r>
        <w:rPr>
          <w:rFonts w:ascii="Times New Roman" w:hAnsi="Times New Roman" w:eastAsia="方正小标宋简体"/>
          <w:bCs/>
          <w:kern w:val="0"/>
          <w:sz w:val="44"/>
          <w:szCs w:val="44"/>
        </w:rPr>
        <w:t>整改</w:t>
      </w:r>
      <w:r>
        <w:rPr>
          <w:rFonts w:hint="eastAsia" w:ascii="Times New Roman" w:hAnsi="Times New Roman" w:eastAsia="方正小标宋简体"/>
          <w:bCs/>
          <w:kern w:val="0"/>
          <w:sz w:val="44"/>
          <w:szCs w:val="44"/>
          <w:lang w:val="en-US" w:eastAsia="zh-CN"/>
        </w:rPr>
        <w:t>情况</w:t>
      </w:r>
      <w:r>
        <w:rPr>
          <w:rFonts w:ascii="Times New Roman" w:hAnsi="Times New Roman" w:eastAsia="方正小标宋简体"/>
          <w:bCs/>
          <w:kern w:val="0"/>
          <w:sz w:val="44"/>
          <w:szCs w:val="44"/>
        </w:rPr>
        <w:t>报告</w:t>
      </w:r>
    </w:p>
    <w:p w14:paraId="1178157C">
      <w:pPr>
        <w:pageBreakBefore w:val="0"/>
        <w:kinsoku/>
        <w:wordWrap/>
        <w:overflowPunct/>
        <w:topLinePunct w:val="0"/>
        <w:autoSpaceDE/>
        <w:autoSpaceDN/>
        <w:bidi w:val="0"/>
        <w:spacing w:line="580" w:lineRule="exact"/>
        <w:ind w:firstLine="420" w:firstLineChars="200"/>
        <w:textAlignment w:val="auto"/>
        <w:rPr>
          <w:rFonts w:ascii="Times New Roman" w:hAnsi="Times New Roman"/>
        </w:rPr>
      </w:pPr>
    </w:p>
    <w:p w14:paraId="46410114">
      <w:pPr>
        <w:pageBreakBefore w:val="0"/>
        <w:kinsoku/>
        <w:wordWrap/>
        <w:overflowPunct/>
        <w:topLinePunct w:val="0"/>
        <w:autoSpaceDE/>
        <w:autoSpaceDN/>
        <w:bidi w:val="0"/>
        <w:spacing w:line="58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2024年4月11日至7月11日，十四届县委第七轮巡察第四巡察组对我村进行了专项巡察，并于2024年8月13日就巡察情况进行了反馈。反馈内容实事求是，客观公正地指出了巡察中发现的村内存在的问题和不足，有针对性地提出了整改意见。我村党支部、村委会高度重视，即刻成立整改工作小组，针对县委巡察组反馈的20个问题，逐条分析问题原因，落实责任到人，目前20个问题已全部整改到位。现将整改情况汇报如下</w:t>
      </w:r>
      <w:r>
        <w:rPr>
          <w:rFonts w:hint="eastAsia" w:ascii="仿宋_GB2312" w:hAnsi="仿宋_GB2312" w:eastAsia="仿宋_GB2312" w:cs="仿宋_GB2312"/>
          <w:sz w:val="32"/>
          <w:szCs w:val="32"/>
          <w:lang w:eastAsia="zh-CN"/>
        </w:rPr>
        <w:t>。</w:t>
      </w:r>
    </w:p>
    <w:p w14:paraId="38873A63">
      <w:pPr>
        <w:pageBreakBefore w:val="0"/>
        <w:kinsoku/>
        <w:wordWrap/>
        <w:overflowPunct/>
        <w:topLinePunct w:val="0"/>
        <w:autoSpaceDE/>
        <w:autoSpaceDN/>
        <w:bidi w:val="0"/>
        <w:spacing w:line="580" w:lineRule="exact"/>
        <w:ind w:firstLine="640" w:firstLineChars="200"/>
        <w:textAlignment w:val="auto"/>
        <w:rPr>
          <w:rFonts w:ascii="Times New Roman" w:hAnsi="Times New Roman" w:eastAsia="黑体"/>
          <w:sz w:val="32"/>
          <w:szCs w:val="32"/>
        </w:rPr>
      </w:pPr>
      <w:r>
        <w:rPr>
          <w:rFonts w:ascii="Times New Roman" w:hAnsi="Times New Roman" w:eastAsia="黑体"/>
          <w:sz w:val="32"/>
          <w:szCs w:val="32"/>
        </w:rPr>
        <w:t>一、压实责任，深入细致开展整治工作</w:t>
      </w:r>
    </w:p>
    <w:p w14:paraId="1967E8A7">
      <w:pPr>
        <w:pageBreakBefore w:val="0"/>
        <w:kinsoku/>
        <w:wordWrap/>
        <w:overflowPunct/>
        <w:topLinePunct w:val="0"/>
        <w:autoSpaceDE/>
        <w:autoSpaceDN/>
        <w:bidi w:val="0"/>
        <w:spacing w:line="580" w:lineRule="exact"/>
        <w:ind w:firstLine="640" w:firstLineChars="200"/>
        <w:textAlignment w:val="auto"/>
        <w:rPr>
          <w:rFonts w:ascii="Times New Roman" w:hAnsi="Times New Roman" w:eastAsia="仿宋_GB2312"/>
          <w:b/>
          <w:bCs/>
          <w:sz w:val="32"/>
          <w:szCs w:val="32"/>
        </w:rPr>
      </w:pPr>
      <w:r>
        <w:rPr>
          <w:rFonts w:ascii="Times New Roman" w:hAnsi="Times New Roman" w:eastAsia="仿宋_GB2312"/>
          <w:sz w:val="32"/>
          <w:szCs w:val="32"/>
        </w:rPr>
        <w:t>我村将巡察整改作为一项重大任务，严格对照巡察组的的反馈意见和要求，坚持以问题为导向，勇于担当、压实责任，结合施策，坚持标本兼治，做到立行立改和全面整改，扎实推进整改工作。</w:t>
      </w:r>
    </w:p>
    <w:p w14:paraId="399E1DEF">
      <w:pPr>
        <w:pageBreakBefore w:val="0"/>
        <w:kinsoku/>
        <w:wordWrap/>
        <w:overflowPunct/>
        <w:topLinePunct w:val="0"/>
        <w:autoSpaceDE/>
        <w:autoSpaceDN/>
        <w:bidi w:val="0"/>
        <w:spacing w:line="580" w:lineRule="exact"/>
        <w:ind w:firstLine="643" w:firstLineChars="200"/>
        <w:textAlignment w:val="auto"/>
        <w:rPr>
          <w:rFonts w:ascii="Times New Roman" w:hAnsi="Times New Roman" w:eastAsia="楷体_GB2312"/>
          <w:b/>
          <w:bCs/>
          <w:sz w:val="32"/>
          <w:szCs w:val="32"/>
        </w:rPr>
      </w:pPr>
      <w:r>
        <w:rPr>
          <w:rFonts w:ascii="Times New Roman" w:hAnsi="Times New Roman" w:eastAsia="楷体_GB2312"/>
          <w:b/>
          <w:bCs/>
          <w:sz w:val="32"/>
          <w:szCs w:val="32"/>
        </w:rPr>
        <w:t>（一）坚持领导带头，强化协调配合</w:t>
      </w:r>
    </w:p>
    <w:p w14:paraId="36F623AE">
      <w:pPr>
        <w:pageBreakBefore w:val="0"/>
        <w:kinsoku/>
        <w:wordWrap/>
        <w:overflowPunct/>
        <w:topLinePunct w:val="0"/>
        <w:autoSpaceDE/>
        <w:autoSpaceDN/>
        <w:bidi w:val="0"/>
        <w:spacing w:line="580" w:lineRule="exact"/>
        <w:ind w:firstLine="640" w:firstLineChars="200"/>
        <w:textAlignment w:val="auto"/>
        <w:rPr>
          <w:rFonts w:ascii="Times New Roman" w:hAnsi="Times New Roman"/>
        </w:rPr>
      </w:pPr>
      <w:r>
        <w:rPr>
          <w:rFonts w:ascii="Times New Roman" w:hAnsi="Times New Roman" w:eastAsia="仿宋_GB2312"/>
          <w:sz w:val="32"/>
          <w:szCs w:val="32"/>
        </w:rPr>
        <w:t>县委第四轮村居巡察第四巡察组巡察我村反馈结束后，我村在第一时间召开专题会议，研究部署相关工作，确立了整改的工作的框架和思路。为确保整改工作取得实际效果，成立由村支部书记担任组长，村主任担任副组长，负责统筹协调与监督。支部书记在专题会议上强调：县委第四巡察组对我村反馈的二十个意见具有客观性和准确性，实事求是的指出我村在“主题教育”、“四议两公开”、财务管理制度的问题。我村必须高度重视，落实责任，积极整改到位。</w:t>
      </w:r>
    </w:p>
    <w:p w14:paraId="56CE621D">
      <w:pPr>
        <w:pageBreakBefore w:val="0"/>
        <w:kinsoku/>
        <w:wordWrap/>
        <w:overflowPunct/>
        <w:topLinePunct w:val="0"/>
        <w:autoSpaceDE/>
        <w:autoSpaceDN/>
        <w:bidi w:val="0"/>
        <w:spacing w:line="580" w:lineRule="exact"/>
        <w:ind w:firstLine="643" w:firstLineChars="200"/>
        <w:textAlignment w:val="auto"/>
        <w:rPr>
          <w:rFonts w:ascii="Times New Roman" w:hAnsi="Times New Roman" w:eastAsia="楷体_GB2312"/>
          <w:b/>
          <w:bCs/>
          <w:sz w:val="32"/>
          <w:szCs w:val="32"/>
        </w:rPr>
      </w:pPr>
      <w:r>
        <w:rPr>
          <w:rFonts w:ascii="Times New Roman" w:hAnsi="Times New Roman" w:eastAsia="楷体_GB2312"/>
          <w:b/>
          <w:bCs/>
          <w:sz w:val="32"/>
          <w:szCs w:val="32"/>
        </w:rPr>
        <w:t>（二）压实主体责任，建立长效机制</w:t>
      </w:r>
    </w:p>
    <w:p w14:paraId="1046011D">
      <w:pPr>
        <w:pageBreakBefore w:val="0"/>
        <w:kinsoku/>
        <w:wordWrap/>
        <w:overflowPunct/>
        <w:topLinePunct w:val="0"/>
        <w:autoSpaceDE/>
        <w:autoSpaceDN/>
        <w:bidi w:val="0"/>
        <w:spacing w:line="580" w:lineRule="exact"/>
        <w:ind w:firstLine="640" w:firstLineChars="200"/>
        <w:textAlignment w:val="auto"/>
        <w:rPr>
          <w:rFonts w:ascii="Times New Roman" w:hAnsi="Times New Roman"/>
        </w:rPr>
      </w:pPr>
      <w:r>
        <w:rPr>
          <w:rFonts w:ascii="Times New Roman" w:hAnsi="Times New Roman" w:eastAsia="仿宋_GB2312"/>
          <w:sz w:val="32"/>
          <w:szCs w:val="32"/>
        </w:rPr>
        <w:t>对巡察组反馈的20个问题，我村研究制定整改方案，逐条逐项进行解剖，明确整改措施与整改时限，严格做到“六个逐一”，即逐一对照检查、逐一明确目标、逐一落实责任、逐一建立台账、逐一落实整改、逐一对账销号。将问题整改作为建立长效机制的重要手段，深刻反省，找准解决问题的根本办法，举一反三，切实推进整改落实有效到位。</w:t>
      </w:r>
    </w:p>
    <w:p w14:paraId="0A8A4390">
      <w:pPr>
        <w:pageBreakBefore w:val="0"/>
        <w:kinsoku/>
        <w:wordWrap/>
        <w:overflowPunct/>
        <w:topLinePunct w:val="0"/>
        <w:autoSpaceDE/>
        <w:autoSpaceDN/>
        <w:bidi w:val="0"/>
        <w:spacing w:line="580" w:lineRule="exact"/>
        <w:ind w:firstLine="640" w:firstLineChars="200"/>
        <w:textAlignment w:val="auto"/>
        <w:rPr>
          <w:rFonts w:ascii="Times New Roman" w:hAnsi="Times New Roman" w:eastAsia="黑体"/>
          <w:sz w:val="32"/>
          <w:szCs w:val="32"/>
        </w:rPr>
      </w:pPr>
      <w:r>
        <w:rPr>
          <w:rFonts w:ascii="Times New Roman" w:hAnsi="Times New Roman" w:eastAsia="黑体"/>
          <w:sz w:val="32"/>
          <w:szCs w:val="32"/>
        </w:rPr>
        <w:t>二、整改落实情况</w:t>
      </w:r>
    </w:p>
    <w:p w14:paraId="150A71D3">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lang w:val="en-US" w:eastAsia="zh-CN"/>
        </w:rPr>
        <w:t>（一</w:t>
      </w:r>
      <w:r>
        <w:rPr>
          <w:rFonts w:hint="eastAsia" w:ascii="楷体_GB2312" w:hAnsi="楷体_GB2312" w:eastAsia="楷体_GB2312" w:cs="楷体_GB2312"/>
          <w:b/>
          <w:bCs/>
          <w:sz w:val="32"/>
          <w:szCs w:val="32"/>
          <w:lang w:eastAsia="zh-CN"/>
        </w:rPr>
        <w:t>）</w:t>
      </w:r>
      <w:r>
        <w:rPr>
          <w:rFonts w:hint="eastAsia" w:ascii="楷体_GB2312" w:hAnsi="楷体_GB2312" w:eastAsia="楷体_GB2312" w:cs="楷体_GB2312"/>
          <w:b/>
          <w:bCs/>
          <w:sz w:val="32"/>
          <w:szCs w:val="32"/>
        </w:rPr>
        <w:t>聚焦党的建设方面</w:t>
      </w:r>
    </w:p>
    <w:p w14:paraId="65CA7AF8">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1、</w:t>
      </w:r>
      <w:r>
        <w:rPr>
          <w:rFonts w:hint="eastAsia" w:ascii="仿宋_GB2312" w:hAnsi="仿宋_GB2312" w:eastAsia="仿宋_GB2312" w:cs="仿宋_GB2312"/>
          <w:b/>
          <w:bCs/>
          <w:sz w:val="32"/>
          <w:szCs w:val="32"/>
        </w:rPr>
        <w:t>主题教育缺失。</w:t>
      </w:r>
      <w:r>
        <w:rPr>
          <w:rFonts w:hint="eastAsia" w:ascii="仿宋_GB2312" w:hAnsi="仿宋_GB2312" w:eastAsia="仿宋_GB2312" w:cs="仿宋_GB2312"/>
          <w:sz w:val="32"/>
          <w:szCs w:val="32"/>
        </w:rPr>
        <w:t>未见村党支部第一议题中学习贯彻习近平中国特色社会主义思想教育的相关记录。</w:t>
      </w:r>
    </w:p>
    <w:p w14:paraId="063DD619">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w:t>
      </w:r>
      <w:r>
        <w:rPr>
          <w:rFonts w:hint="eastAsia" w:ascii="仿宋_GB2312" w:hAnsi="仿宋_GB2312" w:eastAsia="仿宋_GB2312" w:cs="仿宋_GB2312"/>
          <w:color w:val="000000"/>
          <w:sz w:val="32"/>
          <w:szCs w:val="32"/>
        </w:rPr>
        <w:t>8月15日在村委会召开了领导工作会议，具体研究“村党支部第一议题中学习贯彻习近平中国特色社会主义思想教育的相关记录”问题。经对“村党支部第一议题中学习贯彻习近平中国特色社会主义思想教育的相关记录”进行调查，存在的原因是党支部对认真学习贯彻习近平中国特色社会主义思想重视程度不高，没有将会议第一议题落实到位。2.8月16日在后湾张村委会会议室召开了党员大会，首先同志在会上做了自我批评，并带领全体党员认真学习了习近平新时代特色社会主义思想，党的二十大及历次全会精神。会议提升了党员思想意识。为后续党内工作的开展打下了坚实的基础。3.由组织委员负责，严格落实第一议题制度机制，扎实推进学习教育常态化，完善了“三会一课”制度。4.由组织委员负责，规范村级记录书写，支书韩尽忠加强对会议记录的审核。</w:t>
      </w:r>
    </w:p>
    <w:p w14:paraId="02236006">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color w:val="000000"/>
          <w:sz w:val="32"/>
          <w:szCs w:val="32"/>
        </w:rPr>
      </w:pPr>
      <w:r>
        <w:rPr>
          <w:rFonts w:hint="eastAsia" w:ascii="仿宋_GB2312" w:hAnsi="仿宋_GB2312" w:eastAsia="仿宋_GB2312" w:cs="仿宋_GB2312"/>
          <w:b/>
          <w:bCs/>
          <w:color w:val="000000"/>
          <w:sz w:val="32"/>
          <w:szCs w:val="32"/>
          <w:lang w:val="en-US" w:eastAsia="zh-CN"/>
        </w:rPr>
        <w:t>2、</w:t>
      </w:r>
      <w:r>
        <w:rPr>
          <w:rFonts w:hint="eastAsia" w:ascii="仿宋_GB2312" w:hAnsi="仿宋_GB2312" w:eastAsia="仿宋_GB2312" w:cs="仿宋_GB2312"/>
          <w:b/>
          <w:bCs/>
          <w:color w:val="000000"/>
          <w:sz w:val="32"/>
          <w:szCs w:val="32"/>
        </w:rPr>
        <w:t>对意识形态工作认识不清。</w:t>
      </w:r>
    </w:p>
    <w:p w14:paraId="7F830A55">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b/>
          <w:bCs/>
          <w:color w:val="000000"/>
          <w:sz w:val="32"/>
          <w:szCs w:val="32"/>
        </w:rPr>
        <w:t>整改情况：</w:t>
      </w:r>
      <w:r>
        <w:rPr>
          <w:rFonts w:hint="eastAsia" w:ascii="仿宋_GB2312" w:hAnsi="仿宋_GB2312" w:eastAsia="仿宋_GB2312" w:cs="仿宋_GB2312"/>
          <w:color w:val="000000"/>
          <w:sz w:val="32"/>
          <w:szCs w:val="32"/>
        </w:rPr>
        <w:t>1.2024年8月15日在村委会召开了领导工作会议，具体研究“后湾张村个别两委干部对意识形态工作表述不清”问题。经对“后湾张村个别两委干部对意识形态工作表述不清”进行调查，存在的原因是在日常工作中，部分两委干部没有深刻意识到意识形态工作的重要性，导致在工作中无法将意识形态融入在工作中。2.8月16日在后湾张村委会会议室召开了支部党员大会，首先支部书记、组织委员在会上做出自我批评，并表示在未来的村内、党内工作中，要严抓意识形态工作，将意识形态工作落到工作的方方面面。3.由组织委员责，严格落实意识形态工作，在日常工作会议汇报中，强化意识形态工作内容。4.定期开展对干部的意识形态方面的考核，如组织生活会。</w:t>
      </w:r>
    </w:p>
    <w:p w14:paraId="15DD126C">
      <w:pPr>
        <w:pageBreakBefore w:val="0"/>
        <w:numPr>
          <w:ilvl w:val="0"/>
          <w:numId w:val="0"/>
        </w:numPr>
        <w:kinsoku/>
        <w:wordWrap/>
        <w:overflowPunct/>
        <w:topLinePunct w:val="0"/>
        <w:autoSpaceDE/>
        <w:autoSpaceDN/>
        <w:bidi w:val="0"/>
        <w:spacing w:line="580" w:lineRule="exact"/>
        <w:ind w:left="630" w:leftChars="0"/>
        <w:textAlignment w:val="auto"/>
        <w:rPr>
          <w:rFonts w:hint="eastAsia" w:ascii="仿宋_GB2312" w:hAnsi="仿宋_GB2312" w:eastAsia="仿宋_GB2312" w:cs="仿宋_GB2312"/>
          <w:b/>
          <w:bCs/>
          <w:color w:val="000000"/>
          <w:sz w:val="32"/>
          <w:szCs w:val="32"/>
        </w:rPr>
      </w:pPr>
      <w:r>
        <w:rPr>
          <w:rFonts w:hint="eastAsia" w:ascii="仿宋_GB2312" w:hAnsi="仿宋_GB2312" w:eastAsia="仿宋_GB2312" w:cs="仿宋_GB2312"/>
          <w:b/>
          <w:bCs/>
          <w:color w:val="000000"/>
          <w:sz w:val="32"/>
          <w:szCs w:val="32"/>
          <w:lang w:val="en-US" w:eastAsia="zh-CN"/>
        </w:rPr>
        <w:t>3、</w:t>
      </w:r>
      <w:r>
        <w:rPr>
          <w:rFonts w:hint="eastAsia" w:ascii="仿宋_GB2312" w:hAnsi="仿宋_GB2312" w:eastAsia="仿宋_GB2312" w:cs="仿宋_GB2312"/>
          <w:b/>
          <w:bCs/>
          <w:color w:val="000000"/>
          <w:sz w:val="32"/>
          <w:szCs w:val="32"/>
        </w:rPr>
        <w:t>对意识形态工作重视程度不够。</w:t>
      </w:r>
    </w:p>
    <w:p w14:paraId="17B49774">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color w:val="000000"/>
          <w:sz w:val="32"/>
          <w:szCs w:val="32"/>
        </w:rPr>
      </w:pPr>
      <w:r>
        <w:rPr>
          <w:rFonts w:hint="eastAsia" w:ascii="仿宋_GB2312" w:hAnsi="仿宋_GB2312" w:eastAsia="仿宋_GB2312" w:cs="仿宋_GB2312"/>
          <w:b/>
          <w:bCs/>
          <w:color w:val="000000"/>
          <w:sz w:val="32"/>
          <w:szCs w:val="32"/>
        </w:rPr>
        <w:t>整改情况：</w:t>
      </w:r>
      <w:r>
        <w:rPr>
          <w:rFonts w:hint="eastAsia" w:ascii="仿宋_GB2312" w:hAnsi="仿宋_GB2312" w:eastAsia="仿宋_GB2312" w:cs="仿宋_GB2312"/>
          <w:color w:val="000000"/>
          <w:sz w:val="32"/>
          <w:szCs w:val="32"/>
        </w:rPr>
        <w:t>1.2024年8月15日在村委会召开两委会工作会议，具体研究“对意识形态工作重视程度不够”问题。经对“对意识形态工作重视程度不够”进行调查，存在的原因是由于在日常工作中，未将意识形态工作放在村党务工作的突出位置，导致在工作总结中缺少对意识形态工作的表述。2.8月16日在后湾张村委会会议室召开了支部党员大会，由支部书记做出自我批评，并表示在未来的村内、党内工作中，要严抓意识形态工作，将意识形态工作落到工作的方方面面。3.由组织委员负责，严格落实意识形态工作，在日常工作会议汇报中，强化意识形态工作内容。4.定期开展对干部的意识形态方面的考核，如组织生活会。</w:t>
      </w:r>
    </w:p>
    <w:p w14:paraId="1E76D0AD">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b/>
          <w:bCs/>
          <w:color w:val="000000"/>
          <w:sz w:val="32"/>
          <w:szCs w:val="32"/>
          <w:lang w:val="en-US" w:eastAsia="zh-CN"/>
        </w:rPr>
        <w:t>4、</w:t>
      </w:r>
      <w:r>
        <w:rPr>
          <w:rFonts w:hint="eastAsia" w:ascii="仿宋_GB2312" w:hAnsi="仿宋_GB2312" w:eastAsia="仿宋_GB2312" w:cs="仿宋_GB2312"/>
          <w:b/>
          <w:bCs/>
          <w:color w:val="000000"/>
          <w:sz w:val="32"/>
          <w:szCs w:val="32"/>
        </w:rPr>
        <w:t>党员大会参会人数不合规。</w:t>
      </w:r>
      <w:r>
        <w:rPr>
          <w:rFonts w:hint="eastAsia" w:ascii="仿宋_GB2312" w:hAnsi="仿宋_GB2312" w:eastAsia="仿宋_GB2312" w:cs="仿宋_GB2312"/>
          <w:color w:val="000000"/>
          <w:sz w:val="32"/>
          <w:szCs w:val="32"/>
        </w:rPr>
        <w:t>后湾张村党员大会有多次参会人数不过半的现象。</w:t>
      </w:r>
    </w:p>
    <w:p w14:paraId="7C11FF35">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b/>
          <w:bCs/>
          <w:color w:val="000000"/>
          <w:sz w:val="32"/>
          <w:szCs w:val="32"/>
        </w:rPr>
        <w:t>整改情况：</w:t>
      </w:r>
      <w:r>
        <w:rPr>
          <w:rFonts w:hint="eastAsia" w:ascii="仿宋_GB2312" w:hAnsi="仿宋_GB2312" w:eastAsia="仿宋_GB2312" w:cs="仿宋_GB2312"/>
          <w:color w:val="000000"/>
          <w:sz w:val="32"/>
          <w:szCs w:val="32"/>
        </w:rPr>
        <w:t>1.2024年8月15日在村委会召开两委会工作会议，具体研究“党员大会参会人数不合规”问题。经对“党员大会参会人数不合规”进行调查，存在的原因是由于开展党员大会的时间选择在工作日，部分党员参加工作无法及时参加以及村党组织管理有所松懈，通知不到位。2.8月16日在后湾张村委会会议室召开了支部党员大会，做出自我批评，该同志表示由于工作原因，许多党内会议未能及时参加，并承诺在后续党内会议，一定按时参加，不能及时参加的，及时做好请假工作。3.在后续工作中，村党支部将严格执行党员管理制度，提升党员参会积极性。4.规范会议记录，明确专人负责会议签到考核。</w:t>
      </w:r>
    </w:p>
    <w:p w14:paraId="18C49454">
      <w:pPr>
        <w:pageBreakBefore w:val="0"/>
        <w:numPr>
          <w:ilvl w:val="0"/>
          <w:numId w:val="0"/>
        </w:numPr>
        <w:kinsoku/>
        <w:wordWrap/>
        <w:overflowPunct/>
        <w:topLinePunct w:val="0"/>
        <w:autoSpaceDE/>
        <w:autoSpaceDN/>
        <w:bidi w:val="0"/>
        <w:spacing w:line="580" w:lineRule="exact"/>
        <w:ind w:left="630" w:leftChars="0"/>
        <w:textAlignment w:val="auto"/>
        <w:rPr>
          <w:rFonts w:hint="eastAsia" w:ascii="仿宋_GB2312" w:hAnsi="仿宋_GB2312" w:eastAsia="仿宋_GB2312" w:cs="仿宋_GB2312"/>
          <w:b/>
          <w:bCs/>
          <w:color w:val="000000"/>
          <w:sz w:val="32"/>
          <w:szCs w:val="32"/>
        </w:rPr>
      </w:pPr>
      <w:r>
        <w:rPr>
          <w:rFonts w:hint="eastAsia" w:ascii="仿宋_GB2312" w:hAnsi="仿宋_GB2312" w:eastAsia="仿宋_GB2312" w:cs="仿宋_GB2312"/>
          <w:b/>
          <w:bCs/>
          <w:color w:val="000000"/>
          <w:sz w:val="32"/>
          <w:szCs w:val="32"/>
          <w:lang w:val="en-US" w:eastAsia="zh-CN"/>
        </w:rPr>
        <w:t>5、</w:t>
      </w:r>
      <w:r>
        <w:rPr>
          <w:rFonts w:hint="eastAsia" w:ascii="仿宋_GB2312" w:hAnsi="仿宋_GB2312" w:eastAsia="仿宋_GB2312" w:cs="仿宋_GB2312"/>
          <w:b/>
          <w:bCs/>
          <w:color w:val="000000"/>
          <w:sz w:val="32"/>
          <w:szCs w:val="32"/>
        </w:rPr>
        <w:t>党内会议非党人员参加。</w:t>
      </w:r>
    </w:p>
    <w:p w14:paraId="3A76A2F5">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b/>
          <w:bCs/>
          <w:color w:val="000000"/>
          <w:sz w:val="32"/>
          <w:szCs w:val="32"/>
        </w:rPr>
        <w:t>整改情况:</w:t>
      </w:r>
      <w:r>
        <w:rPr>
          <w:rFonts w:hint="eastAsia" w:ascii="仿宋_GB2312" w:hAnsi="仿宋_GB2312" w:eastAsia="仿宋_GB2312" w:cs="仿宋_GB2312"/>
          <w:color w:val="000000"/>
          <w:sz w:val="32"/>
          <w:szCs w:val="32"/>
        </w:rPr>
        <w:t>1.2024年8月15日在村委会召开了两委会工作会议，具体研究“党内会议非党人员参加”问题。经对“党内会议非党人员参加”进行调查，存在的原因是由于两次支委会与两委会开展时间为前后时间，签到时存在误签情况。2.8月16日在后湾张村村委会会议室召开了支部党员大会，支部书记、组织委员做出检讨，由于对签到工作的不重视，导致支委会会议记录存在误签情况，这是纪律要求有所松懈的表现。3.在后续工作中，村党支部将严格执行党员管理制度，人员签到由组织委员负责，按时检查会议签到情况。4.规范会议记录，要求两委干部再次学习党章党规，提升思想意识，规范后续工作内容。</w:t>
      </w:r>
    </w:p>
    <w:p w14:paraId="5EB259B6">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color w:val="000000"/>
          <w:sz w:val="32"/>
          <w:szCs w:val="32"/>
        </w:rPr>
      </w:pPr>
      <w:r>
        <w:rPr>
          <w:rFonts w:hint="eastAsia" w:ascii="仿宋_GB2312" w:hAnsi="仿宋_GB2312" w:eastAsia="仿宋_GB2312" w:cs="仿宋_GB2312"/>
          <w:b/>
          <w:bCs/>
          <w:color w:val="000000"/>
          <w:sz w:val="32"/>
          <w:szCs w:val="32"/>
          <w:lang w:val="en-US" w:eastAsia="zh-CN"/>
        </w:rPr>
        <w:t>6、</w:t>
      </w:r>
      <w:r>
        <w:rPr>
          <w:rFonts w:hint="eastAsia" w:ascii="仿宋_GB2312" w:hAnsi="仿宋_GB2312" w:eastAsia="仿宋_GB2312" w:cs="仿宋_GB2312"/>
          <w:b/>
          <w:bCs/>
          <w:color w:val="000000"/>
          <w:sz w:val="32"/>
          <w:szCs w:val="32"/>
        </w:rPr>
        <w:t>党员发展不规范。</w:t>
      </w:r>
    </w:p>
    <w:p w14:paraId="3DD4394B">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b/>
          <w:bCs/>
          <w:color w:val="000000"/>
          <w:sz w:val="32"/>
          <w:szCs w:val="32"/>
        </w:rPr>
        <w:t>整改情况:</w:t>
      </w:r>
      <w:r>
        <w:rPr>
          <w:rFonts w:hint="eastAsia" w:ascii="仿宋_GB2312" w:hAnsi="仿宋_GB2312" w:eastAsia="仿宋_GB2312" w:cs="仿宋_GB2312"/>
          <w:color w:val="000000"/>
          <w:sz w:val="32"/>
          <w:szCs w:val="32"/>
        </w:rPr>
        <w:t>1.2024年8月15日在村委会召开了两委会工作会议，具体研究“党员发展不规范”的问题。经对“党员发展不规范”进行调查，存在的原因为在预备党员期间表现良好，按照规定可按时转正，党支部延期6个月存在日期填错问题，应为2022年4月11日。2.8月16日在后湾张村委会会议室召开了支部党员大会，首先由组织委员做出检讨，由于对会议记录工作的不重视，导致会议记录中时间写错的情况，这是自身纪律要求有所松懈的反映。会及时调整，并确保后续工作中不再出现相同问题。3.在后续工作中，村党支部将严格执行党员管理制度，会议记录由组织委员负责，按时检查会议情况。4.规范会议记录，要求两委干部再次学习党章党规，落实组织生活制度，加强对党员发展的管理与监督。</w:t>
      </w:r>
    </w:p>
    <w:p w14:paraId="6CD009CC">
      <w:pPr>
        <w:pageBreakBefore w:val="0"/>
        <w:numPr>
          <w:ilvl w:val="0"/>
          <w:numId w:val="0"/>
        </w:numPr>
        <w:kinsoku/>
        <w:wordWrap/>
        <w:overflowPunct/>
        <w:topLinePunct w:val="0"/>
        <w:autoSpaceDE/>
        <w:autoSpaceDN/>
        <w:bidi w:val="0"/>
        <w:spacing w:line="580" w:lineRule="exact"/>
        <w:ind w:firstLine="643" w:firstLineChars="200"/>
        <w:textAlignment w:val="auto"/>
        <w:rPr>
          <w:rFonts w:ascii="Times New Roman" w:hAnsi="Times New Roman" w:eastAsia="楷体_GB2312"/>
          <w:b/>
          <w:bCs/>
          <w:sz w:val="32"/>
          <w:szCs w:val="32"/>
        </w:rPr>
      </w:pPr>
      <w:r>
        <w:rPr>
          <w:rFonts w:hint="eastAsia" w:ascii="Times New Roman" w:hAnsi="Times New Roman" w:eastAsia="楷体_GB2312"/>
          <w:b/>
          <w:bCs/>
          <w:sz w:val="32"/>
          <w:szCs w:val="32"/>
          <w:lang w:eastAsia="zh-CN"/>
        </w:rPr>
        <w:t>（</w:t>
      </w:r>
      <w:r>
        <w:rPr>
          <w:rFonts w:hint="eastAsia" w:ascii="Times New Roman" w:hAnsi="Times New Roman" w:eastAsia="楷体_GB2312"/>
          <w:b/>
          <w:bCs/>
          <w:sz w:val="32"/>
          <w:szCs w:val="32"/>
          <w:lang w:val="en-US" w:eastAsia="zh-CN"/>
        </w:rPr>
        <w:t>一</w:t>
      </w:r>
      <w:r>
        <w:rPr>
          <w:rFonts w:hint="eastAsia" w:ascii="Times New Roman" w:hAnsi="Times New Roman" w:eastAsia="楷体_GB2312"/>
          <w:b/>
          <w:bCs/>
          <w:sz w:val="32"/>
          <w:szCs w:val="32"/>
          <w:lang w:eastAsia="zh-CN"/>
        </w:rPr>
        <w:t>）</w:t>
      </w:r>
      <w:r>
        <w:rPr>
          <w:rFonts w:ascii="Times New Roman" w:hAnsi="Times New Roman" w:eastAsia="楷体_GB2312"/>
          <w:b/>
          <w:bCs/>
          <w:sz w:val="32"/>
          <w:szCs w:val="32"/>
        </w:rPr>
        <w:t>聚焦日常办公会议公开不规范方面</w:t>
      </w:r>
    </w:p>
    <w:p w14:paraId="0D241635">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color w:val="000000"/>
          <w:sz w:val="32"/>
          <w:szCs w:val="32"/>
        </w:rPr>
      </w:pPr>
      <w:r>
        <w:rPr>
          <w:rFonts w:hint="eastAsia" w:ascii="仿宋_GB2312" w:hAnsi="仿宋_GB2312" w:eastAsia="仿宋_GB2312" w:cs="仿宋_GB2312"/>
          <w:b/>
          <w:bCs/>
          <w:color w:val="000000"/>
          <w:sz w:val="32"/>
          <w:szCs w:val="32"/>
          <w:lang w:val="en-US" w:eastAsia="zh-CN"/>
        </w:rPr>
        <w:t>7、</w:t>
      </w:r>
      <w:r>
        <w:rPr>
          <w:rFonts w:hint="eastAsia" w:ascii="仿宋_GB2312" w:hAnsi="仿宋_GB2312" w:eastAsia="仿宋_GB2312" w:cs="仿宋_GB2312"/>
          <w:b/>
          <w:bCs/>
          <w:color w:val="000000"/>
          <w:sz w:val="32"/>
          <w:szCs w:val="32"/>
        </w:rPr>
        <w:t>“四议两公开”程序不合规，违规决策。</w:t>
      </w:r>
    </w:p>
    <w:p w14:paraId="633D37BD">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b/>
          <w:bCs/>
          <w:color w:val="000000"/>
          <w:sz w:val="32"/>
          <w:szCs w:val="32"/>
        </w:rPr>
        <w:t>整改情况:</w:t>
      </w:r>
      <w:r>
        <w:rPr>
          <w:rFonts w:hint="eastAsia" w:ascii="仿宋_GB2312" w:hAnsi="仿宋_GB2312" w:eastAsia="仿宋_GB2312" w:cs="仿宋_GB2312"/>
          <w:color w:val="000000"/>
          <w:sz w:val="32"/>
          <w:szCs w:val="32"/>
        </w:rPr>
        <w:t>1.2024年8月15日在村委会召开了两委会工作会议，具体研究“四议两公开程序不合规，违规决策。”的问题。经对“四议两公开程序不合规，违规决策。”进行调查，存在的原因为存在的原因为由于11月10日开党员大会通知较为临时，许多参会党员未能在会议开始的前10分钟入场签到，在散会时，两委干部未能及时提醒未签到的党员补签，从而导致会议记录上的党员签到人数不合格。2.7月16日在后湾张村委会会议室召开了村民代表大会以及党员代表大会，支部书记在两个会议上再次明确了开会签到工作的重要性，要求今后村内各项会议签到由组织委员负责。3.在后续工作中按时检查会议签到情况，严格按照先签到后开会原则，对到会人员加强管理，不能出现迟到或早退现象，不能在会议结束时人员一哄而散，忘记签字现象。4.督促两委干部认真学习关于“四议两公开”制度的重要性，确保后续工作严格按照“四议两公开”制度执行。</w:t>
      </w:r>
    </w:p>
    <w:p w14:paraId="07095ED0">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b/>
          <w:bCs/>
          <w:color w:val="000000"/>
          <w:sz w:val="32"/>
          <w:szCs w:val="32"/>
          <w:lang w:val="en-US" w:eastAsia="zh-CN"/>
        </w:rPr>
        <w:t>8、</w:t>
      </w:r>
      <w:r>
        <w:rPr>
          <w:rFonts w:hint="eastAsia" w:ascii="仿宋_GB2312" w:hAnsi="仿宋_GB2312" w:eastAsia="仿宋_GB2312" w:cs="仿宋_GB2312"/>
          <w:b/>
          <w:bCs/>
          <w:color w:val="000000"/>
          <w:sz w:val="32"/>
          <w:szCs w:val="32"/>
        </w:rPr>
        <w:t>村监委会工作流于形式。</w:t>
      </w:r>
    </w:p>
    <w:p w14:paraId="1DC62724">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b/>
          <w:bCs/>
          <w:color w:val="000000"/>
          <w:sz w:val="32"/>
          <w:szCs w:val="32"/>
        </w:rPr>
        <w:t>整改情况：</w:t>
      </w:r>
      <w:r>
        <w:rPr>
          <w:rFonts w:hint="eastAsia" w:ascii="仿宋_GB2312" w:hAnsi="仿宋_GB2312" w:eastAsia="仿宋_GB2312" w:cs="仿宋_GB2312"/>
          <w:color w:val="000000"/>
          <w:sz w:val="32"/>
          <w:szCs w:val="32"/>
        </w:rPr>
        <w:t>1.2024年8月15日在村委会召开了两委会工作会议，具体研究“村监委会工作流于形式”的问题。经韩尽忠对“四议两公开制度执行不到位”进行调查，存在的原因为村监委会会议记录未安排专人负责，导致监委会开展工作时未能及时在会议上记录，是重视程度不足的表现。2.8月16日在后湾张村委会会议室召开了村民代表大会，支部书记在会议上再次明确了监委会工作的重要性，明确监委会工作细则，并安排监委会专人负责会议记录由</w:t>
      </w:r>
      <w:r>
        <w:rPr>
          <w:rFonts w:hint="eastAsia" w:ascii="仿宋_GB2312" w:hAnsi="仿宋_GB2312" w:eastAsia="仿宋_GB2312" w:cs="仿宋_GB2312"/>
          <w:color w:val="000000"/>
          <w:sz w:val="32"/>
          <w:szCs w:val="32"/>
          <w:lang w:val="en-US" w:eastAsia="zh-CN"/>
        </w:rPr>
        <w:t>专人</w:t>
      </w:r>
      <w:r>
        <w:rPr>
          <w:rFonts w:hint="eastAsia" w:ascii="仿宋_GB2312" w:hAnsi="仿宋_GB2312" w:eastAsia="仿宋_GB2312" w:cs="仿宋_GB2312"/>
          <w:color w:val="000000"/>
          <w:sz w:val="32"/>
          <w:szCs w:val="32"/>
        </w:rPr>
        <w:t>书写。3.要求监委会成员发挥作用，对村内各项工作严格监督。4.督促监委会认真学习《后湾张村监委会工作细则》，加强责任意识，增强责任感，确保后续工作严格按照制度执行。</w:t>
      </w:r>
    </w:p>
    <w:p w14:paraId="1DF394F6">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color w:val="000000"/>
          <w:sz w:val="32"/>
          <w:szCs w:val="32"/>
        </w:rPr>
      </w:pPr>
      <w:r>
        <w:rPr>
          <w:rFonts w:hint="eastAsia" w:ascii="仿宋_GB2312" w:hAnsi="仿宋_GB2312" w:eastAsia="仿宋_GB2312" w:cs="仿宋_GB2312"/>
          <w:b/>
          <w:bCs/>
          <w:color w:val="000000"/>
          <w:sz w:val="32"/>
          <w:szCs w:val="32"/>
          <w:lang w:val="en-US" w:eastAsia="zh-CN"/>
        </w:rPr>
        <w:t>9</w:t>
      </w:r>
      <w:r>
        <w:rPr>
          <w:rFonts w:hint="eastAsia" w:ascii="仿宋_GB2312" w:hAnsi="仿宋_GB2312" w:eastAsia="仿宋_GB2312" w:cs="仿宋_GB2312"/>
          <w:b/>
          <w:bCs/>
          <w:color w:val="000000"/>
          <w:sz w:val="32"/>
          <w:szCs w:val="32"/>
          <w:lang w:eastAsia="zh-CN"/>
        </w:rPr>
        <w:t>、</w:t>
      </w:r>
      <w:r>
        <w:rPr>
          <w:rFonts w:hint="eastAsia" w:ascii="仿宋_GB2312" w:hAnsi="仿宋_GB2312" w:eastAsia="仿宋_GB2312" w:cs="仿宋_GB2312"/>
          <w:b/>
          <w:bCs/>
          <w:color w:val="000000"/>
          <w:sz w:val="32"/>
          <w:szCs w:val="32"/>
        </w:rPr>
        <w:t>党风政风记录本倒叙记录。</w:t>
      </w:r>
    </w:p>
    <w:p w14:paraId="1FC1EC34">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b/>
          <w:bCs/>
          <w:color w:val="000000"/>
          <w:sz w:val="32"/>
          <w:szCs w:val="32"/>
        </w:rPr>
        <w:t>整改情况：</w:t>
      </w:r>
      <w:r>
        <w:rPr>
          <w:rFonts w:hint="eastAsia" w:ascii="仿宋_GB2312" w:hAnsi="仿宋_GB2312" w:eastAsia="仿宋_GB2312" w:cs="仿宋_GB2312"/>
          <w:color w:val="000000"/>
          <w:sz w:val="32"/>
          <w:szCs w:val="32"/>
        </w:rPr>
        <w:t>1.2024年8月15日在村委会召开了两委会工作会议，具体研究“党风政风记录本倒叙记录”的问题。经对</w:t>
      </w:r>
      <w:r>
        <w:rPr>
          <w:rFonts w:hint="eastAsia" w:ascii="仿宋_GB2312" w:hAnsi="仿宋_GB2312" w:eastAsia="仿宋_GB2312" w:cs="仿宋_GB2312"/>
          <w:b/>
          <w:bCs/>
          <w:color w:val="000000"/>
          <w:sz w:val="32"/>
          <w:szCs w:val="32"/>
        </w:rPr>
        <w:t>“</w:t>
      </w:r>
      <w:r>
        <w:rPr>
          <w:rFonts w:hint="eastAsia" w:ascii="仿宋_GB2312" w:hAnsi="仿宋_GB2312" w:eastAsia="仿宋_GB2312" w:cs="仿宋_GB2312"/>
          <w:color w:val="000000"/>
          <w:sz w:val="32"/>
          <w:szCs w:val="32"/>
        </w:rPr>
        <w:t>党风政风记录本倒叙记录”进行调查，存在的原因为由于党风政风记录本在2022年已使用完毕，后续未及时更换新本，而是在原党风政风记录本北面开始书写，从而导致会议记录上的时间存在倒叙现象。2.8月16日在后湾张村村委会会议室召开了村民代表大会以及党员代表大会，支部书记在两个会议上再次明确了会议记录工作的重要性，要求今后村内各项会议记录由组织委员负责。3.在后续工作中，及时更换党风政风本，避免出现倒叙现象。4.督促两委干部认真学习先进工作方法，及时书写会议记录。</w:t>
      </w:r>
    </w:p>
    <w:p w14:paraId="4B965F1F">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color w:val="000000"/>
          <w:sz w:val="32"/>
          <w:szCs w:val="32"/>
        </w:rPr>
      </w:pPr>
      <w:r>
        <w:rPr>
          <w:rFonts w:hint="eastAsia" w:ascii="仿宋_GB2312" w:hAnsi="仿宋_GB2312" w:eastAsia="仿宋_GB2312" w:cs="仿宋_GB2312"/>
          <w:b/>
          <w:bCs/>
          <w:color w:val="000000"/>
          <w:sz w:val="32"/>
          <w:szCs w:val="32"/>
          <w:lang w:val="en-US" w:eastAsia="zh-CN"/>
        </w:rPr>
        <w:t>10、</w:t>
      </w:r>
      <w:r>
        <w:rPr>
          <w:rFonts w:hint="eastAsia" w:ascii="仿宋_GB2312" w:hAnsi="仿宋_GB2312" w:eastAsia="仿宋_GB2312" w:cs="仿宋_GB2312"/>
          <w:b/>
          <w:bCs/>
          <w:color w:val="000000"/>
          <w:sz w:val="32"/>
          <w:szCs w:val="32"/>
        </w:rPr>
        <w:t>五星党支部创建方面问题。</w:t>
      </w:r>
    </w:p>
    <w:p w14:paraId="2831B076">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b/>
          <w:bCs/>
          <w:color w:val="000000"/>
          <w:sz w:val="32"/>
          <w:szCs w:val="32"/>
        </w:rPr>
        <w:t>整改情况</w:t>
      </w:r>
      <w:r>
        <w:rPr>
          <w:rFonts w:hint="eastAsia" w:ascii="仿宋_GB2312" w:hAnsi="仿宋_GB2312" w:eastAsia="仿宋_GB2312" w:cs="仿宋_GB2312"/>
          <w:color w:val="000000"/>
          <w:sz w:val="32"/>
          <w:szCs w:val="32"/>
        </w:rPr>
        <w:t>：1.2024年8月15日在村委会召开了两委会工作会议，具体研究后湾张村存在集体经济收入以占地补偿款、出租土地为主，结构较为单一，造血功能不足的问题。经支部书记对后湾张集体经济收入主要是征地收入、房屋租赁，没有其他产业项目问题进行调查。存在的原因是后湾张村集体经济现属于发展阶段，发展过于保守等问题。2.8月16日在后湾张村委会会议室召开了支部党员大会，大会主要针对怎样增收村内集体经济为方向，让各党员建言献策，在会议上初步确定了后续村内集体经济的发展方向。如：扩展桃园销售渠道，带领村民共同致富、村日光温室大棚，增加村集体收入，充分利用地域优势，流转土地种植高效农作物，提升村内集体新经济。3.后续村内将积极开展村内致富带头人交流会，做好招商引资工作，增强党员干部对五星支部创建的重视程度。4.向先进村学习，学习集体经济发展致富经验，不断提升村内集体经济实力。</w:t>
      </w:r>
    </w:p>
    <w:p w14:paraId="41138090">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b/>
          <w:bCs/>
          <w:color w:val="000000"/>
          <w:sz w:val="32"/>
          <w:szCs w:val="32"/>
          <w:lang w:val="en-US" w:eastAsia="zh-CN"/>
        </w:rPr>
        <w:t>11、</w:t>
      </w:r>
      <w:r>
        <w:rPr>
          <w:rFonts w:hint="eastAsia" w:ascii="仿宋_GB2312" w:hAnsi="仿宋_GB2312" w:eastAsia="仿宋_GB2312" w:cs="仿宋_GB2312"/>
          <w:b/>
          <w:bCs/>
          <w:color w:val="000000"/>
          <w:sz w:val="32"/>
          <w:szCs w:val="32"/>
        </w:rPr>
        <w:t>五星党支部创建方面问题。</w:t>
      </w:r>
    </w:p>
    <w:p w14:paraId="33558627">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b/>
          <w:bCs/>
          <w:color w:val="000000"/>
          <w:sz w:val="32"/>
          <w:szCs w:val="32"/>
        </w:rPr>
        <w:t>整改情况</w:t>
      </w:r>
      <w:r>
        <w:rPr>
          <w:rFonts w:hint="eastAsia" w:ascii="仿宋_GB2312" w:hAnsi="仿宋_GB2312" w:eastAsia="仿宋_GB2312" w:cs="仿宋_GB2312"/>
          <w:color w:val="000000"/>
          <w:sz w:val="32"/>
          <w:szCs w:val="32"/>
        </w:rPr>
        <w:t>：1.2024年8月15日在村委会召开了两委会工作会议，具体研究后湾张村后湾张村基础设施落后，村内老房子、破旧房子、荒芜院落较多，村居环境较差的问题。经支部书记对村居环境调查中发现，由于部分村民在县城购买房屋，村中老宅未有人居住，从而导致荒废院落较多，生态环境较差。2.8月16日在后湾张村村委会会议室召开了支部党员大会，大会主要针对怎样提升村内人居环境，让各党员建言献策，在会议上初步确定了后续村内环境提升的发展方向。如：硬化村内道路路面、设置多个垃圾点方便村民垃圾投放、定期清扫村内空旷院落排查空旷院落。3.后续村内将积极开展村内环境卫生清扫工作，同时提升村内党员干部对五星支部创建的重视程度。4.向五星支部村学习，学习生态环境治理经验，不断提升村内环境卫生。</w:t>
      </w:r>
    </w:p>
    <w:p w14:paraId="3A279081">
      <w:pPr>
        <w:pageBreakBefore w:val="0"/>
        <w:numPr>
          <w:ilvl w:val="0"/>
          <w:numId w:val="0"/>
        </w:numPr>
        <w:kinsoku/>
        <w:wordWrap/>
        <w:overflowPunct/>
        <w:topLinePunct w:val="0"/>
        <w:autoSpaceDE/>
        <w:autoSpaceDN/>
        <w:bidi w:val="0"/>
        <w:spacing w:line="580" w:lineRule="exact"/>
        <w:ind w:firstLine="643" w:firstLineChars="200"/>
        <w:textAlignment w:val="auto"/>
        <w:rPr>
          <w:rFonts w:ascii="Times New Roman" w:hAnsi="Times New Roman" w:eastAsia="楷体_GB2312"/>
          <w:b/>
          <w:bCs/>
          <w:sz w:val="32"/>
          <w:szCs w:val="32"/>
        </w:rPr>
      </w:pPr>
      <w:r>
        <w:rPr>
          <w:rFonts w:hint="eastAsia" w:ascii="Times New Roman" w:hAnsi="Times New Roman" w:eastAsia="楷体_GB2312"/>
          <w:b/>
          <w:bCs/>
          <w:sz w:val="32"/>
          <w:szCs w:val="32"/>
          <w:lang w:eastAsia="zh-CN"/>
        </w:rPr>
        <w:t>（</w:t>
      </w:r>
      <w:r>
        <w:rPr>
          <w:rFonts w:hint="eastAsia" w:ascii="Times New Roman" w:hAnsi="Times New Roman" w:eastAsia="楷体_GB2312"/>
          <w:b/>
          <w:bCs/>
          <w:sz w:val="32"/>
          <w:szCs w:val="32"/>
          <w:lang w:val="en-US" w:eastAsia="zh-CN"/>
        </w:rPr>
        <w:t>二</w:t>
      </w:r>
      <w:r>
        <w:rPr>
          <w:rFonts w:hint="eastAsia" w:ascii="Times New Roman" w:hAnsi="Times New Roman" w:eastAsia="楷体_GB2312"/>
          <w:b/>
          <w:bCs/>
          <w:sz w:val="32"/>
          <w:szCs w:val="32"/>
          <w:lang w:eastAsia="zh-CN"/>
        </w:rPr>
        <w:t>）</w:t>
      </w:r>
      <w:r>
        <w:rPr>
          <w:rFonts w:ascii="Times New Roman" w:hAnsi="Times New Roman" w:eastAsia="楷体_GB2312"/>
          <w:b/>
          <w:bCs/>
          <w:sz w:val="32"/>
          <w:szCs w:val="32"/>
        </w:rPr>
        <w:t>村内财务工作方面</w:t>
      </w:r>
    </w:p>
    <w:p w14:paraId="27A324A2">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b/>
          <w:bCs/>
          <w:color w:val="000000"/>
          <w:sz w:val="32"/>
          <w:szCs w:val="32"/>
          <w:lang w:val="en-US" w:eastAsia="zh-CN"/>
        </w:rPr>
        <w:t>12、</w:t>
      </w:r>
      <w:r>
        <w:rPr>
          <w:rFonts w:hint="eastAsia" w:ascii="仿宋_GB2312" w:hAnsi="仿宋_GB2312" w:eastAsia="仿宋_GB2312" w:cs="仿宋_GB2312"/>
          <w:b/>
          <w:bCs/>
          <w:color w:val="000000"/>
          <w:sz w:val="32"/>
          <w:szCs w:val="32"/>
        </w:rPr>
        <w:t>集体资产对外承租不规范。</w:t>
      </w:r>
    </w:p>
    <w:p w14:paraId="17645671">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b/>
          <w:bCs/>
          <w:color w:val="000000"/>
          <w:sz w:val="32"/>
          <w:szCs w:val="32"/>
        </w:rPr>
        <w:t>整改情况</w:t>
      </w:r>
      <w:r>
        <w:rPr>
          <w:rFonts w:hint="eastAsia" w:ascii="仿宋_GB2312" w:hAnsi="仿宋_GB2312" w:eastAsia="仿宋_GB2312" w:cs="仿宋_GB2312"/>
          <w:color w:val="000000"/>
          <w:sz w:val="32"/>
          <w:szCs w:val="32"/>
        </w:rPr>
        <w:t>：1.2024年8月15日在村委会召开了两委会工作会议，集体资产对外承租不规范的问题。经支部书记调查，后湾张村与租赁的3亩村东北老气化站用于仓储，租赁期限为2021年6月1日至2026年6月1日，由于经营期间，资金困难，导致租赁费用迟迟未缴的现象。2.8月16日在后湾张村村委会会议室召开了两委干部会议，在会中财务会计同志做出检讨，认识自身错误，并保证在后续村内财务工作中，将严格按照《白营镇村级财务日常工作细则》办事，接受大家监督，同时积极催促将承包费补齐。3.在后续工作中，规范集体资产对外承租流程，督促承包人按时缴纳承包费用，避免村集体经济流失。4.督促会计学习《白营镇村级财务日常工作细则》，监委会成员发挥作用，定期查看村内各项账务是否符合规范，避免后续此类问题的再次发生。</w:t>
      </w:r>
    </w:p>
    <w:p w14:paraId="5D5A68AD">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color w:val="000000"/>
          <w:sz w:val="32"/>
          <w:szCs w:val="32"/>
        </w:rPr>
      </w:pPr>
      <w:r>
        <w:rPr>
          <w:rFonts w:hint="eastAsia" w:ascii="仿宋_GB2312" w:hAnsi="仿宋_GB2312" w:eastAsia="仿宋_GB2312" w:cs="仿宋_GB2312"/>
          <w:b/>
          <w:bCs/>
          <w:color w:val="000000"/>
          <w:sz w:val="32"/>
          <w:szCs w:val="32"/>
          <w:lang w:val="en-US" w:eastAsia="zh-CN"/>
        </w:rPr>
        <w:t>13、</w:t>
      </w:r>
      <w:r>
        <w:rPr>
          <w:rFonts w:hint="eastAsia" w:ascii="仿宋_GB2312" w:hAnsi="仿宋_GB2312" w:eastAsia="仿宋_GB2312" w:cs="仿宋_GB2312"/>
          <w:b/>
          <w:bCs/>
          <w:color w:val="000000"/>
          <w:sz w:val="32"/>
          <w:szCs w:val="32"/>
        </w:rPr>
        <w:t>合同签订不规范。</w:t>
      </w:r>
    </w:p>
    <w:p w14:paraId="7A4C18E3">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b/>
          <w:bCs/>
          <w:color w:val="000000"/>
          <w:sz w:val="32"/>
          <w:szCs w:val="32"/>
        </w:rPr>
        <w:t>整改情况</w:t>
      </w:r>
      <w:r>
        <w:rPr>
          <w:rFonts w:hint="eastAsia" w:ascii="仿宋_GB2312" w:hAnsi="仿宋_GB2312" w:eastAsia="仿宋_GB2312" w:cs="仿宋_GB2312"/>
          <w:color w:val="000000"/>
          <w:sz w:val="32"/>
          <w:szCs w:val="32"/>
        </w:rPr>
        <w:t>：1.2024年8月15日在村委会召开了两委会工作会议，具体研究合同签订不规范。后湾张村2022年4月3号凭证支清理垃圾防汛疫情，合同中未注明挖掘机具体型号、用工记录的问题。经支部书记调查，发现以上现象是由于会计工作疏忽、审核不严，导致合同中未按照要求，将具体信息填写完整。对责任人进行批评教育，并要求做出书面检讨。2.8月15日在后湾张村村委会会议室召开了两委干部会议，在会中财务会计同志做出检讨，认识自身错误，并保证在后续村内财务工作中，将严格按照《白营镇村级财务日常工作细则》办事，接受大家监督。3.在后续工作中，明确合同签订流程，将“四议两公开”制度落到实处，接受群众监督4.督促会计学习《白营镇村级财务日常工作细则》，监委会成员发挥作用，定期查看村内各项账务是否符合规范，避免后续此类问题的再次发生。</w:t>
      </w:r>
    </w:p>
    <w:p w14:paraId="19C8C758">
      <w:pPr>
        <w:pageBreakBefore w:val="0"/>
        <w:numPr>
          <w:ilvl w:val="0"/>
          <w:numId w:val="0"/>
        </w:numPr>
        <w:kinsoku/>
        <w:wordWrap/>
        <w:overflowPunct/>
        <w:topLinePunct w:val="0"/>
        <w:autoSpaceDE/>
        <w:autoSpaceDN/>
        <w:bidi w:val="0"/>
        <w:spacing w:line="580" w:lineRule="exact"/>
        <w:ind w:leftChars="200" w:firstLine="321" w:firstLineChars="100"/>
        <w:textAlignment w:val="auto"/>
        <w:rPr>
          <w:rFonts w:hint="eastAsia" w:ascii="仿宋_GB2312" w:hAnsi="仿宋_GB2312" w:eastAsia="仿宋_GB2312" w:cs="仿宋_GB2312"/>
          <w:b/>
          <w:bCs/>
          <w:color w:val="000000"/>
          <w:sz w:val="32"/>
          <w:szCs w:val="32"/>
        </w:rPr>
      </w:pPr>
      <w:r>
        <w:rPr>
          <w:rFonts w:hint="eastAsia" w:ascii="仿宋_GB2312" w:hAnsi="仿宋_GB2312" w:eastAsia="仿宋_GB2312" w:cs="仿宋_GB2312"/>
          <w:b/>
          <w:bCs/>
          <w:color w:val="000000"/>
          <w:sz w:val="32"/>
          <w:szCs w:val="32"/>
          <w:lang w:val="en-US" w:eastAsia="zh-CN"/>
        </w:rPr>
        <w:t>14、</w:t>
      </w:r>
      <w:r>
        <w:rPr>
          <w:rFonts w:hint="eastAsia" w:ascii="仿宋_GB2312" w:hAnsi="仿宋_GB2312" w:eastAsia="仿宋_GB2312" w:cs="仿宋_GB2312"/>
          <w:b/>
          <w:bCs/>
          <w:color w:val="000000"/>
          <w:sz w:val="32"/>
          <w:szCs w:val="32"/>
        </w:rPr>
        <w:t>合同签订不规范。</w:t>
      </w:r>
    </w:p>
    <w:p w14:paraId="5558825B">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b/>
          <w:bCs/>
          <w:color w:val="000000"/>
          <w:sz w:val="32"/>
          <w:szCs w:val="32"/>
        </w:rPr>
        <w:t>整改情况：</w:t>
      </w:r>
      <w:r>
        <w:rPr>
          <w:rFonts w:hint="eastAsia" w:ascii="仿宋_GB2312" w:hAnsi="仿宋_GB2312" w:eastAsia="仿宋_GB2312" w:cs="仿宋_GB2312"/>
          <w:color w:val="000000"/>
          <w:sz w:val="32"/>
          <w:szCs w:val="32"/>
        </w:rPr>
        <w:t>1.2024年8月15日在村委会召开了领导工作会议，具体研究会计合同签订不规范问题。经支部书记调查，发现存在会计合同签订不规范问题是由于会计工作疏忽、审核不严，因而造成了所附三份合同均无标的、履行期限、负责人签字和签订日期的问题。对责任人进行批评教育，并要求做出书面检讨。2.8月15日在后湾张村村委会会议室召开了两委干部会议，在会中会计同志做出检讨，认识自身错误，并保证在后续村内财务工作中，将严格按照《白营镇村级财务日常工作细则》办事，接受大家监督。3.在后续工作中，村内各项手续流程，严格按照“四议两公开”制度进行公示，接受群众监督。4.督促会计学习《白营镇村级财务日常工作细则》，监委会成员发挥作用，定期查看村内各项账务是否符合规范，避免后续此类问题的再次发生。</w:t>
      </w:r>
    </w:p>
    <w:p w14:paraId="79329CF0">
      <w:pPr>
        <w:pStyle w:val="3"/>
        <w:pageBreakBefore w:val="0"/>
        <w:kinsoku/>
        <w:wordWrap/>
        <w:overflowPunct/>
        <w:topLinePunct w:val="0"/>
        <w:autoSpaceDE/>
        <w:autoSpaceDN/>
        <w:bidi w:val="0"/>
        <w:adjustRightInd w:val="0"/>
        <w:snapToGrid w:val="0"/>
        <w:spacing w:line="580" w:lineRule="exact"/>
        <w:ind w:firstLine="643" w:firstLineChars="200"/>
        <w:textAlignment w:val="auto"/>
        <w:rPr>
          <w:rFonts w:hint="eastAsia" w:ascii="仿宋_GB2312" w:hAnsi="仿宋_GB2312" w:eastAsia="仿宋_GB2312" w:cs="仿宋_GB2312"/>
          <w:b/>
          <w:bCs/>
          <w:color w:val="000000"/>
          <w:sz w:val="32"/>
          <w:szCs w:val="32"/>
        </w:rPr>
      </w:pPr>
      <w:r>
        <w:rPr>
          <w:rFonts w:hint="eastAsia" w:ascii="仿宋_GB2312" w:hAnsi="仿宋_GB2312" w:eastAsia="仿宋_GB2312" w:cs="仿宋_GB2312"/>
          <w:b/>
          <w:bCs/>
          <w:color w:val="000000"/>
          <w:sz w:val="32"/>
          <w:szCs w:val="32"/>
          <w:lang w:val="en-US" w:eastAsia="zh-CN"/>
        </w:rPr>
        <w:t>15、</w:t>
      </w:r>
      <w:r>
        <w:rPr>
          <w:rFonts w:hint="eastAsia" w:ascii="仿宋_GB2312" w:hAnsi="仿宋_GB2312" w:eastAsia="仿宋_GB2312" w:cs="仿宋_GB2312"/>
          <w:b/>
          <w:bCs/>
          <w:color w:val="000000"/>
          <w:sz w:val="32"/>
          <w:szCs w:val="32"/>
        </w:rPr>
        <w:t>会计手续不规范，白条列支。</w:t>
      </w:r>
    </w:p>
    <w:p w14:paraId="1DF3E519">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b/>
          <w:bCs/>
          <w:color w:val="000000"/>
          <w:sz w:val="32"/>
          <w:szCs w:val="32"/>
        </w:rPr>
        <w:t>整改情况：</w:t>
      </w:r>
      <w:r>
        <w:rPr>
          <w:rFonts w:hint="eastAsia" w:ascii="仿宋_GB2312" w:hAnsi="仿宋_GB2312" w:eastAsia="仿宋_GB2312" w:cs="仿宋_GB2312"/>
          <w:color w:val="000000"/>
          <w:sz w:val="32"/>
          <w:szCs w:val="32"/>
        </w:rPr>
        <w:t>1.2024年8月15日在村委会召开了领导工作会议，具体研究会计会计手续不规范问题。经支部书记调查，发现存在会计手续不规范问题是由于会计工作疏忽、审核不严，因而造成了白条列支的问题，未对购化肥农药、凭证购玉米、化肥农药等白条入账。对责任人进行批评教育，并要求做出书面检讨。2.8月15日在后湾张村村委会会议室召开了两委干部会议，在会中会计同志做出检讨，认识自身错误，并保证在后续村内财务工作中，将严格按照《白营镇村级财务日常工作细则》办事，接受大家监督。3.在后续工作中，村内各项手续流程，严格按照“四议两公开”制度进行公示，接受群众监督。4.督促会计学习《白营镇村级财务日常工作细则》，监委会成员发挥作用，定期查看村内各项账务是否符合规范，避免后续此类问题的再次发生。</w:t>
      </w:r>
    </w:p>
    <w:p w14:paraId="47E61348">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b/>
          <w:bCs/>
          <w:color w:val="000000"/>
          <w:sz w:val="32"/>
          <w:szCs w:val="32"/>
          <w:lang w:val="en-US" w:eastAsia="zh-CN"/>
        </w:rPr>
        <w:t>16、</w:t>
      </w:r>
      <w:r>
        <w:rPr>
          <w:rFonts w:hint="eastAsia" w:ascii="仿宋_GB2312" w:hAnsi="仿宋_GB2312" w:eastAsia="仿宋_GB2312" w:cs="仿宋_GB2312"/>
          <w:b/>
          <w:bCs/>
          <w:color w:val="000000"/>
          <w:sz w:val="32"/>
          <w:szCs w:val="32"/>
        </w:rPr>
        <w:t>分解支出规避“4+2”。</w:t>
      </w:r>
      <w:r>
        <w:rPr>
          <w:rFonts w:hint="eastAsia" w:ascii="仿宋_GB2312" w:hAnsi="仿宋_GB2312" w:eastAsia="仿宋_GB2312" w:cs="仿宋_GB2312"/>
          <w:color w:val="000000"/>
          <w:sz w:val="32"/>
          <w:szCs w:val="32"/>
        </w:rPr>
        <w:t>后湾张村2021年5月10号凭证支办公桌椅、档案柜，2021年5月12号凭证支办公桌椅、沙发等，两次支出时间相近，均为村委会扩建、会议室整修购买，购入地点为汤阴县城关星阁路恒隆办公家具门市，后附同一两委会会议记录。</w:t>
      </w:r>
    </w:p>
    <w:p w14:paraId="63757BFF">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b/>
          <w:bCs/>
          <w:color w:val="000000"/>
          <w:sz w:val="32"/>
          <w:szCs w:val="32"/>
        </w:rPr>
        <w:t>整改情况：</w:t>
      </w:r>
      <w:r>
        <w:rPr>
          <w:rFonts w:hint="eastAsia" w:ascii="仿宋_GB2312" w:hAnsi="仿宋_GB2312" w:eastAsia="仿宋_GB2312" w:cs="仿宋_GB2312"/>
          <w:color w:val="000000"/>
          <w:sz w:val="32"/>
          <w:szCs w:val="32"/>
        </w:rPr>
        <w:t>1.2024年8月15日在村委会召开了两委会工作会议，具体研究后湾张村分解支出规避“4+2”问题，支部书记对此进行调查，发现在购买村委会办公用品时，考虑不周全，认识不到位，导致第一次采买的办公用品及设施不足以满足日常办公需求，需要再次购买。2.8月15日在后湾张村村委会会议室召开了两委会议，在会中会计同志做出检讨，认识自身错误，并保证在后续村内财务工作中，将严格按照《白营镇村级财务日常工作细则》办事，接受大家监督。3.在后续工作中，村内各项手续流程，严格按照“四议两公开”制度进行公示，接受群众监督。4.督促会计学习《白营镇村级财务日常工作细则》，监委会成员发挥作用，定期查看村内各项账务是否符合规范，避免后续此类问题的再次发生。</w:t>
      </w:r>
    </w:p>
    <w:p w14:paraId="1EDC0A68">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color w:val="000000"/>
          <w:sz w:val="32"/>
          <w:szCs w:val="32"/>
        </w:rPr>
      </w:pPr>
      <w:r>
        <w:rPr>
          <w:rFonts w:hint="eastAsia" w:ascii="仿宋_GB2312" w:hAnsi="仿宋_GB2312" w:eastAsia="仿宋_GB2312" w:cs="仿宋_GB2312"/>
          <w:b/>
          <w:bCs/>
          <w:color w:val="000000"/>
          <w:sz w:val="32"/>
          <w:szCs w:val="32"/>
          <w:lang w:val="en-US" w:eastAsia="zh-CN"/>
        </w:rPr>
        <w:t>17、</w:t>
      </w:r>
      <w:r>
        <w:rPr>
          <w:rFonts w:hint="eastAsia" w:ascii="仿宋_GB2312" w:hAnsi="仿宋_GB2312" w:eastAsia="仿宋_GB2312" w:cs="仿宋_GB2312"/>
          <w:b/>
          <w:bCs/>
          <w:color w:val="000000"/>
          <w:sz w:val="32"/>
          <w:szCs w:val="32"/>
        </w:rPr>
        <w:t>会计手续造假。</w:t>
      </w:r>
    </w:p>
    <w:p w14:paraId="25673ED5">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b/>
          <w:bCs/>
          <w:color w:val="000000"/>
          <w:sz w:val="32"/>
          <w:szCs w:val="32"/>
        </w:rPr>
        <w:t>整改情况：</w:t>
      </w:r>
      <w:r>
        <w:rPr>
          <w:rFonts w:hint="eastAsia" w:ascii="仿宋_GB2312" w:hAnsi="仿宋_GB2312" w:eastAsia="仿宋_GB2312" w:cs="仿宋_GB2312"/>
          <w:color w:val="000000"/>
          <w:sz w:val="32"/>
          <w:szCs w:val="32"/>
        </w:rPr>
        <w:t>1.2024年8月15日在村委会召开了两委会工作会议，具体研究后湾张村会计手续造假问题。2.8月15日在后湾张村村委会会议室召开了两委会议，在会中会计同志做出检讨，认识自身错误，并保证在后续村内财务工作中，将严格按照《白营镇村级财务日常工作细则》办事，接受大家监督。3.在后续工作中，村内各项手续流程，严格按照“四议两公开”制度进行公示，接受群众监督。4.督促会计学习《白营镇村级财务日常工作细则》，监委会成员发挥作用，定期查看村内各项账务是否符合规范，避免后续此类问题的再次发生。</w:t>
      </w:r>
    </w:p>
    <w:p w14:paraId="63A7439C">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lang w:eastAsia="zh-CN"/>
        </w:rPr>
        <w:t>（</w:t>
      </w:r>
      <w:r>
        <w:rPr>
          <w:rFonts w:hint="eastAsia" w:ascii="楷体_GB2312" w:hAnsi="楷体_GB2312" w:eastAsia="楷体_GB2312" w:cs="楷体_GB2312"/>
          <w:b/>
          <w:bCs/>
          <w:sz w:val="32"/>
          <w:szCs w:val="32"/>
          <w:lang w:val="en-US" w:eastAsia="zh-CN"/>
        </w:rPr>
        <w:t>三</w:t>
      </w:r>
      <w:r>
        <w:rPr>
          <w:rFonts w:hint="eastAsia" w:ascii="楷体_GB2312" w:hAnsi="楷体_GB2312" w:eastAsia="楷体_GB2312" w:cs="楷体_GB2312"/>
          <w:b/>
          <w:bCs/>
          <w:sz w:val="32"/>
          <w:szCs w:val="32"/>
          <w:lang w:eastAsia="zh-CN"/>
        </w:rPr>
        <w:t>）</w:t>
      </w:r>
      <w:r>
        <w:rPr>
          <w:rFonts w:hint="eastAsia" w:ascii="楷体_GB2312" w:hAnsi="楷体_GB2312" w:eastAsia="楷体_GB2312" w:cs="楷体_GB2312"/>
          <w:b/>
          <w:bCs/>
          <w:sz w:val="32"/>
          <w:szCs w:val="32"/>
        </w:rPr>
        <w:t>村内其他工作创建方面</w:t>
      </w:r>
    </w:p>
    <w:p w14:paraId="5C216F98">
      <w:pPr>
        <w:keepNext w:val="0"/>
        <w:keepLines w:val="0"/>
        <w:pageBreakBefore w:val="0"/>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b/>
          <w:bCs/>
          <w:color w:val="000000"/>
          <w:sz w:val="32"/>
          <w:szCs w:val="32"/>
          <w:lang w:val="en-US" w:eastAsia="zh-CN"/>
        </w:rPr>
        <w:t>18、</w:t>
      </w:r>
      <w:r>
        <w:rPr>
          <w:rFonts w:hint="eastAsia" w:ascii="仿宋_GB2312" w:hAnsi="仿宋_GB2312" w:eastAsia="仿宋_GB2312" w:cs="仿宋_GB2312"/>
          <w:b/>
          <w:bCs/>
          <w:color w:val="000000"/>
          <w:sz w:val="32"/>
          <w:szCs w:val="32"/>
        </w:rPr>
        <w:t>村级文化宣传阵地发挥作用不充分</w:t>
      </w:r>
      <w:r>
        <w:rPr>
          <w:rFonts w:hint="eastAsia" w:ascii="仿宋_GB2312" w:hAnsi="仿宋_GB2312" w:eastAsia="仿宋_GB2312" w:cs="仿宋_GB2312"/>
          <w:color w:val="000000"/>
          <w:sz w:val="32"/>
          <w:szCs w:val="32"/>
        </w:rPr>
        <w:t>。</w:t>
      </w:r>
    </w:p>
    <w:p w14:paraId="786BD290">
      <w:pPr>
        <w:keepNext w:val="0"/>
        <w:keepLines w:val="0"/>
        <w:pageBreakBefore w:val="0"/>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b/>
          <w:bCs/>
          <w:color w:val="000000"/>
          <w:sz w:val="32"/>
          <w:szCs w:val="32"/>
        </w:rPr>
        <w:t>整改情况：</w:t>
      </w:r>
      <w:r>
        <w:rPr>
          <w:rFonts w:hint="eastAsia" w:ascii="仿宋_GB2312" w:hAnsi="仿宋_GB2312" w:eastAsia="仿宋_GB2312" w:cs="仿宋_GB2312"/>
          <w:color w:val="000000"/>
          <w:sz w:val="32"/>
          <w:szCs w:val="32"/>
        </w:rPr>
        <w:t>1.2024年8月15日在村委会召开了领导工作会议，研究村级文化宣传阵地发挥作用不充分，图书借阅登记本中，借阅人、管理人员签字系一人笔记问题。经支部书记调查，发现存在村级文化宣传阵地发挥作用不充分，借阅登记本中，借阅人、管理人员签字系一人笔记问题是一由于书籍管理员对于图书借阅人没有要求其签字，只自己做了登记，从而造成笔记为同一字迹。对责任人进行批评教育，并要求在后续借阅工作中，要谁借阅，谁签字，不得代签、补签。2.8月16日在后湾张村村委会会议室召开了村民代表大会，在会中图书管理员同志做出检讨，认识自身错误，并保证在后续村内借阅工作中，严格按照统一规定书写借阅记录。3.在后续工作中，要充分利用农村书屋，提升村级文化阵地宣传作用。4.在后续工作中将充分利用三会一课、农民夜校的形式，大力宣传农村书屋，充分调动村民阅读积极性。</w:t>
      </w:r>
    </w:p>
    <w:p w14:paraId="2C716677">
      <w:pPr>
        <w:keepNext w:val="0"/>
        <w:keepLines w:val="0"/>
        <w:pageBreakBefore w:val="0"/>
        <w:numPr>
          <w:ilvl w:val="0"/>
          <w:numId w:val="0"/>
        </w:numPr>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bCs/>
          <w:color w:val="000000"/>
          <w:sz w:val="32"/>
          <w:szCs w:val="32"/>
        </w:rPr>
      </w:pPr>
      <w:r>
        <w:rPr>
          <w:rFonts w:hint="eastAsia" w:ascii="仿宋_GB2312" w:hAnsi="仿宋_GB2312" w:eastAsia="仿宋_GB2312" w:cs="仿宋_GB2312"/>
          <w:b/>
          <w:bCs/>
          <w:color w:val="000000"/>
          <w:sz w:val="32"/>
          <w:szCs w:val="32"/>
          <w:lang w:val="en-US" w:eastAsia="zh-CN"/>
        </w:rPr>
        <w:t>19、</w:t>
      </w:r>
      <w:r>
        <w:rPr>
          <w:rFonts w:hint="eastAsia" w:ascii="仿宋_GB2312" w:hAnsi="仿宋_GB2312" w:eastAsia="仿宋_GB2312" w:cs="仿宋_GB2312"/>
          <w:b/>
          <w:bCs/>
          <w:color w:val="000000"/>
          <w:sz w:val="32"/>
          <w:szCs w:val="32"/>
        </w:rPr>
        <w:t>以案促改工作不深入。</w:t>
      </w:r>
    </w:p>
    <w:p w14:paraId="3BD5D338">
      <w:pPr>
        <w:keepNext w:val="0"/>
        <w:keepLines w:val="0"/>
        <w:pageBreakBefore w:val="0"/>
        <w:numPr>
          <w:ilvl w:val="0"/>
          <w:numId w:val="0"/>
        </w:numPr>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color w:val="000000"/>
        </w:rPr>
      </w:pPr>
      <w:r>
        <w:rPr>
          <w:rFonts w:hint="eastAsia" w:ascii="仿宋_GB2312" w:hAnsi="仿宋_GB2312" w:eastAsia="仿宋_GB2312" w:cs="仿宋_GB2312"/>
          <w:b/>
          <w:bCs/>
          <w:color w:val="000000"/>
          <w:sz w:val="32"/>
          <w:szCs w:val="32"/>
        </w:rPr>
        <w:t>整改情况：</w:t>
      </w:r>
      <w:r>
        <w:rPr>
          <w:rFonts w:hint="eastAsia" w:ascii="仿宋_GB2312" w:hAnsi="仿宋_GB2312" w:eastAsia="仿宋_GB2312" w:cs="仿宋_GB2312"/>
          <w:color w:val="000000"/>
          <w:sz w:val="32"/>
          <w:szCs w:val="32"/>
        </w:rPr>
        <w:t>1.2024年8月15日在村委会召开了领导工作会议，研究以案促改工作不深入的问题。经支部书记调查，出现上述问题是由于两委干部对以案促改工作重视程度不足，导致工作中存在偷懒现象。2.8月16日后湾张村委会会议室召开了村民代表大会，在会中两委干部分别做出检讨，认识自身错误，并保证在后续工作中，严格按照统一规定书写会议记录，同时深刻认识以案促改工作的重要性。3.在后续工作中，后湾张村将认真开展以案促改工作，两委干部端正工作态度。4.督导两委干部学习正确思想，提升工作能力。</w:t>
      </w:r>
    </w:p>
    <w:p w14:paraId="6DEA228F">
      <w:pPr>
        <w:keepNext w:val="0"/>
        <w:keepLines w:val="0"/>
        <w:pageBreakBefore w:val="0"/>
        <w:numPr>
          <w:ilvl w:val="0"/>
          <w:numId w:val="0"/>
        </w:numPr>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b/>
          <w:bCs/>
          <w:color w:val="000000"/>
          <w:sz w:val="32"/>
          <w:szCs w:val="32"/>
          <w:lang w:val="en-US" w:eastAsia="zh-CN"/>
        </w:rPr>
        <w:t>20、</w:t>
      </w:r>
      <w:r>
        <w:rPr>
          <w:rFonts w:hint="eastAsia" w:ascii="仿宋_GB2312" w:hAnsi="仿宋_GB2312" w:eastAsia="仿宋_GB2312" w:cs="仿宋_GB2312"/>
          <w:b/>
          <w:bCs/>
          <w:color w:val="000000"/>
          <w:sz w:val="32"/>
          <w:szCs w:val="32"/>
        </w:rPr>
        <w:t>“守摊子”现象突出。</w:t>
      </w:r>
    </w:p>
    <w:p w14:paraId="77386C70">
      <w:pPr>
        <w:keepNext w:val="0"/>
        <w:keepLines w:val="0"/>
        <w:pageBreakBefore w:val="0"/>
        <w:numPr>
          <w:ilvl w:val="0"/>
          <w:numId w:val="0"/>
        </w:numPr>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b/>
          <w:bCs/>
          <w:color w:val="000000"/>
          <w:sz w:val="32"/>
          <w:szCs w:val="32"/>
        </w:rPr>
        <w:t>整改</w:t>
      </w:r>
      <w:r>
        <w:rPr>
          <w:rFonts w:hint="eastAsia" w:ascii="仿宋_GB2312" w:hAnsi="仿宋_GB2312" w:eastAsia="仿宋_GB2312" w:cs="仿宋_GB2312"/>
          <w:b/>
          <w:bCs/>
          <w:color w:val="000000"/>
          <w:sz w:val="32"/>
          <w:szCs w:val="32"/>
          <w:lang w:val="en-US" w:eastAsia="zh-CN"/>
        </w:rPr>
        <w:t>情况</w:t>
      </w:r>
      <w:r>
        <w:rPr>
          <w:rFonts w:hint="eastAsia" w:ascii="仿宋_GB2312" w:hAnsi="仿宋_GB2312" w:eastAsia="仿宋_GB2312" w:cs="仿宋_GB2312"/>
          <w:b/>
          <w:bCs/>
          <w:color w:val="000000"/>
          <w:sz w:val="32"/>
          <w:szCs w:val="32"/>
        </w:rPr>
        <w:t>：</w:t>
      </w:r>
      <w:r>
        <w:rPr>
          <w:rFonts w:hint="eastAsia" w:ascii="仿宋_GB2312" w:hAnsi="仿宋_GB2312" w:eastAsia="仿宋_GB2312" w:cs="仿宋_GB2312"/>
          <w:color w:val="000000"/>
          <w:sz w:val="32"/>
          <w:szCs w:val="32"/>
        </w:rPr>
        <w:t>1.2024年8月15日在村委会召开了两委会工作会议，具体研究后湾张村“守摊子”现象突出。村“两委”干部工作标准不高，只求过得去、不求过得硬，在岗位上不求上进，不思发展村集体经济，守着自己的“一亩三分地”，裹足不前的问题。出现问题的原因是后湾张后湾张村集体经济现属于发展阶段，发展过于保守等问题，同时两委干部思想存在按部就班的问题。2.8月16日在后湾张村委会会议室召开了支部党员大会，大会主要针对怎样增收村内集体经济为方向，让各党员建言献策，在会议上初步确定了后续村内集体经济的发展方向。如：扩展桃园销售渠道，带领村民共同致富、村日光温室大棚，增加村集体收入，充分利用地域优势，流转土地种植高效农作物，提升村内集体新经济。3.后续村内将积极开展村内致富带头人交流会，做好招商引资工作，提升两委干部工作能力与方法，积极求变，促使村经济不断发展，村工作稳步向前。4.向先进村学习，学习集体经济发展致富经验，不断提升村内集体经济实力。</w:t>
      </w:r>
    </w:p>
    <w:p w14:paraId="22739A09">
      <w:pPr>
        <w:keepNext w:val="0"/>
        <w:keepLines w:val="0"/>
        <w:pageBreakBefore w:val="0"/>
        <w:kinsoku/>
        <w:wordWrap/>
        <w:overflowPunct/>
        <w:topLinePunct w:val="0"/>
        <w:autoSpaceDE/>
        <w:autoSpaceDN/>
        <w:bidi w:val="0"/>
        <w:adjustRightInd/>
        <w:snapToGrid/>
        <w:spacing w:line="580" w:lineRule="exact"/>
        <w:ind w:firstLine="420" w:firstLineChars="200"/>
        <w:textAlignment w:val="auto"/>
        <w:rPr>
          <w:rFonts w:hint="eastAsia" w:ascii="仿宋_GB2312" w:hAnsi="仿宋_GB2312" w:eastAsia="仿宋_GB2312" w:cs="仿宋_GB2312"/>
          <w:color w:val="000000"/>
        </w:rPr>
      </w:pPr>
    </w:p>
    <w:p w14:paraId="2E8CBD5E">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bCs/>
          <w:color w:val="000000"/>
          <w:sz w:val="32"/>
          <w:szCs w:val="32"/>
        </w:rPr>
        <w:sectPr>
          <w:pgSz w:w="11906" w:h="16838"/>
          <w:pgMar w:top="1440" w:right="1800" w:bottom="1440" w:left="1800" w:header="851" w:footer="992" w:gutter="0"/>
          <w:cols w:space="720" w:num="1"/>
          <w:docGrid w:type="lines" w:linePitch="312" w:charSpace="0"/>
        </w:sectPr>
      </w:pPr>
    </w:p>
    <w:p w14:paraId="5A01121A">
      <w:pPr>
        <w:keepNext w:val="0"/>
        <w:keepLines w:val="0"/>
        <w:pageBreakBefore w:val="0"/>
        <w:kinsoku/>
        <w:wordWrap/>
        <w:overflowPunct/>
        <w:topLinePunct w:val="0"/>
        <w:autoSpaceDE/>
        <w:autoSpaceDN/>
        <w:bidi w:val="0"/>
        <w:adjustRightInd/>
        <w:snapToGrid/>
        <w:spacing w:line="580" w:lineRule="exact"/>
        <w:textAlignment w:val="auto"/>
        <w:rPr>
          <w:rFonts w:hint="eastAsia" w:ascii="仿宋_GB2312" w:hAnsi="仿宋_GB2312" w:eastAsia="仿宋_GB2312" w:cs="仿宋_GB2312"/>
          <w:bCs/>
          <w:color w:val="000000"/>
          <w:sz w:val="32"/>
          <w:szCs w:val="32"/>
        </w:rPr>
      </w:pPr>
      <w:r>
        <w:rPr>
          <w:rFonts w:hint="eastAsia" w:ascii="仿宋_GB2312" w:hAnsi="仿宋_GB2312" w:eastAsia="仿宋_GB2312" w:cs="仿宋_GB2312"/>
          <w:bCs/>
          <w:color w:val="000000"/>
          <w:sz w:val="32"/>
          <w:szCs w:val="32"/>
        </w:rPr>
        <w:t>附件15</w:t>
      </w:r>
    </w:p>
    <w:p w14:paraId="3C8EF1D5">
      <w:pPr>
        <w:keepNext w:val="0"/>
        <w:keepLines w:val="0"/>
        <w:pageBreakBefore w:val="0"/>
        <w:kinsoku/>
        <w:wordWrap/>
        <w:overflowPunct/>
        <w:topLinePunct w:val="0"/>
        <w:autoSpaceDE/>
        <w:autoSpaceDN/>
        <w:bidi w:val="0"/>
        <w:adjustRightInd/>
        <w:snapToGrid/>
        <w:spacing w:line="58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白营镇胡营村</w:t>
      </w:r>
    </w:p>
    <w:p w14:paraId="732365E4">
      <w:pPr>
        <w:pageBreakBefore w:val="0"/>
        <w:widowControl/>
        <w:kinsoku/>
        <w:wordWrap/>
        <w:overflowPunct/>
        <w:topLinePunct w:val="0"/>
        <w:autoSpaceDE/>
        <w:autoSpaceDN/>
        <w:bidi w:val="0"/>
        <w:spacing w:line="580" w:lineRule="exact"/>
        <w:jc w:val="center"/>
        <w:textAlignment w:val="auto"/>
        <w:rPr>
          <w:rFonts w:ascii="Times New Roman" w:hAnsi="Times New Roman" w:eastAsia="方正小标宋简体"/>
          <w:bCs/>
          <w:kern w:val="0"/>
          <w:sz w:val="44"/>
          <w:szCs w:val="44"/>
        </w:rPr>
      </w:pPr>
      <w:r>
        <w:rPr>
          <w:rFonts w:ascii="Times New Roman" w:hAnsi="Times New Roman" w:eastAsia="方正小标宋简体"/>
          <w:bCs/>
          <w:kern w:val="0"/>
          <w:sz w:val="44"/>
          <w:szCs w:val="44"/>
        </w:rPr>
        <w:t>关于县委第四巡察组</w:t>
      </w:r>
      <w:r>
        <w:rPr>
          <w:rFonts w:hint="eastAsia" w:ascii="Times New Roman" w:hAnsi="Times New Roman" w:eastAsia="方正小标宋简体"/>
          <w:bCs/>
          <w:kern w:val="0"/>
          <w:sz w:val="44"/>
          <w:szCs w:val="44"/>
          <w:lang w:val="en-US" w:eastAsia="zh-CN"/>
        </w:rPr>
        <w:t>巡察</w:t>
      </w:r>
      <w:r>
        <w:rPr>
          <w:rFonts w:ascii="Times New Roman" w:hAnsi="Times New Roman" w:eastAsia="方正小标宋简体"/>
          <w:bCs/>
          <w:kern w:val="0"/>
          <w:sz w:val="44"/>
          <w:szCs w:val="44"/>
        </w:rPr>
        <w:t>反馈意见的</w:t>
      </w:r>
    </w:p>
    <w:p w14:paraId="5D9E547B">
      <w:pPr>
        <w:pageBreakBefore w:val="0"/>
        <w:widowControl/>
        <w:kinsoku/>
        <w:wordWrap/>
        <w:overflowPunct/>
        <w:topLinePunct w:val="0"/>
        <w:autoSpaceDE/>
        <w:autoSpaceDN/>
        <w:bidi w:val="0"/>
        <w:spacing w:line="580" w:lineRule="exact"/>
        <w:jc w:val="center"/>
        <w:textAlignment w:val="auto"/>
        <w:rPr>
          <w:rFonts w:ascii="Times New Roman" w:hAnsi="Times New Roman" w:eastAsia="方正小标宋简体"/>
          <w:bCs/>
          <w:kern w:val="0"/>
          <w:sz w:val="44"/>
          <w:szCs w:val="44"/>
        </w:rPr>
      </w:pPr>
      <w:r>
        <w:rPr>
          <w:rFonts w:ascii="Times New Roman" w:hAnsi="Times New Roman" w:eastAsia="方正小标宋简体"/>
          <w:bCs/>
          <w:kern w:val="0"/>
          <w:sz w:val="44"/>
          <w:szCs w:val="44"/>
        </w:rPr>
        <w:t>整改</w:t>
      </w:r>
      <w:r>
        <w:rPr>
          <w:rFonts w:hint="eastAsia" w:ascii="Times New Roman" w:hAnsi="Times New Roman" w:eastAsia="方正小标宋简体"/>
          <w:bCs/>
          <w:kern w:val="0"/>
          <w:sz w:val="44"/>
          <w:szCs w:val="44"/>
          <w:lang w:val="en-US" w:eastAsia="zh-CN"/>
        </w:rPr>
        <w:t>情况</w:t>
      </w:r>
      <w:r>
        <w:rPr>
          <w:rFonts w:ascii="Times New Roman" w:hAnsi="Times New Roman" w:eastAsia="方正小标宋简体"/>
          <w:bCs/>
          <w:kern w:val="0"/>
          <w:sz w:val="44"/>
          <w:szCs w:val="44"/>
        </w:rPr>
        <w:t>报告</w:t>
      </w:r>
    </w:p>
    <w:p w14:paraId="0C81A0DA">
      <w:pPr>
        <w:keepNext w:val="0"/>
        <w:keepLines w:val="0"/>
        <w:pageBreakBefore w:val="0"/>
        <w:kinsoku/>
        <w:wordWrap/>
        <w:overflowPunct/>
        <w:topLinePunct w:val="0"/>
        <w:autoSpaceDE/>
        <w:autoSpaceDN/>
        <w:bidi w:val="0"/>
        <w:adjustRightInd/>
        <w:snapToGrid/>
        <w:spacing w:line="580" w:lineRule="exact"/>
        <w:jc w:val="center"/>
        <w:textAlignment w:val="auto"/>
        <w:rPr>
          <w:rFonts w:hint="eastAsia" w:ascii="方正小标宋简体" w:hAnsi="方正小标宋简体" w:eastAsia="方正小标宋简体" w:cs="方正小标宋简体"/>
          <w:sz w:val="44"/>
          <w:szCs w:val="44"/>
        </w:rPr>
      </w:pPr>
    </w:p>
    <w:p w14:paraId="7DC9BEC8">
      <w:pPr>
        <w:keepNext w:val="0"/>
        <w:keepLines w:val="0"/>
        <w:pageBreakBefore w:val="0"/>
        <w:kinsoku/>
        <w:wordWrap/>
        <w:overflowPunct/>
        <w:topLinePunct w:val="0"/>
        <w:autoSpaceDE/>
        <w:autoSpaceDN/>
        <w:bidi w:val="0"/>
        <w:adjustRightInd/>
        <w:snapToGrid/>
        <w:spacing w:line="580" w:lineRule="exact"/>
        <w:ind w:firstLine="420" w:firstLineChars="200"/>
        <w:textAlignment w:val="auto"/>
        <w:rPr>
          <w:rFonts w:hint="eastAsia" w:ascii="仿宋_GB2312" w:hAnsi="仿宋_GB2312" w:eastAsia="仿宋_GB2312" w:cs="仿宋_GB2312"/>
        </w:rPr>
      </w:pPr>
    </w:p>
    <w:p w14:paraId="5C8F41C5">
      <w:pPr>
        <w:keepNext w:val="0"/>
        <w:keepLines w:val="0"/>
        <w:pageBreakBefore w:val="0"/>
        <w:widowControl/>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2024年4月11日至7月11日，十四届县委第七轮巡察第四巡察组对我村进行了专项巡察，并于2024年8月13日就巡察情况进行了反馈。反馈内容实事求是，客观公正地指出了巡察中发现的村内问题和不足之处，并针对性地提出了整改意见。我村党支部、村委会高度重视，当即成立整改工作小组，对县委巡察组反馈的15个问题逐条讨论，深入研究分析原因、查找症结，明确责任人、确定整改时限，结合工作实际，全面落实整改责任和整改措施，对问题逐项进行整改。目前15个问题已全部整改到位，现将整改情况汇报如下</w:t>
      </w:r>
      <w:r>
        <w:rPr>
          <w:rFonts w:hint="eastAsia" w:ascii="仿宋_GB2312" w:hAnsi="仿宋_GB2312" w:eastAsia="仿宋_GB2312" w:cs="仿宋_GB2312"/>
          <w:sz w:val="32"/>
          <w:szCs w:val="32"/>
          <w:lang w:eastAsia="zh-CN"/>
        </w:rPr>
        <w:t>。</w:t>
      </w:r>
    </w:p>
    <w:p w14:paraId="233961D3">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一、压实主体责任，确保整改质量</w:t>
      </w:r>
    </w:p>
    <w:p w14:paraId="6452434B">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rPr>
      </w:pPr>
      <w:r>
        <w:rPr>
          <w:rFonts w:hint="eastAsia" w:ascii="仿宋_GB2312" w:hAnsi="仿宋_GB2312" w:eastAsia="仿宋_GB2312" w:cs="仿宋_GB2312"/>
          <w:sz w:val="32"/>
          <w:szCs w:val="32"/>
        </w:rPr>
        <w:t>自巡察组反馈意见以来，我村党支部、村委会认真研究部署巡察整改工作，按照责任分工对号入座，主动认领，牵头研究整改措施、督促方案落地落实、综合施策确保整改到</w:t>
      </w:r>
      <w:r>
        <w:rPr>
          <w:rFonts w:ascii="Times New Roman" w:hAnsi="Times New Roman" w:eastAsia="仿宋_GB2312"/>
          <w:sz w:val="32"/>
          <w:szCs w:val="32"/>
        </w:rPr>
        <w:t>位，真正做到一抓到底、抓出实效。</w:t>
      </w:r>
    </w:p>
    <w:p w14:paraId="74AB874E">
      <w:pPr>
        <w:pageBreakBefore w:val="0"/>
        <w:kinsoku/>
        <w:wordWrap/>
        <w:overflowPunct/>
        <w:topLinePunct w:val="0"/>
        <w:autoSpaceDE/>
        <w:autoSpaceDN/>
        <w:bidi w:val="0"/>
        <w:spacing w:line="580" w:lineRule="exact"/>
        <w:ind w:firstLine="643" w:firstLineChars="200"/>
        <w:textAlignment w:val="auto"/>
        <w:rPr>
          <w:rFonts w:ascii="Times New Roman" w:hAnsi="Times New Roman" w:eastAsia="楷体_GB2312"/>
          <w:b/>
          <w:bCs/>
          <w:sz w:val="32"/>
          <w:szCs w:val="32"/>
        </w:rPr>
      </w:pPr>
      <w:r>
        <w:rPr>
          <w:rFonts w:ascii="Times New Roman" w:hAnsi="Times New Roman" w:eastAsia="楷体_GB2312"/>
          <w:b/>
          <w:bCs/>
          <w:sz w:val="32"/>
          <w:szCs w:val="32"/>
        </w:rPr>
        <w:t>（一）提高政治站位，强化组织领导</w:t>
      </w:r>
    </w:p>
    <w:p w14:paraId="2F99111F">
      <w:pPr>
        <w:pStyle w:val="8"/>
        <w:pageBreakBefore w:val="0"/>
        <w:widowControl/>
        <w:kinsoku/>
        <w:wordWrap/>
        <w:overflowPunct/>
        <w:topLinePunct w:val="0"/>
        <w:autoSpaceDE/>
        <w:autoSpaceDN/>
        <w:bidi w:val="0"/>
        <w:spacing w:before="0" w:beforeAutospacing="0" w:after="0" w:afterAutospacing="0" w:line="580" w:lineRule="exact"/>
        <w:ind w:firstLine="640" w:firstLineChars="200"/>
        <w:jc w:val="both"/>
        <w:textAlignment w:val="auto"/>
        <w:rPr>
          <w:rFonts w:ascii="Times New Roman" w:hAnsi="Times New Roman" w:eastAsia="仿宋_GB2312"/>
          <w:kern w:val="2"/>
          <w:sz w:val="32"/>
          <w:szCs w:val="32"/>
        </w:rPr>
      </w:pPr>
      <w:r>
        <w:rPr>
          <w:rFonts w:ascii="Times New Roman" w:hAnsi="Times New Roman" w:eastAsia="仿宋_GB2312"/>
          <w:kern w:val="2"/>
          <w:sz w:val="32"/>
          <w:szCs w:val="32"/>
        </w:rPr>
        <w:t>县委第四轮村居巡察第四巡察组巡察我村反馈结束后，我村高度重视巡察组反馈的问题，严肃认真对待存在的问题，按照从严、从实的要求，迅速组织召开了巡察反馈意见整改工作部署动员会议，就整改工作进行细化分解和安排部署，制定相关整改方案和台账。为确保整改效果，成立整改工作领导小组，由党支部委员组成，支部书记任组长，支委委员、会计任副组长。会议要求党支部委员能够聚焦问题、深刻剖析、追根溯源，村两委成员和监委会主任协调配合，切实把巡察组提出的问题和建议转化为改进工作作风、提高工作效率、改善民生福祉的实际行动，不断深化巡察整改成果，促进全村党组织各项工作有序、有效的开展。</w:t>
      </w:r>
    </w:p>
    <w:p w14:paraId="1872D5B1">
      <w:pPr>
        <w:pageBreakBefore w:val="0"/>
        <w:kinsoku/>
        <w:wordWrap/>
        <w:overflowPunct/>
        <w:topLinePunct w:val="0"/>
        <w:autoSpaceDE/>
        <w:autoSpaceDN/>
        <w:bidi w:val="0"/>
        <w:spacing w:line="580" w:lineRule="exact"/>
        <w:ind w:firstLine="643" w:firstLineChars="200"/>
        <w:textAlignment w:val="auto"/>
        <w:rPr>
          <w:rFonts w:ascii="Times New Roman" w:hAnsi="Times New Roman" w:eastAsia="楷体_GB2312"/>
          <w:b/>
          <w:bCs/>
          <w:sz w:val="32"/>
          <w:szCs w:val="32"/>
        </w:rPr>
      </w:pPr>
      <w:r>
        <w:rPr>
          <w:rFonts w:ascii="Times New Roman" w:hAnsi="Times New Roman" w:eastAsia="楷体_GB2312"/>
          <w:b/>
          <w:bCs/>
          <w:sz w:val="32"/>
          <w:szCs w:val="32"/>
        </w:rPr>
        <w:t>（二）精心谋划推进，确保真改实改</w:t>
      </w:r>
    </w:p>
    <w:p w14:paraId="734023B7">
      <w:pPr>
        <w:pStyle w:val="8"/>
        <w:pageBreakBefore w:val="0"/>
        <w:widowControl/>
        <w:kinsoku/>
        <w:wordWrap/>
        <w:overflowPunct/>
        <w:topLinePunct w:val="0"/>
        <w:autoSpaceDE/>
        <w:autoSpaceDN/>
        <w:bidi w:val="0"/>
        <w:spacing w:before="0" w:beforeAutospacing="0" w:after="0" w:afterAutospacing="0" w:line="58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对巡察组反馈的16个问题，</w:t>
      </w:r>
      <w:r>
        <w:rPr>
          <w:rFonts w:hint="eastAsia" w:ascii="仿宋_GB2312" w:hAnsi="仿宋_GB2312" w:eastAsia="仿宋_GB2312" w:cs="仿宋_GB2312"/>
          <w:kern w:val="2"/>
          <w:sz w:val="32"/>
          <w:szCs w:val="32"/>
        </w:rPr>
        <w:t>由村级党组织负责牵头整改，逐项制定措施、逐项落实责任，</w:t>
      </w:r>
      <w:r>
        <w:rPr>
          <w:rFonts w:hint="eastAsia" w:ascii="仿宋_GB2312" w:hAnsi="仿宋_GB2312" w:eastAsia="仿宋_GB2312" w:cs="仿宋_GB2312"/>
          <w:sz w:val="32"/>
          <w:szCs w:val="32"/>
        </w:rPr>
        <w:t>明确整改措施与整改时限，深刻反省，举一反三，</w:t>
      </w:r>
      <w:r>
        <w:rPr>
          <w:rFonts w:hint="eastAsia" w:ascii="仿宋_GB2312" w:hAnsi="仿宋_GB2312" w:eastAsia="仿宋_GB2312" w:cs="仿宋_GB2312"/>
          <w:kern w:val="2"/>
          <w:sz w:val="32"/>
          <w:szCs w:val="32"/>
        </w:rPr>
        <w:t>统筹推进，形成合力，确保工作目标、要求、时限和措施相互衔接、步调一致，坚持把日常督促检查作为落实整改工作的重要抓手，实施台账管理，销号推进，</w:t>
      </w:r>
      <w:r>
        <w:rPr>
          <w:rFonts w:hint="eastAsia" w:ascii="仿宋_GB2312" w:hAnsi="仿宋_GB2312" w:eastAsia="仿宋_GB2312" w:cs="仿宋_GB2312"/>
          <w:sz w:val="32"/>
          <w:szCs w:val="32"/>
        </w:rPr>
        <w:t>确保整改到位、落地落实。</w:t>
      </w:r>
    </w:p>
    <w:p w14:paraId="0A737A7B">
      <w:pPr>
        <w:pageBreakBefore w:val="0"/>
        <w:kinsoku/>
        <w:wordWrap/>
        <w:overflowPunct/>
        <w:topLinePunct w:val="0"/>
        <w:autoSpaceDE/>
        <w:autoSpaceDN/>
        <w:bidi w:val="0"/>
        <w:spacing w:line="580" w:lineRule="exact"/>
        <w:ind w:firstLine="640" w:firstLineChars="200"/>
        <w:textAlignment w:val="auto"/>
        <w:rPr>
          <w:rFonts w:ascii="Times New Roman" w:hAnsi="Times New Roman" w:eastAsia="黑体"/>
          <w:sz w:val="32"/>
          <w:szCs w:val="32"/>
        </w:rPr>
      </w:pPr>
      <w:r>
        <w:rPr>
          <w:rFonts w:ascii="Times New Roman" w:hAnsi="Times New Roman" w:eastAsia="黑体"/>
          <w:sz w:val="32"/>
          <w:szCs w:val="32"/>
        </w:rPr>
        <w:t>二、坚持问题导向，确保整改到位</w:t>
      </w:r>
    </w:p>
    <w:p w14:paraId="3F6EF16A">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val="en-US" w:eastAsia="zh-CN"/>
        </w:rPr>
        <w:t>1、</w:t>
      </w:r>
      <w:r>
        <w:rPr>
          <w:rFonts w:hint="eastAsia" w:ascii="仿宋_GB2312" w:hAnsi="仿宋_GB2312" w:eastAsia="仿宋_GB2312" w:cs="仿宋_GB2312"/>
          <w:b/>
          <w:bCs/>
          <w:sz w:val="32"/>
          <w:szCs w:val="32"/>
        </w:rPr>
        <w:t>主题教育缺失。</w:t>
      </w:r>
      <w:r>
        <w:rPr>
          <w:rFonts w:hint="eastAsia" w:ascii="仿宋_GB2312" w:hAnsi="仿宋_GB2312" w:eastAsia="仿宋_GB2312" w:cs="仿宋_GB2312"/>
          <w:sz w:val="32"/>
          <w:szCs w:val="32"/>
        </w:rPr>
        <w:t>未见村党支部第一议题中学习贯彻习近平中国特色社会主义思想教育的相关记录。</w:t>
      </w:r>
    </w:p>
    <w:p w14:paraId="000C5C74">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13日召开党支部委员会，具体研究“村党支部第一议题中学习贯彻习近平中国特色社会主义思想教育的相关记录”问题，经支书调查，存在原因是党支部对认真学习贯彻习近平中国特色社会主义思想重视程度不高，第一议题落实不到位，会议记录书写不规范，记录要求不严格。2.9月6日召开党员大会，会议开始后支书首先进行自我批评，随后带领全体党员重点学习《关于认真学习领会习近平总书记关于全面加强党的纪律建设的重要论述扎实开展党纪学习教育的重要通知》、“三会一课”制度，要求严格执行制度，依托三会一课、主题党日、农民夜校等加强学习，扎实推进学习教育常态化制度化。3.由纪检委员负责，规范村级记录书写，支书加强审核记录内容。4.由组织委员负责，严格落实第一议题制度机制，结合工作实际，学懂弄通做实，扎实推进学习教育常态化。</w:t>
      </w:r>
    </w:p>
    <w:p w14:paraId="7F4AAEFD">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2、</w:t>
      </w:r>
      <w:r>
        <w:rPr>
          <w:rFonts w:hint="eastAsia" w:ascii="仿宋_GB2312" w:hAnsi="仿宋_GB2312" w:eastAsia="仿宋_GB2312" w:cs="仿宋_GB2312"/>
          <w:b/>
          <w:bCs/>
          <w:sz w:val="32"/>
          <w:szCs w:val="32"/>
        </w:rPr>
        <w:t>对意识形态工作重视程度不够。</w:t>
      </w:r>
    </w:p>
    <w:p w14:paraId="29076430">
      <w:pPr>
        <w:pageBreakBefore w:val="0"/>
        <w:widowControl/>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13日召开党支部委员会，具体研究“理论学习效果不实”问题，经支书调查，存在原因是党支部对理论学习重视程度不高，没有定期督促党员书写学习笔记。2.9月6日召开党员大会，支书向全体党员传达学习《中国共产党员教育管理工作条例》，强化对党员的教育管理，提高其思想认识。3.由组织委员负责严肃党内政治生活，务必加强理论学习，制定年度学习计划，要求党员提供学习笔记并定期更新，强化支部党员日常教育工作。4.由组织委员负责对相关党员不定期开展谈话提醒，做好思想教育工作，督促党员日常学习，注重学习笔记和心得体会的记录与整理，定期检查党员学习笔记的记录情况。</w:t>
      </w:r>
    </w:p>
    <w:p w14:paraId="769696DD">
      <w:pPr>
        <w:pageBreakBefore w:val="0"/>
        <w:numPr>
          <w:ilvl w:val="0"/>
          <w:numId w:val="0"/>
        </w:numPr>
        <w:kinsoku/>
        <w:wordWrap/>
        <w:overflowPunct/>
        <w:topLinePunct w:val="0"/>
        <w:autoSpaceDE/>
        <w:autoSpaceDN/>
        <w:bidi w:val="0"/>
        <w:spacing w:line="580" w:lineRule="exact"/>
        <w:ind w:left="630" w:leftChars="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3、</w:t>
      </w:r>
      <w:r>
        <w:rPr>
          <w:rFonts w:hint="eastAsia" w:ascii="仿宋_GB2312" w:hAnsi="仿宋_GB2312" w:eastAsia="仿宋_GB2312" w:cs="仿宋_GB2312"/>
          <w:b/>
          <w:bCs/>
          <w:sz w:val="32"/>
          <w:szCs w:val="32"/>
        </w:rPr>
        <w:t>对信教群众教育培训缺失。</w:t>
      </w:r>
    </w:p>
    <w:p w14:paraId="014E8476">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13日召开党支部委员会，具体研究“对信教群众教育培训缺失，未定期对信教人员开展宗教政策法律法规教育宣传”问题，经支书调查，存在原因一是信教人员时间不定，在外打工或工作不好请假，二是宗教协理员未能及时通知到位。2.会上支书要求宗教协理员严格按照白营镇宗教责任清单定期对本辖区信教群众开展宗教政策法律法规教育宣传，并对其进行批评教育。3.宗教协理员进行自我批评，并表示在今后工作中重视宣传教育工作，加强培训和教育，利用微信群、农民夜校等多渠道对信教人员展开教育培训。4.由宗教协理员负责，定期对信教群众开展宗教政策法律法规教育宣传及谈话，督促学习，加强监督，严肃查处违法乱纪行为。</w:t>
      </w:r>
    </w:p>
    <w:p w14:paraId="3EB32FBA">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4、</w:t>
      </w:r>
      <w:r>
        <w:rPr>
          <w:rFonts w:hint="eastAsia" w:ascii="仿宋_GB2312" w:hAnsi="仿宋_GB2312" w:eastAsia="仿宋_GB2312" w:cs="仿宋_GB2312"/>
          <w:b/>
          <w:bCs/>
          <w:sz w:val="32"/>
          <w:szCs w:val="32"/>
        </w:rPr>
        <w:t>“三会一课”记录混乱，内容不全的问题。</w:t>
      </w:r>
    </w:p>
    <w:p w14:paraId="412EF6A0">
      <w:pPr>
        <w:pStyle w:val="4"/>
        <w:pageBreakBefore w:val="0"/>
        <w:kinsoku/>
        <w:wordWrap/>
        <w:overflowPunct/>
        <w:topLinePunct w:val="0"/>
        <w:autoSpaceDE/>
        <w:autoSpaceDN/>
        <w:bidi w:val="0"/>
        <w:spacing w:before="0" w:after="0" w:line="580" w:lineRule="exact"/>
        <w:ind w:firstLine="643" w:firstLineChars="200"/>
        <w:textAlignment w:val="auto"/>
        <w:rPr>
          <w:rFonts w:hint="eastAsia" w:ascii="仿宋_GB2312" w:hAnsi="仿宋_GB2312" w:eastAsia="仿宋_GB2312" w:cs="仿宋_GB2312"/>
          <w:b w:val="0"/>
          <w:bCs/>
          <w:sz w:val="32"/>
          <w:szCs w:val="20"/>
        </w:rPr>
      </w:pPr>
      <w:r>
        <w:rPr>
          <w:rFonts w:hint="eastAsia" w:ascii="仿宋_GB2312" w:hAnsi="仿宋_GB2312" w:eastAsia="仿宋_GB2312" w:cs="仿宋_GB2312"/>
          <w:sz w:val="32"/>
          <w:szCs w:val="20"/>
        </w:rPr>
        <w:t>整改情况</w:t>
      </w:r>
      <w:r>
        <w:rPr>
          <w:rFonts w:hint="eastAsia" w:ascii="仿宋_GB2312" w:hAnsi="仿宋_GB2312" w:eastAsia="仿宋_GB2312" w:cs="仿宋_GB2312"/>
          <w:b w:val="0"/>
          <w:bCs/>
          <w:sz w:val="32"/>
          <w:szCs w:val="20"/>
        </w:rPr>
        <w:t>：1.2024年8月13日在村委会召开了领导工作会议，具体研究2023年10月份“支委会”和2024年2月份“党支部委员会”会议记录时间倒序问题。2.经对会议记录时间倒序问题进行调查，存在的原因是由于会议记录人员时间观念不强，记录2024年2月份党支部委员会，又</w:t>
      </w:r>
      <w:r>
        <w:rPr>
          <w:rFonts w:hint="eastAsia" w:ascii="仿宋_GB2312" w:hAnsi="仿宋_GB2312" w:eastAsia="仿宋_GB2312" w:cs="仿宋_GB2312"/>
          <w:b w:val="0"/>
          <w:sz w:val="32"/>
          <w:szCs w:val="32"/>
        </w:rPr>
        <w:t>紧随其后记录2023年10月份支委会。3.8月支委会</w:t>
      </w:r>
      <w:r>
        <w:rPr>
          <w:rFonts w:hint="eastAsia" w:ascii="仿宋_GB2312" w:hAnsi="仿宋_GB2312" w:eastAsia="仿宋_GB2312" w:cs="仿宋_GB2312"/>
          <w:b w:val="0"/>
          <w:bCs/>
          <w:sz w:val="32"/>
          <w:szCs w:val="20"/>
        </w:rPr>
        <w:t>日在胡营村村委会会议室召开了两委会，会上同志首先做了自我批评，同志表示新的领导班要引以为戒，不再出现同样的错误，支部书记要求支部成员在今后工作中增强会议记录时间观念，严肃记录会议记录，认真对待，不能出现会议记录时间倒序问题。</w:t>
      </w:r>
    </w:p>
    <w:p w14:paraId="69123D5E">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val="en-US" w:eastAsia="zh-CN"/>
        </w:rPr>
        <w:t>5、</w:t>
      </w:r>
      <w:r>
        <w:rPr>
          <w:rFonts w:hint="eastAsia" w:ascii="仿宋_GB2312" w:hAnsi="仿宋_GB2312" w:eastAsia="仿宋_GB2312" w:cs="仿宋_GB2312"/>
          <w:b/>
          <w:bCs/>
          <w:sz w:val="32"/>
          <w:szCs w:val="32"/>
        </w:rPr>
        <w:t>党员大会参会人数不合规。</w:t>
      </w:r>
    </w:p>
    <w:p w14:paraId="07E9E5CD">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13日召开党支部委员会，具体研究“党员大会参会人数不合规，多次参会人数不过半的现象”问题，经支书调查，存在原因是党员对党员大会重视程度不高，党支部对党员管理不严格。2.9月6日召开村两委会议，支书要求严格落实意识形态工作，就参会率低进行深刻反思，明确组织委员负责，确保将党员大会召开时间、地点通知到位。3.组织委员要严格执行党员管理办法，加大对不合格党员的处置力度，强化党员日常教育管理，提升党员参与积极性。4.组织委员要严格规范会议记录书写，明确专人负责会议签到，杜绝代签补签现象。</w:t>
      </w:r>
    </w:p>
    <w:p w14:paraId="4C7626FA">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val="en-US" w:eastAsia="zh-CN"/>
        </w:rPr>
        <w:t>6、</w:t>
      </w:r>
      <w:r>
        <w:rPr>
          <w:rFonts w:hint="eastAsia" w:ascii="仿宋_GB2312" w:hAnsi="仿宋_GB2312" w:eastAsia="仿宋_GB2312" w:cs="仿宋_GB2312"/>
          <w:b/>
          <w:bCs/>
          <w:sz w:val="32"/>
          <w:szCs w:val="32"/>
        </w:rPr>
        <w:t>“四议两公开”制度执行不到位。</w:t>
      </w:r>
    </w:p>
    <w:p w14:paraId="418608EF">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13日召开党支部委员会，具体研究“四议两公开”制度执行不到位，2021年3月16日凭证支零用工工资，超出限额，仅有两委会记录问题，经支书调查，存在原因是2020年村委会换届，部分财务工作流程尚未规范，没有开展支委会、党员大会、村民代表大会。2.9月6日召开村两委会议，支书对会计进行严厉批评，强调“四议两公开”制度的重要性，并表示后续工作中会做好审批工作，严格指导各项财务工作，督促会计规范各项工作手续。3.会上会计进行自我检讨，表示未严格执行“四议两公开”程序是财务管理上的失误，以后将严格执行 “四议两公开”制度，完善各项会议记录，遵守各项财务管理制度，加强财务学习，提高财务管理水平，做到没有发票不打款，手续不全不打款，大额开支没有会议记录不打款。4.监委会要对相关财务工作内容做好监督管理，会计在记录会议内容时要把主要讲话的内容、研究的事项记录完整。</w:t>
      </w:r>
    </w:p>
    <w:p w14:paraId="52B6371D">
      <w:pPr>
        <w:pageBreakBefore w:val="0"/>
        <w:numPr>
          <w:ilvl w:val="0"/>
          <w:numId w:val="5"/>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程序不合规。</w:t>
      </w:r>
    </w:p>
    <w:p w14:paraId="10C4A15F">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Cs/>
          <w:sz w:val="32"/>
          <w:szCs w:val="20"/>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bCs/>
          <w:sz w:val="32"/>
          <w:szCs w:val="20"/>
        </w:rPr>
        <w:t>1.2024年8月13日在村委会召开了领导工作会议，具体研究胡营村2023年4月</w:t>
      </w:r>
      <w:r>
        <w:rPr>
          <w:rFonts w:hint="eastAsia" w:ascii="仿宋_GB2312" w:hAnsi="仿宋_GB2312" w:eastAsia="仿宋_GB2312" w:cs="仿宋_GB2312"/>
          <w:sz w:val="32"/>
          <w:szCs w:val="32"/>
        </w:rPr>
        <w:t>20日，召开村民代表大会，研究村东“新时代主题公园”硬件设施事项，党员大会召开时间滞后于村民代表大会时间</w:t>
      </w:r>
      <w:r>
        <w:rPr>
          <w:rFonts w:hint="eastAsia" w:ascii="仿宋_GB2312" w:hAnsi="仿宋_GB2312" w:eastAsia="仿宋_GB2312" w:cs="仿宋_GB2312"/>
          <w:bCs/>
          <w:sz w:val="32"/>
          <w:szCs w:val="20"/>
        </w:rPr>
        <w:t>问题。2.经对会议记录时间倒序问题进行调查，存在的原因是由于会议记录人员时间观念不强</w:t>
      </w:r>
      <w:r>
        <w:rPr>
          <w:rFonts w:hint="eastAsia" w:ascii="仿宋_GB2312" w:hAnsi="仿宋_GB2312" w:eastAsia="仿宋_GB2312" w:cs="仿宋_GB2312"/>
          <w:sz w:val="32"/>
          <w:szCs w:val="32"/>
        </w:rPr>
        <w:t>。3.9月6日支委会</w:t>
      </w:r>
      <w:r>
        <w:rPr>
          <w:rFonts w:hint="eastAsia" w:ascii="仿宋_GB2312" w:hAnsi="仿宋_GB2312" w:eastAsia="仿宋_GB2312" w:cs="仿宋_GB2312"/>
          <w:bCs/>
          <w:sz w:val="32"/>
          <w:szCs w:val="20"/>
        </w:rPr>
        <w:t>日在胡营村村委会会议室召开了两委会，会上同志首先做了自我批评，同志表示新的领导班要引以为戒，不再出现同样的错误，支部书记要求支部成员在今后工作中增强会议记录时间观念，严肃记录会议记录，认真对待，不能出现会议记录时间滞后问题。</w:t>
      </w:r>
    </w:p>
    <w:p w14:paraId="68B818B6">
      <w:pPr>
        <w:pageBreakBefore w:val="0"/>
        <w:numPr>
          <w:ilvl w:val="0"/>
          <w:numId w:val="0"/>
        </w:numPr>
        <w:kinsoku/>
        <w:wordWrap/>
        <w:overflowPunct/>
        <w:topLinePunct w:val="0"/>
        <w:autoSpaceDE/>
        <w:autoSpaceDN/>
        <w:bidi w:val="0"/>
        <w:spacing w:line="580" w:lineRule="exact"/>
        <w:ind w:leftChars="200" w:firstLine="321" w:firstLineChars="1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8、</w:t>
      </w:r>
      <w:r>
        <w:rPr>
          <w:rFonts w:hint="eastAsia" w:ascii="仿宋_GB2312" w:hAnsi="仿宋_GB2312" w:eastAsia="仿宋_GB2312" w:cs="仿宋_GB2312"/>
          <w:b/>
          <w:bCs/>
          <w:sz w:val="32"/>
          <w:szCs w:val="32"/>
        </w:rPr>
        <w:t>违规决策。</w:t>
      </w:r>
    </w:p>
    <w:p w14:paraId="49D93B91">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13日召开党支部委员会，具体研究“党员大会参会人数不合规，多次参会人数不过半的现象”问题，经支书调查，存在原因是党员对党员大会重视程度不高，党支部对党员管理不严格。2.9月6日召开村两委会议，支书要求严格落实土地复耕工作，就参会率低进行深刻反思，明确组织委员负责，确保将党员大会召开时间、地点通知到位。3.组织委员要严格执行党员管理办法，加大对不合格党员的处置力度，强化党员日常教育管理，提升党员参与积极性。4.组织委员要严格规范会议记录书写，明确专人负责会议签到，杜绝代签补签现象。</w:t>
      </w:r>
    </w:p>
    <w:p w14:paraId="058835F6">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9、</w:t>
      </w:r>
      <w:r>
        <w:rPr>
          <w:rFonts w:hint="eastAsia" w:ascii="仿宋_GB2312" w:hAnsi="仿宋_GB2312" w:eastAsia="仿宋_GB2312" w:cs="仿宋_GB2312"/>
          <w:b/>
          <w:bCs/>
          <w:sz w:val="32"/>
          <w:szCs w:val="32"/>
        </w:rPr>
        <w:t>五星党支部创建方面问题。</w:t>
      </w:r>
    </w:p>
    <w:p w14:paraId="6D1C2851">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13日在村委会召开了领导工作会议，具体研究胡营村集体经济收入主要是征地收入，没有其他产业项目问题。2.经对胡营村集体经济收入主要是征地收入，没有其他产业项目问题进行调查，存在的原因是土地大部分都被农户流转，没有适合发展的集体经济产业项目。3.9月6日召开村两委会议，支书要求要积极发展村内集体经济，利用党员大会、农民夜校等学习先进村发展经验，集思广益，加强干群交流，增强党员干部对五星支部创建的重视程度，做到科学发展。4.会议要求两委干部在日常工作中多观摩多学习，积极参与乡镇经济培训，提升干部致富带富能力。5.两委干部积极关注村内人员动态，在节假日或过年前后及时联系村内人才，集中开展村内致富带头人交流会，并做好招商引资工作，发展村内经济。</w:t>
      </w:r>
    </w:p>
    <w:p w14:paraId="3C68105A">
      <w:pPr>
        <w:pageBreakBefore w:val="0"/>
        <w:numPr>
          <w:ilvl w:val="0"/>
          <w:numId w:val="0"/>
        </w:numPr>
        <w:kinsoku/>
        <w:wordWrap/>
        <w:overflowPunct/>
        <w:topLinePunct w:val="0"/>
        <w:autoSpaceDE/>
        <w:autoSpaceDN/>
        <w:bidi w:val="0"/>
        <w:spacing w:line="580" w:lineRule="exact"/>
        <w:ind w:leftChars="200" w:firstLine="321" w:firstLineChars="1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10、</w:t>
      </w:r>
      <w:r>
        <w:rPr>
          <w:rFonts w:hint="eastAsia" w:ascii="仿宋_GB2312" w:hAnsi="仿宋_GB2312" w:eastAsia="仿宋_GB2312" w:cs="仿宋_GB2312"/>
          <w:b/>
          <w:bCs/>
          <w:sz w:val="32"/>
          <w:szCs w:val="32"/>
        </w:rPr>
        <w:t>未见施工合同。</w:t>
      </w:r>
    </w:p>
    <w:p w14:paraId="2F1B70E1">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13日召开党支部委员会，具体研究“2024年3月18号凭证支大舞台前期清理垃圾、租赁钩机，未见施工、机械租赁合同问题，经支书调查，存在原因是会计工作疏忽，遗漏细节，未按规定制定合同。2.9月6日召开村两委会议，支书对会计进行批评教育，责成其作出书面检讨，并召开会议专题研究，制定整改措施，形成会议记录。3.会计在专题会议上进行深刻反思，表示在后续工作中会严格规范合同签订，按规定对合同进行统一管理，明确合同订立的范围和条件，在合同签署前对合同内容进行审查，详实注明应具备的信息，实现对合同的全过程管理。4.监委会在后续工作中要发挥作用，加强审核监督。</w:t>
      </w:r>
    </w:p>
    <w:p w14:paraId="6A03F7F1">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11、</w:t>
      </w:r>
      <w:r>
        <w:rPr>
          <w:rFonts w:hint="eastAsia" w:ascii="仿宋_GB2312" w:hAnsi="仿宋_GB2312" w:eastAsia="仿宋_GB2312" w:cs="仿宋_GB2312"/>
          <w:b/>
          <w:bCs/>
          <w:sz w:val="32"/>
          <w:szCs w:val="32"/>
        </w:rPr>
        <w:t>随意扩大开支范围。</w:t>
      </w:r>
    </w:p>
    <w:p w14:paraId="62F09BD9">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13日召开党支部委员会，具体研究“胡营村2024年3月19号，凭证支零用工工资，实际明细中包含2022年，老年活动中心房屋租金问题”，经支书调查，存在原因是会计工作疏忽，图省事，没有分开和零用工走手续。2.9月6日召开村两委会议，支书对会计进行批评教育，责成其作出书面检讨，并召开会议专题研究，制定整改措施，形成会议记录。3.会计在专题会议上进行深刻反思，表示在后续工作中会明细财务科目分类，严格把关、规范入账手续。4.监委会在后续工作中要发挥作用，定期查看村内各项账务手续是否齐全，规范入账手续。</w:t>
      </w:r>
    </w:p>
    <w:p w14:paraId="242E2EF3">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12、</w:t>
      </w:r>
      <w:r>
        <w:rPr>
          <w:rFonts w:hint="eastAsia" w:ascii="仿宋_GB2312" w:hAnsi="仿宋_GB2312" w:eastAsia="仿宋_GB2312" w:cs="仿宋_GB2312"/>
          <w:b/>
          <w:bCs/>
          <w:sz w:val="32"/>
          <w:szCs w:val="32"/>
        </w:rPr>
        <w:t>无零用工考勤表。</w:t>
      </w:r>
    </w:p>
    <w:p w14:paraId="5F1A1576">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13日召开党支部委员会，具体研究“胡营村2021年3月16号，凭证支零用工工资，未附零用工考勤表”问题，经支书调查，存在原因是会计工作疏忽，图省事，未记录零用工考勤表。2.9月6日召开村两委会议，支书对会计进行批评教育，责成其作出书面检讨，并召开会议专题研究，制定整改措施，形成会议记录。3.会计在专题会议上进行深刻反思，表示在后续工作中会明细财务科目分类，严格把关、规范入账手续。4.监委会在后续工作中要发挥作用，定期查看村内各项账务手续是否齐全，规范入账手续。</w:t>
      </w:r>
    </w:p>
    <w:p w14:paraId="16539D93">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13、</w:t>
      </w:r>
      <w:r>
        <w:rPr>
          <w:rFonts w:hint="eastAsia" w:ascii="仿宋_GB2312" w:hAnsi="仿宋_GB2312" w:eastAsia="仿宋_GB2312" w:cs="仿宋_GB2312"/>
          <w:b/>
          <w:bCs/>
          <w:sz w:val="32"/>
          <w:szCs w:val="32"/>
        </w:rPr>
        <w:t>个别村发展盲目跟风冒进。</w:t>
      </w:r>
    </w:p>
    <w:p w14:paraId="7B0718CC">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13日召开党支部委员会，具体研究“营村村委会对村史馆投资修建，该村史馆至今未启用。胡营村委会2019年流转村西40亩土地发展集体经济(种植农作物)问题。2.目前胡营村村史馆已改成“幸福院”，自2024年7月1号已正常启用。3.2019年流转村西土地40余亩，发展集体经济，，包括承包费、土地复耕费、清理废土等费用。2023年，种玉米、小麦19亩。目前，由于资金短缺留有10亩废弃大棚，闲置未使用。4.支部书记做了自我批评，带领全体两位干部认真学习乡村振兴相关内容，根据村内实际情况，召集有志青年积极探讨，拟定了增加集体经济收入方案，利用征地款增加集体经济收入。</w:t>
      </w:r>
    </w:p>
    <w:p w14:paraId="57F78F3C">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val="en-US" w:eastAsia="zh-CN"/>
        </w:rPr>
        <w:t>14、</w:t>
      </w:r>
      <w:r>
        <w:rPr>
          <w:rFonts w:hint="eastAsia" w:ascii="仿宋_GB2312" w:hAnsi="仿宋_GB2312" w:eastAsia="仿宋_GB2312" w:cs="仿宋_GB2312"/>
          <w:b/>
          <w:bCs/>
          <w:sz w:val="32"/>
          <w:szCs w:val="32"/>
        </w:rPr>
        <w:t>以案促改工作不深入</w:t>
      </w:r>
      <w:r>
        <w:rPr>
          <w:rFonts w:hint="eastAsia" w:ascii="仿宋_GB2312" w:hAnsi="仿宋_GB2312" w:eastAsia="仿宋_GB2312" w:cs="仿宋_GB2312"/>
          <w:sz w:val="32"/>
          <w:szCs w:val="32"/>
        </w:rPr>
        <w:t>。</w:t>
      </w:r>
    </w:p>
    <w:p w14:paraId="12D839B3">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1.2022年8月13日在村委会召开了领导工作会议，具体研究胡某某白营镇党委给予党内警告处分，会议记录显示宣布了处分决定，未开展警示教育活动问题。存在的原因党支部对处理问题流程不熟悉，仅宣布了处分决定，未开展警示教育。2.9月6日在胡营村村委会会议室召开党员大会，会上胡某某同志认真做了检讨，认识到了自己存在的问题，观看了警示教育片，提醒广大党活就员干部要引以为戒，不论任何原因，任何时候都要以党员干部的标准严格要求自己，不踩红线，不贪不腐，必须坚定共产主义理想和中国特色社会主义信念，全心全意为人民服务根本宗旨。</w:t>
      </w:r>
    </w:p>
    <w:p w14:paraId="573B8FB6">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15、</w:t>
      </w:r>
      <w:r>
        <w:rPr>
          <w:rFonts w:hint="eastAsia" w:ascii="仿宋_GB2312" w:hAnsi="仿宋_GB2312" w:eastAsia="仿宋_GB2312" w:cs="仿宋_GB2312"/>
          <w:b/>
          <w:bCs/>
          <w:sz w:val="32"/>
          <w:szCs w:val="32"/>
        </w:rPr>
        <w:t>党费收缴不规范</w:t>
      </w:r>
    </w:p>
    <w:p w14:paraId="62F4EEF9">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1.2024年8月13日召开党支部委员会，具体研究“在巡</w:t>
      </w:r>
      <w:r>
        <w:rPr>
          <w:rFonts w:hint="eastAsia" w:ascii="仿宋_GB2312" w:hAnsi="仿宋_GB2312" w:eastAsia="仿宋_GB2312" w:cs="仿宋_GB2312"/>
          <w:sz w:val="32"/>
          <w:szCs w:val="32"/>
          <w:lang w:val="en-US" w:eastAsia="zh-CN"/>
        </w:rPr>
        <w:t>察</w:t>
      </w:r>
      <w:r>
        <w:rPr>
          <w:rFonts w:hint="eastAsia" w:ascii="仿宋_GB2312" w:hAnsi="仿宋_GB2312" w:eastAsia="仿宋_GB2312" w:cs="仿宋_GB2312"/>
          <w:sz w:val="32"/>
          <w:szCs w:val="32"/>
        </w:rPr>
        <w:t>中发现胡营村存在支委干部对党费收缴标准了解不清、党费收缴不及时情况发生”问题，经支书调查，存在原因是党支部对党员缴费管理不严格。2.9月6日召开党员大会，支书要求党员加强纪律学习，并确定由组织委员负责加强对党员缴费的管理，建立党员微信群，通过线上学习等方式进行教育培训，确保每个党员知道党费收缴标准，及时缴纳党费。3.会上组织委员表示在今后工作中一定严格完善党员缴费管理台账，及时更新党员信息，要求党员定期汇报思想工作并做好思想汇报留存工作。4.后续工作中组织委员会加强对党员教育培训和管理服务，定期与党员交流沟通，详细了解其思想动态及工作情况，做好记录存入档案。</w:t>
      </w:r>
    </w:p>
    <w:p w14:paraId="081AE1C3">
      <w:pPr>
        <w:pageBreakBefore w:val="0"/>
        <w:kinsoku/>
        <w:wordWrap/>
        <w:overflowPunct/>
        <w:topLinePunct w:val="0"/>
        <w:autoSpaceDE/>
        <w:autoSpaceDN/>
        <w:bidi w:val="0"/>
        <w:spacing w:line="58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p>
    <w:p w14:paraId="6E37B4FF">
      <w:pPr>
        <w:pageBreakBefore w:val="0"/>
        <w:kinsoku/>
        <w:wordWrap/>
        <w:overflowPunct/>
        <w:topLinePunct w:val="0"/>
        <w:autoSpaceDE/>
        <w:autoSpaceDN/>
        <w:bidi w:val="0"/>
        <w:spacing w:line="580" w:lineRule="exact"/>
        <w:ind w:firstLine="640" w:firstLineChars="200"/>
        <w:textAlignment w:val="auto"/>
        <w:rPr>
          <w:rFonts w:hint="eastAsia" w:ascii="仿宋_GB2312" w:hAnsi="仿宋_GB2312" w:eastAsia="仿宋_GB2312" w:cs="仿宋_GB2312"/>
          <w:sz w:val="32"/>
          <w:szCs w:val="32"/>
        </w:rPr>
      </w:pPr>
    </w:p>
    <w:p w14:paraId="1F19DB65">
      <w:pPr>
        <w:pageBreakBefore w:val="0"/>
        <w:kinsoku/>
        <w:wordWrap/>
        <w:overflowPunct/>
        <w:topLinePunct w:val="0"/>
        <w:autoSpaceDE/>
        <w:autoSpaceDN/>
        <w:bidi w:val="0"/>
        <w:spacing w:line="580" w:lineRule="exact"/>
        <w:ind w:firstLine="640" w:firstLineChars="200"/>
        <w:textAlignment w:val="auto"/>
        <w:rPr>
          <w:rFonts w:hint="eastAsia" w:ascii="仿宋_GB2312" w:hAnsi="仿宋_GB2312" w:eastAsia="仿宋_GB2312" w:cs="仿宋_GB2312"/>
          <w:color w:val="000000"/>
          <w:sz w:val="28"/>
          <w:szCs w:val="28"/>
        </w:rPr>
      </w:pPr>
      <w:r>
        <w:rPr>
          <w:rFonts w:hint="eastAsia" w:ascii="仿宋_GB2312" w:hAnsi="仿宋_GB2312" w:eastAsia="仿宋_GB2312" w:cs="仿宋_GB2312"/>
          <w:sz w:val="32"/>
          <w:szCs w:val="32"/>
        </w:rPr>
        <w:t xml:space="preserve">               </w:t>
      </w:r>
      <w:r>
        <w:rPr>
          <w:rFonts w:hint="eastAsia" w:ascii="仿宋_GB2312" w:hAnsi="仿宋_GB2312" w:eastAsia="仿宋_GB2312" w:cs="仿宋_GB2312"/>
          <w:bCs/>
          <w:color w:val="000000"/>
          <w:sz w:val="32"/>
          <w:szCs w:val="32"/>
        </w:rPr>
        <w:t xml:space="preserve">   </w:t>
      </w:r>
    </w:p>
    <w:p w14:paraId="6F96FC01">
      <w:pPr>
        <w:pageBreakBefore w:val="0"/>
        <w:kinsoku/>
        <w:wordWrap/>
        <w:overflowPunct/>
        <w:topLinePunct w:val="0"/>
        <w:autoSpaceDE/>
        <w:autoSpaceDN/>
        <w:bidi w:val="0"/>
        <w:spacing w:line="580" w:lineRule="exact"/>
        <w:textAlignment w:val="auto"/>
        <w:rPr>
          <w:rFonts w:hint="eastAsia" w:ascii="仿宋_GB2312" w:hAnsi="仿宋_GB2312" w:eastAsia="仿宋_GB2312" w:cs="仿宋_GB2312"/>
          <w:sz w:val="32"/>
          <w:szCs w:val="32"/>
        </w:rPr>
        <w:sectPr>
          <w:pgSz w:w="11906" w:h="16838"/>
          <w:pgMar w:top="1440" w:right="1800" w:bottom="1440" w:left="1800" w:header="851" w:footer="992" w:gutter="0"/>
          <w:cols w:space="720" w:num="1"/>
          <w:docGrid w:type="lines" w:linePitch="312" w:charSpace="0"/>
        </w:sectPr>
      </w:pPr>
    </w:p>
    <w:p w14:paraId="325FAD42">
      <w:pPr>
        <w:pageBreakBefore w:val="0"/>
        <w:kinsoku/>
        <w:wordWrap/>
        <w:overflowPunct/>
        <w:topLinePunct w:val="0"/>
        <w:autoSpaceDE/>
        <w:autoSpaceDN/>
        <w:bidi w:val="0"/>
        <w:spacing w:line="580" w:lineRule="exact"/>
        <w:textAlignment w:val="auto"/>
        <w:rPr>
          <w:rFonts w:ascii="Times New Roman" w:hAnsi="Times New Roman" w:eastAsia="仿宋"/>
          <w:sz w:val="32"/>
          <w:szCs w:val="32"/>
        </w:rPr>
      </w:pPr>
      <w:r>
        <w:rPr>
          <w:rFonts w:ascii="Times New Roman" w:hAnsi="Times New Roman" w:eastAsia="仿宋"/>
          <w:sz w:val="32"/>
          <w:szCs w:val="32"/>
        </w:rPr>
        <w:t>附件16</w:t>
      </w:r>
    </w:p>
    <w:p w14:paraId="6E6CBC19">
      <w:pPr>
        <w:pageBreakBefore w:val="0"/>
        <w:kinsoku/>
        <w:wordWrap/>
        <w:overflowPunct/>
        <w:topLinePunct w:val="0"/>
        <w:autoSpaceDE/>
        <w:autoSpaceDN/>
        <w:bidi w:val="0"/>
        <w:spacing w:line="580" w:lineRule="exact"/>
        <w:jc w:val="center"/>
        <w:textAlignment w:val="auto"/>
        <w:rPr>
          <w:rFonts w:ascii="Times New Roman" w:hAnsi="Times New Roman" w:eastAsia="方正小标宋简体"/>
          <w:sz w:val="44"/>
          <w:szCs w:val="44"/>
        </w:rPr>
      </w:pPr>
      <w:r>
        <w:rPr>
          <w:rFonts w:ascii="Times New Roman" w:hAnsi="Times New Roman" w:eastAsia="方正小标宋简体"/>
          <w:sz w:val="44"/>
          <w:szCs w:val="44"/>
        </w:rPr>
        <w:t>白营镇西兰村</w:t>
      </w:r>
    </w:p>
    <w:p w14:paraId="6C35658D">
      <w:pPr>
        <w:pageBreakBefore w:val="0"/>
        <w:widowControl/>
        <w:kinsoku/>
        <w:wordWrap/>
        <w:overflowPunct/>
        <w:topLinePunct w:val="0"/>
        <w:autoSpaceDE/>
        <w:autoSpaceDN/>
        <w:bidi w:val="0"/>
        <w:spacing w:line="580" w:lineRule="exact"/>
        <w:jc w:val="center"/>
        <w:textAlignment w:val="auto"/>
        <w:rPr>
          <w:rFonts w:ascii="Times New Roman" w:hAnsi="Times New Roman" w:eastAsia="方正小标宋简体"/>
          <w:bCs/>
          <w:kern w:val="0"/>
          <w:sz w:val="44"/>
          <w:szCs w:val="44"/>
        </w:rPr>
      </w:pPr>
      <w:r>
        <w:rPr>
          <w:rFonts w:ascii="Times New Roman" w:hAnsi="Times New Roman" w:eastAsia="方正小标宋简体"/>
          <w:bCs/>
          <w:kern w:val="0"/>
          <w:sz w:val="44"/>
          <w:szCs w:val="44"/>
        </w:rPr>
        <w:t>关于县委第四巡察组</w:t>
      </w:r>
      <w:r>
        <w:rPr>
          <w:rFonts w:hint="eastAsia" w:ascii="Times New Roman" w:hAnsi="Times New Roman" w:eastAsia="方正小标宋简体"/>
          <w:bCs/>
          <w:kern w:val="0"/>
          <w:sz w:val="44"/>
          <w:szCs w:val="44"/>
          <w:lang w:val="en-US" w:eastAsia="zh-CN"/>
        </w:rPr>
        <w:t>巡察</w:t>
      </w:r>
      <w:r>
        <w:rPr>
          <w:rFonts w:ascii="Times New Roman" w:hAnsi="Times New Roman" w:eastAsia="方正小标宋简体"/>
          <w:bCs/>
          <w:kern w:val="0"/>
          <w:sz w:val="44"/>
          <w:szCs w:val="44"/>
        </w:rPr>
        <w:t>反馈意见的</w:t>
      </w:r>
    </w:p>
    <w:p w14:paraId="6319E93D">
      <w:pPr>
        <w:pageBreakBefore w:val="0"/>
        <w:widowControl/>
        <w:kinsoku/>
        <w:wordWrap/>
        <w:overflowPunct/>
        <w:topLinePunct w:val="0"/>
        <w:autoSpaceDE/>
        <w:autoSpaceDN/>
        <w:bidi w:val="0"/>
        <w:spacing w:line="580" w:lineRule="exact"/>
        <w:jc w:val="center"/>
        <w:textAlignment w:val="auto"/>
        <w:rPr>
          <w:rFonts w:ascii="Times New Roman" w:hAnsi="Times New Roman" w:eastAsia="方正小标宋简体"/>
          <w:bCs/>
          <w:kern w:val="0"/>
          <w:sz w:val="44"/>
          <w:szCs w:val="44"/>
        </w:rPr>
      </w:pPr>
      <w:r>
        <w:rPr>
          <w:rFonts w:ascii="Times New Roman" w:hAnsi="Times New Roman" w:eastAsia="方正小标宋简体"/>
          <w:bCs/>
          <w:kern w:val="0"/>
          <w:sz w:val="44"/>
          <w:szCs w:val="44"/>
        </w:rPr>
        <w:t>整改</w:t>
      </w:r>
      <w:r>
        <w:rPr>
          <w:rFonts w:hint="eastAsia" w:ascii="Times New Roman" w:hAnsi="Times New Roman" w:eastAsia="方正小标宋简体"/>
          <w:bCs/>
          <w:kern w:val="0"/>
          <w:sz w:val="44"/>
          <w:szCs w:val="44"/>
          <w:lang w:val="en-US" w:eastAsia="zh-CN"/>
        </w:rPr>
        <w:t>情况</w:t>
      </w:r>
      <w:r>
        <w:rPr>
          <w:rFonts w:ascii="Times New Roman" w:hAnsi="Times New Roman" w:eastAsia="方正小标宋简体"/>
          <w:bCs/>
          <w:kern w:val="0"/>
          <w:sz w:val="44"/>
          <w:szCs w:val="44"/>
        </w:rPr>
        <w:t>报告</w:t>
      </w:r>
    </w:p>
    <w:p w14:paraId="1990EED5">
      <w:pPr>
        <w:pageBreakBefore w:val="0"/>
        <w:kinsoku/>
        <w:wordWrap/>
        <w:overflowPunct/>
        <w:topLinePunct w:val="0"/>
        <w:autoSpaceDE/>
        <w:autoSpaceDN/>
        <w:bidi w:val="0"/>
        <w:spacing w:line="580" w:lineRule="exact"/>
        <w:ind w:firstLine="640" w:firstLineChars="200"/>
        <w:textAlignment w:val="auto"/>
        <w:rPr>
          <w:rFonts w:ascii="Times New Roman" w:hAnsi="Times New Roman" w:eastAsia="仿宋_GB2312"/>
          <w:sz w:val="32"/>
          <w:szCs w:val="32"/>
        </w:rPr>
      </w:pPr>
    </w:p>
    <w:p w14:paraId="319F6EBC">
      <w:pPr>
        <w:pageBreakBefore w:val="0"/>
        <w:kinsoku/>
        <w:wordWrap/>
        <w:overflowPunct/>
        <w:topLinePunct w:val="0"/>
        <w:autoSpaceDE/>
        <w:autoSpaceDN/>
        <w:bidi w:val="0"/>
        <w:spacing w:line="58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2024年4月11日至7月11日，十四届县委第七轮巡察第四巡察组对我村进行了专项巡察，并于2024年8月13日就巡察情况进行了反馈，实事求是，客观公正地指出了巡察中发现的问题和不足，有针对性地提出了整改意见。我村党支部、村委会高度重视，成立整改工作小组，针对县委巡察组反馈的4个方面10个问题，已经整改8个问题，已整改并持续整改中2个问题，召开专题会议进行了研究讨论，对照问题提出解决办法，抓紧时间进行整改，以认真的态度逐项逐条梳理，明确责任人、整改时限，制定了整改方案，精心组织整改落实，切实做到事事有回音、件件有着落。现将整改情况汇报如下</w:t>
      </w:r>
      <w:r>
        <w:rPr>
          <w:rFonts w:hint="eastAsia" w:ascii="仿宋_GB2312" w:hAnsi="仿宋_GB2312" w:eastAsia="仿宋_GB2312" w:cs="仿宋_GB2312"/>
          <w:sz w:val="32"/>
          <w:szCs w:val="32"/>
          <w:lang w:eastAsia="zh-CN"/>
        </w:rPr>
        <w:t>。</w:t>
      </w:r>
    </w:p>
    <w:p w14:paraId="7E189FFE">
      <w:pPr>
        <w:pageBreakBefore w:val="0"/>
        <w:kinsoku/>
        <w:wordWrap/>
        <w:overflowPunct/>
        <w:topLinePunct w:val="0"/>
        <w:autoSpaceDE/>
        <w:autoSpaceDN/>
        <w:bidi w:val="0"/>
        <w:spacing w:line="580" w:lineRule="exact"/>
        <w:ind w:firstLine="640" w:firstLineChars="200"/>
        <w:textAlignment w:val="auto"/>
        <w:rPr>
          <w:rFonts w:ascii="Times New Roman" w:hAnsi="Times New Roman" w:eastAsia="黑体"/>
          <w:sz w:val="32"/>
          <w:szCs w:val="32"/>
        </w:rPr>
      </w:pPr>
      <w:r>
        <w:rPr>
          <w:rFonts w:ascii="Times New Roman" w:hAnsi="Times New Roman" w:eastAsia="黑体"/>
          <w:sz w:val="32"/>
          <w:szCs w:val="32"/>
        </w:rPr>
        <w:t>一、切实履行第一责任人职责</w:t>
      </w:r>
    </w:p>
    <w:p w14:paraId="092077D2">
      <w:pPr>
        <w:pageBreakBefore w:val="0"/>
        <w:kinsoku/>
        <w:wordWrap/>
        <w:overflowPunct/>
        <w:topLinePunct w:val="0"/>
        <w:autoSpaceDE/>
        <w:autoSpaceDN/>
        <w:bidi w:val="0"/>
        <w:spacing w:line="580" w:lineRule="exact"/>
        <w:ind w:firstLine="643" w:firstLineChars="200"/>
        <w:textAlignment w:val="auto"/>
        <w:rPr>
          <w:rFonts w:ascii="Times New Roman" w:hAnsi="Times New Roman" w:eastAsia="楷体_GB2312"/>
          <w:b/>
          <w:bCs/>
          <w:sz w:val="32"/>
          <w:szCs w:val="32"/>
        </w:rPr>
      </w:pPr>
      <w:r>
        <w:rPr>
          <w:rFonts w:ascii="Times New Roman" w:hAnsi="Times New Roman" w:eastAsia="楷体_GB2312"/>
          <w:b/>
          <w:bCs/>
          <w:sz w:val="32"/>
          <w:szCs w:val="32"/>
        </w:rPr>
        <w:t>（一）坚持领导带头，强化协调配合</w:t>
      </w:r>
    </w:p>
    <w:p w14:paraId="4E7726D2">
      <w:pPr>
        <w:pageBreakBefore w:val="0"/>
        <w:kinsoku/>
        <w:wordWrap/>
        <w:overflowPunct/>
        <w:topLinePunct w:val="0"/>
        <w:autoSpaceDE/>
        <w:autoSpaceDN/>
        <w:bidi w:val="0"/>
        <w:spacing w:line="580" w:lineRule="exact"/>
        <w:ind w:firstLine="640" w:firstLineChars="200"/>
        <w:textAlignment w:val="auto"/>
        <w:rPr>
          <w:rFonts w:ascii="Times New Roman" w:hAnsi="Times New Roman" w:eastAsia="仿宋_GB2312"/>
          <w:sz w:val="32"/>
          <w:szCs w:val="32"/>
        </w:rPr>
      </w:pPr>
      <w:r>
        <w:rPr>
          <w:rFonts w:hint="eastAsia" w:ascii="仿宋_GB2312" w:hAnsi="仿宋_GB2312" w:eastAsia="仿宋_GB2312" w:cs="仿宋_GB2312"/>
          <w:sz w:val="32"/>
          <w:szCs w:val="32"/>
        </w:rPr>
        <w:t>县委第四巡察组巡察我村反馈结束后，我村迅速召开两委会进行了讨论，针对反馈意见整改提出具体要求，制定了巡察反馈意见的整改方案和台账，要求两委干部严格执行“一岗双责”，按照职责分工，负责抓好分管工作的整改落实。</w:t>
      </w:r>
    </w:p>
    <w:p w14:paraId="2E9C2C1D">
      <w:pPr>
        <w:pageBreakBefore w:val="0"/>
        <w:kinsoku/>
        <w:wordWrap/>
        <w:overflowPunct/>
        <w:topLinePunct w:val="0"/>
        <w:autoSpaceDE/>
        <w:autoSpaceDN/>
        <w:bidi w:val="0"/>
        <w:spacing w:line="580" w:lineRule="exact"/>
        <w:ind w:firstLine="643" w:firstLineChars="200"/>
        <w:textAlignment w:val="auto"/>
        <w:rPr>
          <w:rFonts w:ascii="Times New Roman" w:hAnsi="Times New Roman" w:eastAsia="楷体_GB2312"/>
          <w:b/>
          <w:bCs/>
          <w:sz w:val="32"/>
          <w:szCs w:val="32"/>
        </w:rPr>
      </w:pPr>
      <w:r>
        <w:rPr>
          <w:rFonts w:ascii="Times New Roman" w:hAnsi="Times New Roman" w:eastAsia="楷体_GB2312"/>
          <w:b/>
          <w:bCs/>
          <w:sz w:val="32"/>
          <w:szCs w:val="32"/>
        </w:rPr>
        <w:t>（二）坚持问题导向，讲话措施要求</w:t>
      </w:r>
    </w:p>
    <w:p w14:paraId="2E8EB088">
      <w:pPr>
        <w:pageBreakBefore w:val="0"/>
        <w:kinsoku/>
        <w:wordWrap/>
        <w:overflowPunct/>
        <w:topLinePunct w:val="0"/>
        <w:autoSpaceDE/>
        <w:autoSpaceDN/>
        <w:bidi w:val="0"/>
        <w:spacing w:line="580" w:lineRule="exact"/>
        <w:ind w:firstLine="640" w:firstLineChars="200"/>
        <w:textAlignment w:val="auto"/>
        <w:rPr>
          <w:rFonts w:ascii="Times New Roman" w:hAnsi="Times New Roman" w:eastAsia="仿宋_GB2312"/>
          <w:b w:val="0"/>
          <w:bCs w:val="0"/>
          <w:sz w:val="32"/>
          <w:szCs w:val="32"/>
        </w:rPr>
      </w:pPr>
      <w:r>
        <w:rPr>
          <w:rFonts w:ascii="Times New Roman" w:hAnsi="Times New Roman" w:eastAsia="仿宋_GB2312"/>
          <w:b w:val="0"/>
          <w:bCs w:val="0"/>
          <w:sz w:val="32"/>
          <w:szCs w:val="32"/>
        </w:rPr>
        <w:t>对巡察组反馈的问题，我村实行分类施治、明确专人、显示改进。突出重点，对于已具备整改条件的问题迅速整改落实，确保效果，对需较长时间能解决的问题，安排专人调查取证逐步解决。</w:t>
      </w:r>
    </w:p>
    <w:p w14:paraId="16DDC3F4">
      <w:pPr>
        <w:pageBreakBefore w:val="0"/>
        <w:kinsoku/>
        <w:wordWrap/>
        <w:overflowPunct/>
        <w:topLinePunct w:val="0"/>
        <w:autoSpaceDE/>
        <w:autoSpaceDN/>
        <w:bidi w:val="0"/>
        <w:spacing w:line="580" w:lineRule="exact"/>
        <w:ind w:firstLine="640" w:firstLineChars="200"/>
        <w:textAlignment w:val="auto"/>
        <w:rPr>
          <w:rFonts w:ascii="Times New Roman" w:hAnsi="Times New Roman" w:eastAsia="黑体"/>
          <w:sz w:val="32"/>
          <w:szCs w:val="32"/>
        </w:rPr>
      </w:pPr>
      <w:r>
        <w:rPr>
          <w:rFonts w:ascii="Times New Roman" w:hAnsi="Times New Roman" w:eastAsia="黑体"/>
          <w:sz w:val="32"/>
          <w:szCs w:val="32"/>
        </w:rPr>
        <w:t>二、整改落实情况</w:t>
      </w:r>
    </w:p>
    <w:p w14:paraId="502C2AA9">
      <w:pPr>
        <w:pageBreakBefore w:val="0"/>
        <w:kinsoku/>
        <w:wordWrap/>
        <w:overflowPunct/>
        <w:topLinePunct w:val="0"/>
        <w:autoSpaceDE/>
        <w:autoSpaceDN/>
        <w:bidi w:val="0"/>
        <w:spacing w:line="580" w:lineRule="exact"/>
        <w:ind w:firstLine="643" w:firstLineChars="200"/>
        <w:textAlignment w:val="auto"/>
        <w:rPr>
          <w:rFonts w:ascii="Times New Roman" w:hAnsi="Times New Roman" w:eastAsia="楷体_GB2312"/>
          <w:b/>
          <w:bCs/>
          <w:sz w:val="32"/>
          <w:szCs w:val="32"/>
        </w:rPr>
      </w:pPr>
      <w:r>
        <w:rPr>
          <w:rFonts w:ascii="Times New Roman" w:hAnsi="Times New Roman" w:eastAsia="楷体_GB2312"/>
          <w:b/>
          <w:bCs/>
          <w:sz w:val="32"/>
          <w:szCs w:val="32"/>
        </w:rPr>
        <w:t>（一）党的建设方面</w:t>
      </w:r>
    </w:p>
    <w:p w14:paraId="3D117504">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1、</w:t>
      </w:r>
      <w:r>
        <w:rPr>
          <w:rFonts w:hint="eastAsia" w:ascii="仿宋_GB2312" w:hAnsi="仿宋_GB2312" w:eastAsia="仿宋_GB2312" w:cs="仿宋_GB2312"/>
          <w:b/>
          <w:bCs/>
          <w:sz w:val="32"/>
          <w:szCs w:val="32"/>
        </w:rPr>
        <w:t>学习贯彻二十大精神不深入。</w:t>
      </w:r>
    </w:p>
    <w:p w14:paraId="5AB5860C">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21日在西兰村村委会会议室召开了领导小组会，具体研究“会议记录只显示学习二十大，没有具体内容”问题，经支书调查，存在原因是党支部对认真学习贯彻习近平中国特色社会主义思想重视程度不高，第一议题落实不到位，会议记录书写不规范，记录要求不严格。2.2024年8月29日在西兰村村委会会议室召开了党支部委员会，会议开始后</w:t>
      </w:r>
      <w:r>
        <w:rPr>
          <w:rFonts w:hint="eastAsia" w:ascii="仿宋_GB2312" w:hAnsi="仿宋_GB2312" w:eastAsia="仿宋_GB2312" w:cs="仿宋_GB2312"/>
          <w:sz w:val="32"/>
          <w:szCs w:val="32"/>
          <w:lang w:val="en-US" w:eastAsia="zh-CN"/>
        </w:rPr>
        <w:t>组织委员</w:t>
      </w:r>
      <w:r>
        <w:rPr>
          <w:rFonts w:hint="eastAsia" w:ascii="仿宋_GB2312" w:hAnsi="仿宋_GB2312" w:eastAsia="仿宋_GB2312" w:cs="仿宋_GB2312"/>
          <w:sz w:val="32"/>
          <w:szCs w:val="32"/>
        </w:rPr>
        <w:t>首先进行自我批评，然后由支书明确了组织委员负责严格管理规范会议记录，并对</w:t>
      </w:r>
      <w:r>
        <w:rPr>
          <w:rFonts w:hint="eastAsia" w:ascii="仿宋_GB2312" w:hAnsi="仿宋_GB2312" w:eastAsia="仿宋_GB2312" w:cs="仿宋_GB2312"/>
          <w:sz w:val="32"/>
          <w:szCs w:val="32"/>
          <w:lang w:val="en-US" w:eastAsia="zh-CN"/>
        </w:rPr>
        <w:t>组织委员</w:t>
      </w:r>
      <w:r>
        <w:rPr>
          <w:rFonts w:hint="eastAsia" w:ascii="仿宋_GB2312" w:hAnsi="仿宋_GB2312" w:eastAsia="仿宋_GB2312" w:cs="仿宋_GB2312"/>
          <w:sz w:val="32"/>
          <w:szCs w:val="32"/>
        </w:rPr>
        <w:t>进行了会议记录书写方面的业务知识培训。3.由组织委员负责，规范村级记录书写，支书加强审核记录内容。4.由组织委员负责，严格落实第一议题制度机制，结合工作实际，学懂弄通做实，扎实推进学习教育常态化。</w:t>
      </w:r>
    </w:p>
    <w:p w14:paraId="3AFDA0A1">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2、</w:t>
      </w:r>
      <w:r>
        <w:rPr>
          <w:rFonts w:hint="eastAsia" w:ascii="仿宋_GB2312" w:hAnsi="仿宋_GB2312" w:eastAsia="仿宋_GB2312" w:cs="仿宋_GB2312"/>
          <w:b/>
          <w:bCs/>
          <w:sz w:val="32"/>
          <w:szCs w:val="32"/>
        </w:rPr>
        <w:t>党支部组织活动未正常开展，党支部部分党小组会议记录缺失。</w:t>
      </w:r>
    </w:p>
    <w:p w14:paraId="0498EB76">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21日在西兰村村委会会议室召开了领导小组会，具体研究“党支部组织活动未正常开展，党支部部分党小组会议记录缺失”问题，经支书调查，存在原因是原党小组长（原支部书记、第三党小组长）辞职后，未进行具体事项的交接、支部不够重视，未能及时发现问题，导致部分会议记录缺失。2.2024年8月30日在西兰村村委会会议室召开了党员大会，会议上支部书记首先做出了自我批评，然后明确了</w:t>
      </w:r>
      <w:r>
        <w:rPr>
          <w:rFonts w:hint="eastAsia" w:ascii="仿宋_GB2312" w:hAnsi="仿宋_GB2312" w:eastAsia="仿宋_GB2312" w:cs="仿宋_GB2312"/>
          <w:sz w:val="32"/>
          <w:szCs w:val="32"/>
          <w:lang w:val="en-US" w:eastAsia="zh-CN"/>
        </w:rPr>
        <w:t>专人</w:t>
      </w:r>
      <w:r>
        <w:rPr>
          <w:rFonts w:hint="eastAsia" w:ascii="仿宋_GB2312" w:hAnsi="仿宋_GB2312" w:eastAsia="仿宋_GB2312" w:cs="仿宋_GB2312"/>
          <w:sz w:val="32"/>
          <w:szCs w:val="32"/>
        </w:rPr>
        <w:t xml:space="preserve">为第三党小组长，负责本小组的活动开展及会议记录，并对其进行了相关业务知识的培训。3.制定和完善党小组会议记录管理制度，明确会议记录格式、内容、要求。4.指定专人定期检查会议记录，对不规范的记录进行及时整改。    </w:t>
      </w:r>
    </w:p>
    <w:p w14:paraId="3A88131C">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3、</w:t>
      </w:r>
      <w:r>
        <w:rPr>
          <w:rFonts w:hint="eastAsia" w:ascii="仿宋_GB2312" w:hAnsi="仿宋_GB2312" w:eastAsia="仿宋_GB2312" w:cs="仿宋_GB2312"/>
          <w:b/>
          <w:bCs/>
          <w:sz w:val="32"/>
          <w:szCs w:val="32"/>
        </w:rPr>
        <w:t>村党支部长期不发展党员，党支部2021年至今未发展党员。</w:t>
      </w:r>
    </w:p>
    <w:p w14:paraId="31510901">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21日在西兰村村委会召开领导小组会，具体研究“村党支部长期不发展党员，党支部2021年至今未发展党员”问题，经支书调查存在原因是支部重视不够，没有把组织发展作为党支部一项政治任务去抓落实。2.2024年8月30日在西兰村村委会会议室召开党员大会，会议上支部书记首先做了自我批评，认识到了自己在工作中的不足，并要求党员干部带头挖掘村内优秀青年，紧盯本村青年人才返乡回村契机，让有意向入党人员积极向党组织靠拢，为西兰村党组织吸收新鲜血液。3.深入学习贯彻党的理论和路线方针政策，提高党支部成员对发展党员工作重要性的认识。4.制定发展党员培养计划，明确培养内容、培养方式和培养目标。</w:t>
      </w:r>
    </w:p>
    <w:p w14:paraId="507E29D2">
      <w:pPr>
        <w:pageBreakBefore w:val="0"/>
        <w:kinsoku/>
        <w:wordWrap/>
        <w:overflowPunct/>
        <w:topLinePunct w:val="0"/>
        <w:autoSpaceDE/>
        <w:autoSpaceDN/>
        <w:bidi w:val="0"/>
        <w:spacing w:line="580" w:lineRule="exact"/>
        <w:ind w:firstLine="643" w:firstLineChars="200"/>
        <w:textAlignment w:val="auto"/>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（二）“五星党支部”创建方面</w:t>
      </w:r>
    </w:p>
    <w:p w14:paraId="52DE2F48">
      <w:pPr>
        <w:pStyle w:val="3"/>
        <w:pageBreakBefore w:val="0"/>
        <w:kinsoku/>
        <w:wordWrap/>
        <w:overflowPunct/>
        <w:topLinePunct w:val="0"/>
        <w:autoSpaceDE/>
        <w:autoSpaceDN/>
        <w:bidi w:val="0"/>
        <w:adjustRightInd w:val="0"/>
        <w:snapToGrid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val="en-US" w:eastAsia="zh-CN"/>
        </w:rPr>
        <w:t>4、</w:t>
      </w:r>
      <w:r>
        <w:rPr>
          <w:rFonts w:hint="eastAsia" w:ascii="仿宋_GB2312" w:hAnsi="仿宋_GB2312" w:eastAsia="仿宋_GB2312" w:cs="仿宋_GB2312"/>
          <w:b/>
          <w:bCs/>
          <w:sz w:val="32"/>
          <w:szCs w:val="32"/>
        </w:rPr>
        <w:t>五星党支部创建方面问题。</w:t>
      </w:r>
    </w:p>
    <w:p w14:paraId="2FBD267E">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21日在西兰村村委会会议室召开了领导小组会，具体研究“在五星党支部创建方面，存在集体经济收入以占地补偿款、出租土地为主，结构较为单一，造血功能不足”问题，根据本村现状存在原因是：西兰村被定为城市更新村，耕地已被征收、征占，不适合发展种植业、养殖业等产业项目，目前村内集体经济收入以占地补偿款、路占地为主，但后续在未来发展方面会多加谋划。2.2024年8月29日在西兰村村委会会议室召开村两委会议，经研究讨论由村两委牵头，成立一个公司，积极引导村民加入，增加村民收入并壮大村集体经济。3.会议要求两委干部在日常工作中多观摩多学习，积极参与乡镇经济培训，提升干部致富带富能力。4.两委干部积极关注村内人员动态，在节假日或过年前后及时联系村内人才，集中开展村内致富带头人交流会，并做好招商引资工作，发展村内经济。</w:t>
      </w:r>
    </w:p>
    <w:p w14:paraId="4CA79860">
      <w:pPr>
        <w:pStyle w:val="3"/>
        <w:pageBreakBefore w:val="0"/>
        <w:kinsoku/>
        <w:wordWrap/>
        <w:overflowPunct/>
        <w:topLinePunct w:val="0"/>
        <w:autoSpaceDE/>
        <w:autoSpaceDN/>
        <w:bidi w:val="0"/>
        <w:adjustRightInd w:val="0"/>
        <w:snapToGrid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val="en-US" w:eastAsia="zh-CN"/>
        </w:rPr>
        <w:t>5、</w:t>
      </w:r>
      <w:r>
        <w:rPr>
          <w:rFonts w:hint="eastAsia" w:ascii="仿宋_GB2312" w:hAnsi="仿宋_GB2312" w:eastAsia="仿宋_GB2312" w:cs="仿宋_GB2312"/>
          <w:b/>
          <w:bCs/>
          <w:sz w:val="32"/>
          <w:szCs w:val="32"/>
        </w:rPr>
        <w:t>五星党支部创建方面问题</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sz w:val="32"/>
          <w:szCs w:val="32"/>
        </w:rPr>
        <w:t>基础设施落后，村内老房子、破旧房子、荒芜院落较多，村居环境较差，“生态宜居星”建设有待加强。</w:t>
      </w:r>
    </w:p>
    <w:p w14:paraId="3C875C36">
      <w:pPr>
        <w:pStyle w:val="3"/>
        <w:pageBreakBefore w:val="0"/>
        <w:kinsoku/>
        <w:wordWrap/>
        <w:overflowPunct/>
        <w:topLinePunct w:val="0"/>
        <w:autoSpaceDE/>
        <w:autoSpaceDN/>
        <w:bidi w:val="0"/>
        <w:adjustRightInd w:val="0"/>
        <w:snapToGrid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21日在西兰村村委会会议室召开了领导小组会，具体研究“五星党支部创建方面问题，基础设施落后，村内老房子、破旧房子、荒芜院落较多，村居环境较差，“生态宜居星”建设有待加强”问题，根据本村现状存在原因是西兰村已被定为城市更新村，按上级要求不允许村民私自修建房屋，村民外出买房、务工较多以致老、破、荒院落居多，村民环保卫生意识较差以致生活垃圾随处乱扔。2.2024年8月29日在西兰村村委会会议室召开了村两委会，会上支部书记提出要进一步完善村内基础设施建设，对现有设施进行维修，积极与乡镇结合，对所需器材进行申请；针对老破荒房屋问题进行统计调查，经综合研判后制定相关整改方案，并在此基础上先确保张贴危房标识，保障居民生活安全。3.由组织委员负责做好村居环境清洁宣传工作，充分调动群众积极性，形成全民参与、共建共享的良好局面。4.村“两委”干部积极参与常态化清洁村居环境，动态建立问题整改台账，按时完成清洁整治工作，积极创建“生态宜居星”。</w:t>
      </w:r>
    </w:p>
    <w:p w14:paraId="717D06F6">
      <w:pPr>
        <w:pageBreakBefore w:val="0"/>
        <w:kinsoku/>
        <w:wordWrap/>
        <w:overflowPunct/>
        <w:topLinePunct w:val="0"/>
        <w:autoSpaceDE/>
        <w:autoSpaceDN/>
        <w:bidi w:val="0"/>
        <w:spacing w:line="580" w:lineRule="exact"/>
        <w:ind w:firstLine="643" w:firstLineChars="200"/>
        <w:textAlignment w:val="auto"/>
        <w:rPr>
          <w:rFonts w:ascii="Times New Roman" w:hAnsi="Times New Roman" w:eastAsia="楷体_GB2312"/>
          <w:b/>
          <w:bCs/>
          <w:sz w:val="32"/>
          <w:szCs w:val="32"/>
        </w:rPr>
      </w:pPr>
      <w:r>
        <w:rPr>
          <w:rFonts w:ascii="Times New Roman" w:hAnsi="Times New Roman" w:eastAsia="楷体_GB2312"/>
          <w:b/>
          <w:bCs/>
          <w:sz w:val="32"/>
          <w:szCs w:val="32"/>
        </w:rPr>
        <w:t>（三）财务管理方面</w:t>
      </w:r>
    </w:p>
    <w:p w14:paraId="045F0CEC">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6、</w:t>
      </w:r>
      <w:r>
        <w:rPr>
          <w:rFonts w:hint="eastAsia" w:ascii="仿宋_GB2312" w:hAnsi="仿宋_GB2312" w:eastAsia="仿宋_GB2312" w:cs="仿宋_GB2312"/>
          <w:b/>
          <w:bCs/>
          <w:sz w:val="32"/>
          <w:szCs w:val="32"/>
        </w:rPr>
        <w:t>合同签订不规范。</w:t>
      </w:r>
    </w:p>
    <w:p w14:paraId="1F614CCC">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21日在西兰村村委会会议室召开了领导小组会，具体研究“合同签订不规范。西兰村村内道路硬化工程竣工决算审计报告内容混乱，施工地点为尧石得村，竣工验收日期为2022年3月11日，审计报告中审核的日期为3月6日-12日，未竣工验收就已审计”问题，经支书调查，存在原因是会计工作疏忽，遗漏细节，未按规定仔细审核，对合同管理不到位。2.2024年8月29日在西兰村村委会召开了两委会议，支书对会计进行了批评教育，责成其作出书面检讨，并要求在后续工作中严格按照会计制度完善财务手续，确保手续合法合规。3.会计于2024年9月12日在镇政府进行了相关业务培训，提高其专业素养和业务水平，杜绝类似的事情再次发生。4.监委会在后续工作中要发挥作用，加强审核监督。</w:t>
      </w:r>
    </w:p>
    <w:p w14:paraId="21DACCF4">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7、</w:t>
      </w:r>
      <w:r>
        <w:rPr>
          <w:rFonts w:hint="eastAsia" w:ascii="仿宋_GB2312" w:hAnsi="仿宋_GB2312" w:eastAsia="仿宋_GB2312" w:cs="仿宋_GB2312"/>
          <w:b/>
          <w:bCs/>
          <w:sz w:val="32"/>
          <w:szCs w:val="32"/>
        </w:rPr>
        <w:t>会计手续不规范。大额支出无明细。</w:t>
      </w:r>
    </w:p>
    <w:p w14:paraId="4CAA6D00">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1.2024年8月21日在西兰村村委会会议室召开了领导小组会，具体研究“会计手续不规范。大额支出无明细：村集体企业汤阴盛泰农业公司承接村内道路硬化工程 ”问题，经支部书记张爱伦调查，存在的原因是村集体企业汤阴盛泰农业公司是由村委会委托会计代理记账，村会计在工作中因疏忽大意，没有监管到位。2.2024年8月29日在西兰村村委会会议室召开了两委会议，会计在会议上做出了深刻的反省，表示在今后的工作中，一定严格要求自己，加强对财务知识的学习，提高其专业素养和业务水平，杜绝类似的事情再次发生。3.会计于2024年9月12日在镇政府进行了相关业务培训。4.监委会加强督查力度，规范大额资金支出，严把财务收支关。</w:t>
      </w:r>
    </w:p>
    <w:p w14:paraId="1C8877E5">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val="en-US" w:eastAsia="zh-CN"/>
        </w:rPr>
        <w:t>8、</w:t>
      </w:r>
      <w:r>
        <w:rPr>
          <w:rFonts w:hint="eastAsia" w:ascii="仿宋_GB2312" w:hAnsi="仿宋_GB2312" w:eastAsia="仿宋_GB2312" w:cs="仿宋_GB2312"/>
          <w:b/>
          <w:bCs/>
          <w:sz w:val="32"/>
          <w:szCs w:val="32"/>
        </w:rPr>
        <w:t>支出无依据。</w:t>
      </w:r>
    </w:p>
    <w:p w14:paraId="3763370A">
      <w:pPr>
        <w:pStyle w:val="3"/>
        <w:pageBreakBefore w:val="0"/>
        <w:kinsoku/>
        <w:wordWrap/>
        <w:overflowPunct/>
        <w:topLinePunct w:val="0"/>
        <w:autoSpaceDE/>
        <w:autoSpaceDN/>
        <w:bidi w:val="0"/>
        <w:adjustRightInd w:val="0"/>
        <w:snapToGrid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21日在西兰村村委会会议室召开了领导小组会，具体研究“支出无依据。聘用人员无合同：西兰村村集体企业汤阴盛泰农业公司2022年、2023年共发放工资均未见人事聘用合同”问题，经支部书记调查，存在的原因是村集体企业汤阴盛泰农业公司注册后需每月进行税务申报，因公司业务较少，为营造公司正常经营的表象，代理记账员虚构了现金支出业务。2.2024年8月29日在西兰村村委会会议室召开了两委会议，会计在会议上做出了深刻的检讨，并做出书面检查。3.会计于2024年9月12日在镇政府进行了相关业务培训，加强对财务知识的学习，提高其专业素养和业务水平。4.今后工作中，会计要对公司账目进行严格审核、管理，确保不再出现类似的问题。</w:t>
      </w:r>
    </w:p>
    <w:p w14:paraId="6956FB25">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9、</w:t>
      </w:r>
      <w:r>
        <w:rPr>
          <w:rFonts w:hint="eastAsia" w:ascii="仿宋_GB2312" w:hAnsi="仿宋_GB2312" w:eastAsia="仿宋_GB2312" w:cs="仿宋_GB2312"/>
          <w:b/>
          <w:bCs/>
          <w:sz w:val="32"/>
          <w:szCs w:val="32"/>
        </w:rPr>
        <w:t>违规发放福利、补助。</w:t>
      </w:r>
    </w:p>
    <w:p w14:paraId="30BE3489">
      <w:pPr>
        <w:pageBreakBefore w:val="0"/>
        <w:numPr>
          <w:ilvl w:val="0"/>
          <w:numId w:val="0"/>
        </w:numPr>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21日在西兰村村委会会议室召开了领导小组会，具体研究“违规发放福利、补助。西兰村2021年—2023年发放学习强国奖品（米和油），未见领取人签字表。西兰村2021年3月支误工费用于换届选举，”问题，经支书张爱伦调查，存在原因是前期对学习强国的学习宣传做的不到位，学习率得不到提高；村民对选举工作也不够积极，因为务工、外出等原因不愿意参加，无法正常开展选举工作，村两委解决问题办法不够全面、深入，对学习及选举工作认为不发放误工补助、学习奖励就无法正常开展工作。2.2024年8月29日在西兰村村委会召开了两委会议，会计针对领取福利未见领取人签字表的问题做出了检讨，并保证在后续工作中严格按照会计制度完善财务手续，确保手续合法合规。3.会计于9月12日在镇政府进行了相关业务培训，提高其专业素养和业务水平，杜绝类似的事情再次发生。4.监委会在后续工作中要发挥作用，加强审核监督，避免不必要的开支。</w:t>
      </w:r>
    </w:p>
    <w:p w14:paraId="27BDB1A4">
      <w:pPr>
        <w:pageBreakBefore w:val="0"/>
        <w:kinsoku/>
        <w:wordWrap/>
        <w:overflowPunct/>
        <w:topLinePunct w:val="0"/>
        <w:autoSpaceDE/>
        <w:autoSpaceDN/>
        <w:bidi w:val="0"/>
        <w:spacing w:line="580" w:lineRule="exact"/>
        <w:ind w:firstLine="643" w:firstLineChars="200"/>
        <w:textAlignment w:val="auto"/>
        <w:rPr>
          <w:rFonts w:ascii="Times New Roman" w:hAnsi="Times New Roman" w:eastAsia="楷体_GB2312"/>
          <w:b/>
          <w:bCs/>
          <w:sz w:val="32"/>
          <w:szCs w:val="32"/>
        </w:rPr>
      </w:pPr>
      <w:r>
        <w:rPr>
          <w:rFonts w:ascii="Times New Roman" w:hAnsi="Times New Roman" w:eastAsia="楷体_GB2312"/>
          <w:b/>
          <w:bCs/>
          <w:sz w:val="32"/>
          <w:szCs w:val="32"/>
        </w:rPr>
        <w:t>（四）以案促改方面</w:t>
      </w:r>
    </w:p>
    <w:p w14:paraId="4F2F991D">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10、</w:t>
      </w:r>
      <w:r>
        <w:rPr>
          <w:rFonts w:hint="eastAsia" w:ascii="仿宋_GB2312" w:hAnsi="仿宋_GB2312" w:eastAsia="仿宋_GB2312" w:cs="仿宋_GB2312"/>
          <w:b/>
          <w:bCs/>
          <w:sz w:val="32"/>
          <w:szCs w:val="32"/>
        </w:rPr>
        <w:t>以案促改工作不深入。</w:t>
      </w:r>
    </w:p>
    <w:p w14:paraId="66A6201F">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1.2024年8月21日在西兰村村委会会议室召开领导小组会，具体研究“以案促改工作不深入。西兰村以案促改材料中查找问题不深入，整改措施不具体”问题，经支书调查，存在原因是理论学习不够深入，发现问题和解决问题的能力不够。2.2024年8月30日在西兰村村委会会议室召开党员大会，共同学习了党的二十大精神，认真领悟全会重大理论观点，加强自学，确保学习教育取得实效，通过观看警示教育片，用实际案例教育身边人，增强警示教育的针对性和实效性。3.召开案例警示教育分析会深刻剖析了案件发生的深层次原因，深入反思剖析存在的具体问题。 通过此次学习增强了党员干部理论素养，并提高了他们发现问题和解决问题的能力。4.加强理论学习，通过深入学习增强党员干部理论素养，提高他们发现问题和解决问题的能力，强化整改落实，深入反思剖析存在的具体问题，使广大两委干部和党员时刻保持头脑清醒不犯错。</w:t>
      </w:r>
    </w:p>
    <w:p w14:paraId="3942E0DC">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 xml:space="preserve"> </w:t>
      </w:r>
    </w:p>
    <w:p w14:paraId="2602D769">
      <w:pPr>
        <w:pageBreakBefore w:val="0"/>
        <w:kinsoku/>
        <w:wordWrap/>
        <w:overflowPunct/>
        <w:topLinePunct w:val="0"/>
        <w:autoSpaceDE/>
        <w:autoSpaceDN/>
        <w:bidi w:val="0"/>
        <w:spacing w:line="580" w:lineRule="exact"/>
        <w:ind w:firstLine="640" w:firstLineChars="200"/>
        <w:textAlignment w:val="auto"/>
        <w:rPr>
          <w:rFonts w:hint="eastAsia" w:ascii="仿宋_GB2312" w:hAnsi="仿宋_GB2312" w:eastAsia="仿宋_GB2312" w:cs="仿宋_GB2312"/>
          <w:sz w:val="32"/>
          <w:szCs w:val="32"/>
        </w:rPr>
        <w:sectPr>
          <w:pgSz w:w="11906" w:h="16838"/>
          <w:pgMar w:top="1440" w:right="1800" w:bottom="1440" w:left="1800" w:header="851" w:footer="992" w:gutter="0"/>
          <w:cols w:space="720" w:num="1"/>
          <w:docGrid w:type="lines" w:linePitch="312" w:charSpace="0"/>
        </w:sectPr>
      </w:pPr>
    </w:p>
    <w:p w14:paraId="20194A4F">
      <w:pPr>
        <w:pageBreakBefore w:val="0"/>
        <w:kinsoku/>
        <w:wordWrap/>
        <w:overflowPunct/>
        <w:topLinePunct w:val="0"/>
        <w:autoSpaceDE/>
        <w:autoSpaceDN/>
        <w:bidi w:val="0"/>
        <w:spacing w:line="580" w:lineRule="exact"/>
        <w:textAlignment w:val="auto"/>
        <w:rPr>
          <w:rFonts w:ascii="Times New Roman" w:hAnsi="Times New Roman" w:eastAsia="仿宋"/>
          <w:sz w:val="32"/>
          <w:szCs w:val="32"/>
        </w:rPr>
      </w:pPr>
      <w:r>
        <w:rPr>
          <w:rFonts w:ascii="Times New Roman" w:hAnsi="Times New Roman" w:eastAsia="仿宋"/>
          <w:sz w:val="32"/>
          <w:szCs w:val="32"/>
        </w:rPr>
        <w:t>附件17</w:t>
      </w:r>
    </w:p>
    <w:p w14:paraId="639EA9BE">
      <w:pPr>
        <w:pageBreakBefore w:val="0"/>
        <w:kinsoku/>
        <w:wordWrap/>
        <w:overflowPunct/>
        <w:topLinePunct w:val="0"/>
        <w:autoSpaceDE/>
        <w:autoSpaceDN/>
        <w:bidi w:val="0"/>
        <w:spacing w:line="580" w:lineRule="exact"/>
        <w:jc w:val="center"/>
        <w:textAlignment w:val="auto"/>
        <w:rPr>
          <w:rFonts w:hint="eastAsia" w:ascii="Times New Roman" w:hAnsi="Times New Roman" w:eastAsia="方正小标宋简体"/>
          <w:sz w:val="44"/>
          <w:szCs w:val="44"/>
          <w:lang w:val="en-US" w:eastAsia="zh-CN"/>
        </w:rPr>
      </w:pPr>
      <w:r>
        <w:rPr>
          <w:rFonts w:ascii="Times New Roman" w:hAnsi="Times New Roman" w:eastAsia="方正小标宋简体"/>
          <w:sz w:val="44"/>
          <w:szCs w:val="44"/>
        </w:rPr>
        <w:t>白营镇张官屯</w:t>
      </w:r>
      <w:r>
        <w:rPr>
          <w:rFonts w:hint="eastAsia" w:ascii="Times New Roman" w:hAnsi="Times New Roman" w:eastAsia="方正小标宋简体"/>
          <w:sz w:val="44"/>
          <w:szCs w:val="44"/>
          <w:lang w:val="en-US" w:eastAsia="zh-CN"/>
        </w:rPr>
        <w:t>村</w:t>
      </w:r>
    </w:p>
    <w:p w14:paraId="2BADA846">
      <w:pPr>
        <w:pageBreakBefore w:val="0"/>
        <w:widowControl/>
        <w:kinsoku/>
        <w:wordWrap/>
        <w:overflowPunct/>
        <w:topLinePunct w:val="0"/>
        <w:autoSpaceDE/>
        <w:autoSpaceDN/>
        <w:bidi w:val="0"/>
        <w:spacing w:line="580" w:lineRule="exact"/>
        <w:jc w:val="center"/>
        <w:textAlignment w:val="auto"/>
        <w:rPr>
          <w:rFonts w:ascii="Times New Roman" w:hAnsi="Times New Roman" w:eastAsia="方正小标宋简体"/>
          <w:bCs/>
          <w:kern w:val="0"/>
          <w:sz w:val="44"/>
          <w:szCs w:val="44"/>
        </w:rPr>
      </w:pPr>
      <w:r>
        <w:rPr>
          <w:rFonts w:ascii="Times New Roman" w:hAnsi="Times New Roman" w:eastAsia="方正小标宋简体"/>
          <w:bCs/>
          <w:kern w:val="0"/>
          <w:sz w:val="44"/>
          <w:szCs w:val="44"/>
        </w:rPr>
        <w:t>关于县委第四巡察组</w:t>
      </w:r>
      <w:r>
        <w:rPr>
          <w:rFonts w:hint="eastAsia" w:ascii="Times New Roman" w:hAnsi="Times New Roman" w:eastAsia="方正小标宋简体"/>
          <w:bCs/>
          <w:kern w:val="0"/>
          <w:sz w:val="44"/>
          <w:szCs w:val="44"/>
          <w:lang w:val="en-US" w:eastAsia="zh-CN"/>
        </w:rPr>
        <w:t>巡察</w:t>
      </w:r>
      <w:r>
        <w:rPr>
          <w:rFonts w:ascii="Times New Roman" w:hAnsi="Times New Roman" w:eastAsia="方正小标宋简体"/>
          <w:bCs/>
          <w:kern w:val="0"/>
          <w:sz w:val="44"/>
          <w:szCs w:val="44"/>
        </w:rPr>
        <w:t>反馈意见的</w:t>
      </w:r>
    </w:p>
    <w:p w14:paraId="10061237">
      <w:pPr>
        <w:pageBreakBefore w:val="0"/>
        <w:widowControl/>
        <w:kinsoku/>
        <w:wordWrap/>
        <w:overflowPunct/>
        <w:topLinePunct w:val="0"/>
        <w:autoSpaceDE/>
        <w:autoSpaceDN/>
        <w:bidi w:val="0"/>
        <w:spacing w:line="580" w:lineRule="exact"/>
        <w:jc w:val="center"/>
        <w:textAlignment w:val="auto"/>
        <w:rPr>
          <w:rFonts w:ascii="Times New Roman" w:hAnsi="Times New Roman" w:eastAsia="方正小标宋简体"/>
          <w:bCs/>
          <w:kern w:val="0"/>
          <w:sz w:val="44"/>
          <w:szCs w:val="44"/>
        </w:rPr>
      </w:pPr>
      <w:r>
        <w:rPr>
          <w:rFonts w:ascii="Times New Roman" w:hAnsi="Times New Roman" w:eastAsia="方正小标宋简体"/>
          <w:bCs/>
          <w:kern w:val="0"/>
          <w:sz w:val="44"/>
          <w:szCs w:val="44"/>
        </w:rPr>
        <w:t>整改</w:t>
      </w:r>
      <w:r>
        <w:rPr>
          <w:rFonts w:hint="eastAsia" w:ascii="Times New Roman" w:hAnsi="Times New Roman" w:eastAsia="方正小标宋简体"/>
          <w:bCs/>
          <w:kern w:val="0"/>
          <w:sz w:val="44"/>
          <w:szCs w:val="44"/>
          <w:lang w:val="en-US" w:eastAsia="zh-CN"/>
        </w:rPr>
        <w:t>情况</w:t>
      </w:r>
      <w:r>
        <w:rPr>
          <w:rFonts w:ascii="Times New Roman" w:hAnsi="Times New Roman" w:eastAsia="方正小标宋简体"/>
          <w:bCs/>
          <w:kern w:val="0"/>
          <w:sz w:val="44"/>
          <w:szCs w:val="44"/>
        </w:rPr>
        <w:t>报告</w:t>
      </w:r>
    </w:p>
    <w:p w14:paraId="6F9AAFC8">
      <w:pPr>
        <w:pageBreakBefore w:val="0"/>
        <w:kinsoku/>
        <w:wordWrap/>
        <w:overflowPunct/>
        <w:topLinePunct w:val="0"/>
        <w:autoSpaceDE/>
        <w:autoSpaceDN/>
        <w:bidi w:val="0"/>
        <w:spacing w:line="580" w:lineRule="exact"/>
        <w:ind w:firstLine="420" w:firstLineChars="200"/>
        <w:textAlignment w:val="auto"/>
        <w:rPr>
          <w:rFonts w:ascii="Times New Roman" w:hAnsi="Times New Roman"/>
        </w:rPr>
      </w:pPr>
    </w:p>
    <w:p w14:paraId="534445D6">
      <w:pPr>
        <w:pageBreakBefore w:val="0"/>
        <w:kinsoku/>
        <w:wordWrap/>
        <w:overflowPunct/>
        <w:topLinePunct w:val="0"/>
        <w:autoSpaceDE/>
        <w:autoSpaceDN/>
        <w:bidi w:val="0"/>
        <w:spacing w:line="58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4月11日至7月11日，十四届县委第七轮巡察第四巡察组对我村进行了专项巡察，并于2024年8月13日就巡察情况进行了反馈，实事求是，客观公正地指出了巡察中发现的问题和不足，有针对性地提出了整改意见。我村党支部、村委会高度重视，成立整改工作小组，针对县委巡察组反馈的10个方面12个问题，已经整改9个问题，持续整改中3个问题，召开专题会议进行了研究讨论，对照问题提出解决办法，抓紧时间进行整改，以认真的态度逐项逐条梳理，明确责任人、整改时限，制定了整改方案，精心组织整改落实，切实做到事事有回音、件件有着落。现将整改情况汇报如下。</w:t>
      </w:r>
    </w:p>
    <w:p w14:paraId="6401472F">
      <w:pPr>
        <w:pageBreakBefore w:val="0"/>
        <w:kinsoku/>
        <w:wordWrap/>
        <w:overflowPunct/>
        <w:topLinePunct w:val="0"/>
        <w:autoSpaceDE/>
        <w:autoSpaceDN/>
        <w:bidi w:val="0"/>
        <w:spacing w:line="580" w:lineRule="exact"/>
        <w:ind w:firstLine="640" w:firstLineChars="200"/>
        <w:textAlignment w:val="auto"/>
        <w:rPr>
          <w:rFonts w:ascii="Times New Roman" w:hAnsi="Times New Roman" w:eastAsia="黑体"/>
          <w:sz w:val="32"/>
          <w:szCs w:val="32"/>
        </w:rPr>
      </w:pPr>
      <w:r>
        <w:rPr>
          <w:rFonts w:ascii="Times New Roman" w:hAnsi="Times New Roman" w:eastAsia="黑体"/>
          <w:sz w:val="32"/>
          <w:szCs w:val="32"/>
        </w:rPr>
        <w:t>一、切实履行第一责任人职责</w:t>
      </w:r>
    </w:p>
    <w:p w14:paraId="2679416C">
      <w:pPr>
        <w:pageBreakBefore w:val="0"/>
        <w:kinsoku/>
        <w:wordWrap/>
        <w:overflowPunct/>
        <w:topLinePunct w:val="0"/>
        <w:autoSpaceDE/>
        <w:autoSpaceDN/>
        <w:bidi w:val="0"/>
        <w:spacing w:line="580" w:lineRule="exact"/>
        <w:ind w:firstLine="643" w:firstLineChars="200"/>
        <w:textAlignment w:val="auto"/>
        <w:rPr>
          <w:rFonts w:ascii="Times New Roman" w:hAnsi="Times New Roman" w:eastAsia="楷体_GB2312"/>
          <w:b/>
          <w:bCs/>
          <w:sz w:val="32"/>
          <w:szCs w:val="32"/>
        </w:rPr>
      </w:pPr>
      <w:r>
        <w:rPr>
          <w:rFonts w:ascii="Times New Roman" w:hAnsi="Times New Roman" w:eastAsia="楷体_GB2312"/>
          <w:b/>
          <w:bCs/>
          <w:sz w:val="32"/>
          <w:szCs w:val="32"/>
        </w:rPr>
        <w:t>（一）坚持领导带头，强化协调配合</w:t>
      </w:r>
    </w:p>
    <w:p w14:paraId="1C958151">
      <w:pPr>
        <w:pageBreakBefore w:val="0"/>
        <w:kinsoku/>
        <w:wordWrap/>
        <w:overflowPunct/>
        <w:topLinePunct w:val="0"/>
        <w:autoSpaceDE/>
        <w:autoSpaceDN/>
        <w:bidi w:val="0"/>
        <w:spacing w:line="58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委第四巡察组巡察我村反馈结束后，我村迅速召开两委会进行了讨论，针对反馈意见整改提出具体要求，制定了巡察反馈意见的整改方案和台账，要求两委干部严格执行“一岗双责”，按照职责分工，负责抓好分管工作的整改落实。</w:t>
      </w:r>
    </w:p>
    <w:p w14:paraId="561CB9E8">
      <w:pPr>
        <w:pageBreakBefore w:val="0"/>
        <w:kinsoku/>
        <w:wordWrap/>
        <w:overflowPunct/>
        <w:topLinePunct w:val="0"/>
        <w:autoSpaceDE/>
        <w:autoSpaceDN/>
        <w:bidi w:val="0"/>
        <w:spacing w:line="580" w:lineRule="exact"/>
        <w:ind w:firstLine="643" w:firstLineChars="200"/>
        <w:textAlignment w:val="auto"/>
        <w:rPr>
          <w:rFonts w:ascii="Times New Roman" w:hAnsi="Times New Roman" w:eastAsia="楷体_GB2312"/>
          <w:b/>
          <w:bCs/>
          <w:sz w:val="32"/>
          <w:szCs w:val="32"/>
        </w:rPr>
      </w:pPr>
      <w:r>
        <w:rPr>
          <w:rFonts w:ascii="Times New Roman" w:hAnsi="Times New Roman" w:eastAsia="楷体_GB2312"/>
          <w:b/>
          <w:bCs/>
          <w:sz w:val="32"/>
          <w:szCs w:val="32"/>
        </w:rPr>
        <w:t>（二）坚持问题导向，强化措施要求</w:t>
      </w:r>
    </w:p>
    <w:p w14:paraId="3FA31C1F">
      <w:pPr>
        <w:pageBreakBefore w:val="0"/>
        <w:kinsoku/>
        <w:wordWrap/>
        <w:overflowPunct/>
        <w:topLinePunct w:val="0"/>
        <w:autoSpaceDE/>
        <w:autoSpaceDN/>
        <w:bidi w:val="0"/>
        <w:spacing w:line="580" w:lineRule="exact"/>
        <w:ind w:firstLine="640" w:firstLineChars="200"/>
        <w:textAlignment w:val="auto"/>
        <w:rPr>
          <w:rFonts w:ascii="Times New Roman" w:hAnsi="Times New Roman" w:eastAsia="仿宋_GB2312"/>
          <w:b w:val="0"/>
          <w:bCs w:val="0"/>
          <w:sz w:val="32"/>
          <w:szCs w:val="32"/>
        </w:rPr>
      </w:pPr>
      <w:r>
        <w:rPr>
          <w:rFonts w:ascii="Times New Roman" w:hAnsi="Times New Roman" w:eastAsia="仿宋_GB2312"/>
          <w:b w:val="0"/>
          <w:bCs w:val="0"/>
          <w:sz w:val="32"/>
          <w:szCs w:val="32"/>
        </w:rPr>
        <w:t>对巡察组反馈的问题，我村实行分类施治、明确专人、显示改进。突出重点，对于已具备整改条件的问题迅速整改落实，确保效果，对需较长时间能解决的问题，安排专人调查取证逐步解决。</w:t>
      </w:r>
    </w:p>
    <w:p w14:paraId="173B3897">
      <w:pPr>
        <w:pageBreakBefore w:val="0"/>
        <w:kinsoku/>
        <w:wordWrap/>
        <w:overflowPunct/>
        <w:topLinePunct w:val="0"/>
        <w:autoSpaceDE/>
        <w:autoSpaceDN/>
        <w:bidi w:val="0"/>
        <w:spacing w:line="580" w:lineRule="exact"/>
        <w:ind w:firstLine="640" w:firstLineChars="200"/>
        <w:textAlignment w:val="auto"/>
        <w:rPr>
          <w:rFonts w:ascii="Times New Roman" w:hAnsi="Times New Roman" w:eastAsia="黑体"/>
          <w:sz w:val="32"/>
          <w:szCs w:val="32"/>
        </w:rPr>
      </w:pPr>
      <w:r>
        <w:rPr>
          <w:rFonts w:ascii="Times New Roman" w:hAnsi="Times New Roman" w:eastAsia="黑体"/>
          <w:sz w:val="32"/>
          <w:szCs w:val="32"/>
        </w:rPr>
        <w:t>二、整改落实情况</w:t>
      </w:r>
    </w:p>
    <w:p w14:paraId="58C3F306">
      <w:pPr>
        <w:pageBreakBefore w:val="0"/>
        <w:kinsoku/>
        <w:wordWrap/>
        <w:overflowPunct/>
        <w:topLinePunct w:val="0"/>
        <w:autoSpaceDE/>
        <w:autoSpaceDN/>
        <w:bidi w:val="0"/>
        <w:spacing w:line="580" w:lineRule="exact"/>
        <w:ind w:firstLine="643" w:firstLineChars="200"/>
        <w:textAlignment w:val="auto"/>
        <w:rPr>
          <w:rFonts w:ascii="Times New Roman" w:hAnsi="Times New Roman" w:eastAsia="楷体_GB2312"/>
          <w:b/>
          <w:bCs/>
          <w:sz w:val="32"/>
          <w:szCs w:val="32"/>
        </w:rPr>
      </w:pPr>
      <w:r>
        <w:rPr>
          <w:rFonts w:ascii="Times New Roman" w:hAnsi="Times New Roman" w:eastAsia="楷体_GB2312"/>
          <w:b/>
          <w:bCs/>
          <w:sz w:val="32"/>
          <w:szCs w:val="32"/>
        </w:rPr>
        <w:t>（一）意识形态责任制度落实不到位</w:t>
      </w:r>
    </w:p>
    <w:p w14:paraId="00169E50">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1、</w:t>
      </w:r>
      <w:r>
        <w:rPr>
          <w:rFonts w:hint="eastAsia" w:ascii="仿宋_GB2312" w:hAnsi="仿宋_GB2312" w:eastAsia="仿宋_GB2312" w:cs="仿宋_GB2312"/>
          <w:b/>
          <w:bCs/>
          <w:sz w:val="32"/>
          <w:szCs w:val="32"/>
        </w:rPr>
        <w:t>对意识形态工作重视程度不够。</w:t>
      </w:r>
    </w:p>
    <w:p w14:paraId="6B167647">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1.9月10日在张官屯村委会会议室召开了两委会，研究巡视组反馈问题张官屯村2021年至2023年工作总结及支部书记述职报告均未对意识形态工作进行表述。2.首先支部书记做了自我批评，写出书面检讨。3.并带领两委会成员认真学习了意识形态工作的主要内容，今后工作中会不定期就意识形态工作加大培训力度，利用周一集中办公，三会一课常态化学习。4.表示在今后工作中一定会重视意识形态工作，把意识形态工作纳入重要议事日程定期开展对干部意识形态方面考核。</w:t>
      </w:r>
    </w:p>
    <w:p w14:paraId="6E216E4F">
      <w:pPr>
        <w:pageBreakBefore w:val="0"/>
        <w:kinsoku/>
        <w:wordWrap/>
        <w:overflowPunct/>
        <w:topLinePunct w:val="0"/>
        <w:autoSpaceDE/>
        <w:autoSpaceDN/>
        <w:bidi w:val="0"/>
        <w:spacing w:line="580" w:lineRule="exact"/>
        <w:ind w:firstLine="643" w:firstLineChars="200"/>
        <w:textAlignment w:val="auto"/>
        <w:rPr>
          <w:rFonts w:ascii="Times New Roman" w:hAnsi="Times New Roman" w:eastAsia="楷体_GB2312"/>
          <w:b/>
          <w:bCs/>
          <w:sz w:val="32"/>
          <w:szCs w:val="32"/>
        </w:rPr>
      </w:pPr>
      <w:r>
        <w:rPr>
          <w:rFonts w:ascii="Times New Roman" w:hAnsi="Times New Roman" w:eastAsia="楷体_GB2312"/>
          <w:b/>
          <w:bCs/>
          <w:sz w:val="32"/>
          <w:szCs w:val="32"/>
        </w:rPr>
        <w:t>（二）基层党组织建设薄弱</w:t>
      </w:r>
    </w:p>
    <w:p w14:paraId="1EA761E7">
      <w:pPr>
        <w:pStyle w:val="3"/>
        <w:pageBreakBefore w:val="0"/>
        <w:kinsoku/>
        <w:wordWrap/>
        <w:overflowPunct/>
        <w:topLinePunct w:val="0"/>
        <w:autoSpaceDE/>
        <w:autoSpaceDN/>
        <w:bidi w:val="0"/>
        <w:adjustRightInd w:val="0"/>
        <w:snapToGrid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2、</w:t>
      </w:r>
      <w:r>
        <w:rPr>
          <w:rFonts w:hint="eastAsia" w:ascii="仿宋_GB2312" w:hAnsi="仿宋_GB2312" w:eastAsia="仿宋_GB2312" w:cs="仿宋_GB2312"/>
          <w:b/>
          <w:bCs/>
          <w:sz w:val="32"/>
          <w:szCs w:val="32"/>
        </w:rPr>
        <w:t>党内会议非党人员参加。</w:t>
      </w:r>
    </w:p>
    <w:p w14:paraId="34D3E4AD">
      <w:pPr>
        <w:pStyle w:val="3"/>
        <w:pageBreakBefore w:val="0"/>
        <w:kinsoku/>
        <w:wordWrap/>
        <w:overflowPunct/>
        <w:topLinePunct w:val="0"/>
        <w:autoSpaceDE/>
        <w:autoSpaceDN/>
        <w:bidi w:val="0"/>
        <w:adjustRightInd w:val="0"/>
        <w:snapToGrid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1.9月9日在张官屯村委会会议室召开了支部会，9月11日召开了党员大会。2.会上支部书记同志做了自我批评，认识到自己工作中存在的问题。3.对于巡视组提出的问题，支部书记表示在今后工作中认真学习习近平特色社会主义思想，党的二十大及历次全会精神。4.一定要端正态度，精心组织，认真开展，严禁非党员参加“三会一课”活动，完善了“三会一课”制度。</w:t>
      </w:r>
    </w:p>
    <w:p w14:paraId="4E1747A4">
      <w:pPr>
        <w:pStyle w:val="3"/>
        <w:pageBreakBefore w:val="0"/>
        <w:kinsoku/>
        <w:wordWrap/>
        <w:overflowPunct/>
        <w:topLinePunct w:val="0"/>
        <w:autoSpaceDE/>
        <w:autoSpaceDN/>
        <w:bidi w:val="0"/>
        <w:adjustRightInd w:val="0"/>
        <w:snapToGrid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val="en-US" w:eastAsia="zh-CN"/>
        </w:rPr>
        <w:t>3、</w:t>
      </w:r>
      <w:r>
        <w:rPr>
          <w:rFonts w:hint="eastAsia" w:ascii="仿宋_GB2312" w:hAnsi="仿宋_GB2312" w:eastAsia="仿宋_GB2312" w:cs="仿宋_GB2312"/>
          <w:b/>
          <w:bCs/>
          <w:sz w:val="32"/>
          <w:szCs w:val="32"/>
        </w:rPr>
        <w:t>党员发展不规范。</w:t>
      </w:r>
    </w:p>
    <w:p w14:paraId="32E49DD5">
      <w:pPr>
        <w:pStyle w:val="3"/>
        <w:pageBreakBefore w:val="0"/>
        <w:kinsoku/>
        <w:wordWrap/>
        <w:overflowPunct/>
        <w:topLinePunct w:val="0"/>
        <w:autoSpaceDE/>
        <w:autoSpaceDN/>
        <w:bidi w:val="0"/>
        <w:adjustRightInd w:val="0"/>
        <w:snapToGrid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1.9月9日在张官屯村委会会议室召开了支部会，具体研究“党员发展不规范”的问题。2.9月9日组织委员认真学习了发展“党员流程”和“党员档案管理制度”。3.组织委员做了自我批评，认识到自己工作中存在的问题，由于自身对于党员档案的重视程度不高，在书写党员档案时粗心大意，将日期填写错误，导致日期混乱与随意涂改。4.在后续党员档案填写中，一定小心谨慎，细致认真填写，以严谨的态度规范填写。</w:t>
      </w:r>
    </w:p>
    <w:p w14:paraId="6C05A636">
      <w:pPr>
        <w:pageBreakBefore w:val="0"/>
        <w:kinsoku/>
        <w:wordWrap/>
        <w:overflowPunct/>
        <w:topLinePunct w:val="0"/>
        <w:autoSpaceDE/>
        <w:autoSpaceDN/>
        <w:bidi w:val="0"/>
        <w:spacing w:line="580" w:lineRule="exact"/>
        <w:ind w:firstLine="643" w:firstLineChars="200"/>
        <w:textAlignment w:val="auto"/>
        <w:rPr>
          <w:rFonts w:ascii="Times New Roman" w:hAnsi="Times New Roman" w:eastAsia="楷体_GB2312"/>
          <w:b/>
          <w:bCs/>
          <w:sz w:val="32"/>
          <w:szCs w:val="32"/>
        </w:rPr>
      </w:pPr>
      <w:r>
        <w:rPr>
          <w:rFonts w:ascii="Times New Roman" w:hAnsi="Times New Roman" w:eastAsia="楷体_GB2312"/>
          <w:b/>
          <w:bCs/>
          <w:sz w:val="32"/>
          <w:szCs w:val="32"/>
        </w:rPr>
        <w:t>（三）民主集中制执行不到位</w:t>
      </w:r>
    </w:p>
    <w:p w14:paraId="795A5556">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val="en-US" w:eastAsia="zh-CN"/>
        </w:rPr>
        <w:t>4、</w:t>
      </w:r>
      <w:r>
        <w:rPr>
          <w:rFonts w:hint="eastAsia" w:ascii="仿宋_GB2312" w:hAnsi="仿宋_GB2312" w:eastAsia="仿宋_GB2312" w:cs="仿宋_GB2312"/>
          <w:b/>
          <w:bCs/>
          <w:sz w:val="32"/>
          <w:szCs w:val="32"/>
        </w:rPr>
        <w:t>“四议两公开”程序不合规，违规决策。</w:t>
      </w:r>
    </w:p>
    <w:p w14:paraId="445500CC">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1.9月10日在张官屯村委会会议室召开了两委会，对“四议两公开”程序不合规问题进行了研究。2.相关负责人做了检讨。3.9月10日，负责人认真学习了《四议两公开》程序，表示在今后的工作严格按照“四议两公开”程序执行，严格要求自己。4.加强对财务知识的学习，提高其专业素养和业务水平，杜绝类似的事情再次发生。监委会成员要做到监督，有不合规现象，立即整改。</w:t>
      </w:r>
    </w:p>
    <w:p w14:paraId="591FFB10">
      <w:pPr>
        <w:pageBreakBefore w:val="0"/>
        <w:kinsoku/>
        <w:wordWrap/>
        <w:overflowPunct/>
        <w:topLinePunct w:val="0"/>
        <w:autoSpaceDE/>
        <w:autoSpaceDN/>
        <w:bidi w:val="0"/>
        <w:spacing w:line="580" w:lineRule="exact"/>
        <w:ind w:firstLine="643" w:firstLineChars="200"/>
        <w:textAlignment w:val="auto"/>
        <w:rPr>
          <w:rFonts w:ascii="Times New Roman" w:hAnsi="Times New Roman" w:eastAsia="楷体_GB2312"/>
          <w:b/>
          <w:bCs/>
          <w:sz w:val="32"/>
          <w:szCs w:val="32"/>
        </w:rPr>
      </w:pPr>
      <w:r>
        <w:rPr>
          <w:rFonts w:ascii="Times New Roman" w:hAnsi="Times New Roman" w:eastAsia="楷体_GB2312"/>
          <w:b/>
          <w:bCs/>
          <w:sz w:val="32"/>
          <w:szCs w:val="32"/>
        </w:rPr>
        <w:t>（四）村务监督形同虚设</w:t>
      </w:r>
    </w:p>
    <w:p w14:paraId="3B8D4406">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5、</w:t>
      </w:r>
      <w:r>
        <w:rPr>
          <w:rFonts w:hint="eastAsia" w:ascii="仿宋_GB2312" w:hAnsi="仿宋_GB2312" w:eastAsia="仿宋_GB2312" w:cs="仿宋_GB2312"/>
          <w:b/>
          <w:bCs/>
          <w:sz w:val="32"/>
          <w:szCs w:val="32"/>
        </w:rPr>
        <w:t>村监督委员会履职不力。</w:t>
      </w:r>
    </w:p>
    <w:p w14:paraId="6F91D182">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1.9月10日在张官屯村委会会议室召开了两委会，对巡视组反馈的问题进行了讨论研究，监委会主任身体健康能正常履职。2.支书着重强调了村监委会工作的重要性，并进一步明确村监委会的工作职责、监督内容、监督方式和工作流程等。3会上支书要求村监委会主任加强对村监委会人员的培训学习。严格遵守相关制度，督促村监委会规范执行工作制度，发挥监委会作用。</w:t>
      </w:r>
    </w:p>
    <w:p w14:paraId="5C274FCF">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val="en-US" w:eastAsia="zh-CN"/>
        </w:rPr>
        <w:t>6、</w:t>
      </w:r>
      <w:r>
        <w:rPr>
          <w:rFonts w:hint="eastAsia" w:ascii="仿宋_GB2312" w:hAnsi="仿宋_GB2312" w:eastAsia="仿宋_GB2312" w:cs="仿宋_GB2312"/>
          <w:b/>
          <w:bCs/>
          <w:sz w:val="32"/>
          <w:szCs w:val="32"/>
        </w:rPr>
        <w:t>村监委会工作流于形式。</w:t>
      </w:r>
    </w:p>
    <w:p w14:paraId="4C4B1F8D">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1.9月10日在张官屯村委会会议室召开了两委会，对巡视组反馈问题“村监委会工作流于形式”进行讨论研究。2.会上监委会主任做了自我检讨，表示在以后的工作中。3.加强学习工作制度，严格遵守相关制度，发挥监委会作用。4.村监委会主任表示后续工作中会不断完善党风政风监督工作会议记录，规范书写，妥善保存管理。</w:t>
      </w:r>
    </w:p>
    <w:p w14:paraId="4C40078E">
      <w:pPr>
        <w:pageBreakBefore w:val="0"/>
        <w:kinsoku/>
        <w:wordWrap/>
        <w:overflowPunct/>
        <w:topLinePunct w:val="0"/>
        <w:autoSpaceDE/>
        <w:autoSpaceDN/>
        <w:bidi w:val="0"/>
        <w:spacing w:line="580" w:lineRule="exact"/>
        <w:ind w:firstLine="643" w:firstLineChars="200"/>
        <w:textAlignment w:val="auto"/>
        <w:rPr>
          <w:rFonts w:ascii="Times New Roman" w:hAnsi="Times New Roman" w:eastAsia="楷体_GB2312"/>
          <w:b/>
          <w:bCs/>
          <w:sz w:val="32"/>
          <w:szCs w:val="32"/>
        </w:rPr>
      </w:pPr>
      <w:r>
        <w:rPr>
          <w:rFonts w:ascii="Times New Roman" w:hAnsi="Times New Roman" w:eastAsia="楷体_GB2312"/>
          <w:b/>
          <w:bCs/>
          <w:sz w:val="32"/>
          <w:szCs w:val="32"/>
        </w:rPr>
        <w:t>（五）五星党支部创建</w:t>
      </w:r>
    </w:p>
    <w:p w14:paraId="52EAEC6E">
      <w:pPr>
        <w:pageBreakBefore w:val="0"/>
        <w:kinsoku/>
        <w:wordWrap/>
        <w:overflowPunct/>
        <w:topLinePunct w:val="0"/>
        <w:autoSpaceDE/>
        <w:autoSpaceDN/>
        <w:bidi w:val="0"/>
        <w:spacing w:line="580" w:lineRule="exact"/>
        <w:ind w:firstLine="643" w:firstLineChars="200"/>
        <w:textAlignment w:val="auto"/>
        <w:rPr>
          <w:rFonts w:ascii="Times New Roman" w:hAnsi="Times New Roman" w:eastAsia="仿宋_GB2312"/>
          <w:sz w:val="32"/>
          <w:szCs w:val="32"/>
        </w:rPr>
      </w:pPr>
      <w:r>
        <w:rPr>
          <w:rFonts w:hint="eastAsia" w:ascii="仿宋_GB2312" w:hAnsi="仿宋_GB2312" w:eastAsia="仿宋_GB2312" w:cs="仿宋_GB2312"/>
          <w:b/>
          <w:bCs/>
          <w:sz w:val="32"/>
          <w:szCs w:val="32"/>
          <w:lang w:val="en-US" w:eastAsia="zh-CN"/>
        </w:rPr>
        <w:t>7、</w:t>
      </w:r>
      <w:r>
        <w:rPr>
          <w:rFonts w:hint="eastAsia" w:ascii="仿宋_GB2312" w:hAnsi="仿宋_GB2312" w:eastAsia="仿宋_GB2312" w:cs="仿宋_GB2312"/>
          <w:b/>
          <w:bCs/>
          <w:sz w:val="32"/>
          <w:szCs w:val="32"/>
        </w:rPr>
        <w:t xml:space="preserve">张官屯村存在集体经济收入以占地补偿款、出租土地为主，结构较为单一，造血功能不足的现象。 </w:t>
      </w:r>
      <w:r>
        <w:rPr>
          <w:rFonts w:ascii="Times New Roman" w:hAnsi="Times New Roman" w:eastAsia="仿宋_GB2312"/>
          <w:sz w:val="32"/>
          <w:szCs w:val="32"/>
        </w:rPr>
        <w:t xml:space="preserve">         </w:t>
      </w:r>
    </w:p>
    <w:p w14:paraId="402E2717">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1.9月10日在村委会召开了两委会，具体研究张官屯村集体经济收入主要以占地补偿款、出租土地为主，结构较为单一，造血功能不足的问题。2.9月11日在张官屯村委会会议室召开了支部党员大会，大会主要针对怎样增收村内集体经济为方向，让各党员建言献策。3.召集村内有志青年积极探讨，根据村内实际情况，拟定了增加集体经济收入方案，利用征地款。4.朱东城说适合办理一个物流公司、刘风军说利用拆迁款租赁二期门店，增加集体经济收入。</w:t>
      </w:r>
    </w:p>
    <w:p w14:paraId="24E3D804">
      <w:pPr>
        <w:pageBreakBefore w:val="0"/>
        <w:kinsoku/>
        <w:wordWrap/>
        <w:overflowPunct/>
        <w:topLinePunct w:val="0"/>
        <w:autoSpaceDE/>
        <w:autoSpaceDN/>
        <w:bidi w:val="0"/>
        <w:spacing w:line="580" w:lineRule="exact"/>
        <w:ind w:firstLine="643" w:firstLineChars="200"/>
        <w:textAlignment w:val="auto"/>
        <w:rPr>
          <w:rFonts w:ascii="Times New Roman" w:hAnsi="Times New Roman" w:eastAsia="楷体_GB2312"/>
          <w:b/>
          <w:bCs/>
          <w:sz w:val="32"/>
          <w:szCs w:val="32"/>
        </w:rPr>
      </w:pPr>
      <w:r>
        <w:rPr>
          <w:rFonts w:ascii="Times New Roman" w:hAnsi="Times New Roman" w:eastAsia="楷体_GB2312"/>
          <w:b/>
          <w:bCs/>
          <w:sz w:val="32"/>
          <w:szCs w:val="32"/>
        </w:rPr>
        <w:t>（六）财务支出管理不规范</w:t>
      </w:r>
    </w:p>
    <w:p w14:paraId="211CF319">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8、</w:t>
      </w:r>
      <w:r>
        <w:rPr>
          <w:rFonts w:hint="eastAsia" w:ascii="仿宋_GB2312" w:hAnsi="仿宋_GB2312" w:eastAsia="仿宋_GB2312" w:cs="仿宋_GB2312"/>
          <w:b/>
          <w:bCs/>
          <w:sz w:val="32"/>
          <w:szCs w:val="32"/>
        </w:rPr>
        <w:t>财务支出管理不规范。</w:t>
      </w:r>
    </w:p>
    <w:p w14:paraId="0C2A51E3">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1.9月10日在张官屯村委会会议室召开了两委会，研究巡视组反馈问题财务支出管理不规范：“万能会议记录”多次出现。2.会上村会计做了自我批评，在今后的工作中，严格要求自己。3.加强对财务知识的学习，提高其专业素养和业务水平，杜绝类似的事情再次发生。4.监委会要对相关财务工作内容做好监督管理，会计在记录会议内容时要把主要讲话的内容、研究的事项记录完整。</w:t>
      </w:r>
    </w:p>
    <w:p w14:paraId="6613DE14">
      <w:pPr>
        <w:pageBreakBefore w:val="0"/>
        <w:kinsoku/>
        <w:wordWrap/>
        <w:overflowPunct/>
        <w:topLinePunct w:val="0"/>
        <w:autoSpaceDE/>
        <w:autoSpaceDN/>
        <w:bidi w:val="0"/>
        <w:spacing w:line="580" w:lineRule="exact"/>
        <w:ind w:firstLine="643" w:firstLineChars="200"/>
        <w:textAlignment w:val="auto"/>
        <w:rPr>
          <w:rFonts w:ascii="Times New Roman" w:hAnsi="Times New Roman" w:eastAsia="楷体_GB2312"/>
          <w:b/>
          <w:bCs/>
          <w:sz w:val="32"/>
          <w:szCs w:val="32"/>
        </w:rPr>
      </w:pPr>
      <w:r>
        <w:rPr>
          <w:rFonts w:ascii="Times New Roman" w:hAnsi="Times New Roman" w:eastAsia="楷体_GB2312"/>
          <w:b/>
          <w:bCs/>
          <w:sz w:val="32"/>
          <w:szCs w:val="32"/>
        </w:rPr>
        <w:t>（七）精神文明建设效果不佳</w:t>
      </w:r>
    </w:p>
    <w:p w14:paraId="2DE982D9">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9、</w:t>
      </w:r>
      <w:r>
        <w:rPr>
          <w:rFonts w:hint="eastAsia" w:ascii="仿宋_GB2312" w:hAnsi="仿宋_GB2312" w:eastAsia="仿宋_GB2312" w:cs="仿宋_GB2312"/>
          <w:b/>
          <w:bCs/>
          <w:sz w:val="32"/>
          <w:szCs w:val="32"/>
        </w:rPr>
        <w:t>村级文化宣传阵地发挥作用不充分。</w:t>
      </w:r>
    </w:p>
    <w:p w14:paraId="5A9BA56A">
      <w:pPr>
        <w:pageBreakBefore w:val="0"/>
        <w:kinsoku/>
        <w:wordWrap/>
        <w:overflowPunct/>
        <w:topLinePunct w:val="0"/>
        <w:autoSpaceDE/>
        <w:autoSpaceDN/>
        <w:bidi w:val="0"/>
        <w:spacing w:line="580" w:lineRule="exact"/>
        <w:ind w:firstLine="643" w:firstLineChars="200"/>
        <w:textAlignment w:val="auto"/>
        <w:rPr>
          <w:rFonts w:ascii="Times New Roman" w:hAnsi="Times New Roman" w:eastAsia="仿宋_GB2312"/>
          <w:sz w:val="32"/>
          <w:szCs w:val="32"/>
        </w:rPr>
      </w:pPr>
      <w:r>
        <w:rPr>
          <w:rFonts w:ascii="Times New Roman" w:hAnsi="Times New Roman" w:eastAsia="仿宋_GB2312"/>
          <w:b/>
          <w:bCs/>
          <w:sz w:val="32"/>
          <w:szCs w:val="32"/>
        </w:rPr>
        <w:t>整改情况：</w:t>
      </w:r>
      <w:r>
        <w:rPr>
          <w:rFonts w:ascii="Times New Roman" w:hAnsi="Times New Roman" w:eastAsia="仿宋_GB2312"/>
          <w:sz w:val="32"/>
          <w:szCs w:val="32"/>
        </w:rPr>
        <w:t>1.9月10日在张官屯村委会会议室召开了两委会，对巡视组反馈问题村级文化宣传阵地发挥作用不充分：张官屯村农家书屋利用率不高、形同虚设，图书借阅登记本中，借阅人、管理人员签字系一人笔迹进行讨论研究。2.会上支书要求积极开展新时代文明实践志愿服务活动，充分发挥村级文化阵地作用。3.并对管理员进行批评教育，要求其在后续工作中严格执行图书室管理制度，谁借阅谁签字，不得补签代签。4.会上管理员表示，在今后的工作中加强农家书屋管理，及时更新书目，规范整理，同时规范书写图书借阅登记本。</w:t>
      </w:r>
    </w:p>
    <w:p w14:paraId="7826DFDB">
      <w:pPr>
        <w:pageBreakBefore w:val="0"/>
        <w:kinsoku/>
        <w:wordWrap/>
        <w:overflowPunct/>
        <w:topLinePunct w:val="0"/>
        <w:autoSpaceDE/>
        <w:autoSpaceDN/>
        <w:bidi w:val="0"/>
        <w:spacing w:line="580" w:lineRule="exact"/>
        <w:ind w:firstLine="643" w:firstLineChars="200"/>
        <w:textAlignment w:val="auto"/>
        <w:rPr>
          <w:rFonts w:ascii="Times New Roman" w:hAnsi="Times New Roman" w:eastAsia="楷体_GB2312"/>
          <w:b/>
          <w:bCs/>
          <w:sz w:val="32"/>
          <w:szCs w:val="32"/>
        </w:rPr>
      </w:pPr>
      <w:r>
        <w:rPr>
          <w:rFonts w:ascii="Times New Roman" w:hAnsi="Times New Roman" w:eastAsia="楷体_GB2312"/>
          <w:b/>
          <w:bCs/>
          <w:sz w:val="32"/>
          <w:szCs w:val="32"/>
        </w:rPr>
        <w:t>（八）乡村振兴战略落实不力</w:t>
      </w:r>
    </w:p>
    <w:p w14:paraId="171FEE74">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val="en-US" w:eastAsia="zh-CN"/>
        </w:rPr>
        <w:t>10、</w:t>
      </w:r>
      <w:r>
        <w:rPr>
          <w:rFonts w:hint="eastAsia" w:ascii="仿宋_GB2312" w:hAnsi="仿宋_GB2312" w:eastAsia="仿宋_GB2312" w:cs="仿宋_GB2312"/>
          <w:b/>
          <w:bCs/>
          <w:sz w:val="32"/>
          <w:szCs w:val="32"/>
        </w:rPr>
        <w:t xml:space="preserve">村级组织壮大集体经济能力欠缺。 </w:t>
      </w:r>
      <w:r>
        <w:rPr>
          <w:rFonts w:hint="eastAsia" w:ascii="仿宋_GB2312" w:hAnsi="仿宋_GB2312" w:eastAsia="仿宋_GB2312" w:cs="仿宋_GB2312"/>
          <w:sz w:val="32"/>
          <w:szCs w:val="32"/>
        </w:rPr>
        <w:t xml:space="preserve">  </w:t>
      </w:r>
    </w:p>
    <w:p w14:paraId="6BA09BBA">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1.9月10日在张官屯村委会会议室召开了两委会，对巡视组反馈问题村级组织壮大集体经济能力欠缺进行讨论研究。2.会上支部书记做了深刻自我批评。3.根据村内实际情况，拟定了增加集体经济收入方案，利用征地款，办理一个物流公司、租赁二期门店，增加集体经济收入。4.会议要求两委干部在日常工作中多观摩多学习，积极参与乡镇经济培训，提升干部致富带富能力；两委干部积极关注村内人员动态，及时联系村内人才，集中开展村内致富带头人交流会，并做好招商引资工作，发展村内经济。</w:t>
      </w:r>
    </w:p>
    <w:p w14:paraId="4959C677">
      <w:pPr>
        <w:pageBreakBefore w:val="0"/>
        <w:kinsoku/>
        <w:wordWrap/>
        <w:overflowPunct/>
        <w:topLinePunct w:val="0"/>
        <w:autoSpaceDE/>
        <w:autoSpaceDN/>
        <w:bidi w:val="0"/>
        <w:spacing w:line="580" w:lineRule="exact"/>
        <w:ind w:firstLine="643" w:firstLineChars="200"/>
        <w:textAlignment w:val="auto"/>
        <w:rPr>
          <w:rFonts w:ascii="Times New Roman" w:hAnsi="Times New Roman" w:eastAsia="楷体_GB2312"/>
          <w:b/>
          <w:bCs/>
          <w:sz w:val="32"/>
          <w:szCs w:val="32"/>
        </w:rPr>
      </w:pPr>
      <w:r>
        <w:rPr>
          <w:rFonts w:ascii="Times New Roman" w:hAnsi="Times New Roman" w:eastAsia="楷体_GB2312"/>
          <w:b/>
          <w:bCs/>
          <w:sz w:val="32"/>
          <w:szCs w:val="32"/>
        </w:rPr>
        <w:t>（九）以案促改工作不深入</w:t>
      </w:r>
    </w:p>
    <w:p w14:paraId="08613699">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11、</w:t>
      </w:r>
      <w:r>
        <w:rPr>
          <w:rFonts w:hint="eastAsia" w:ascii="仿宋_GB2312" w:hAnsi="仿宋_GB2312" w:eastAsia="仿宋_GB2312" w:cs="仿宋_GB2312"/>
          <w:b/>
          <w:bCs/>
          <w:sz w:val="32"/>
          <w:szCs w:val="32"/>
        </w:rPr>
        <w:t>以案促改工作不深入。</w:t>
      </w:r>
    </w:p>
    <w:p w14:paraId="4298038F">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 xml:space="preserve">1.9月11日在张官屯村委会会议室召开了党员会，对巡视组反馈问题以案促改工作不深入：张官屯村党员违规违纪处分决定的通报，未见以案促改材料进行讨论研究。2.会上学习了党的二十大精神，认真领悟全会重大理论观点，加强自学，确保学习教育取得实效。3.通过观看警示教育片，用实际案例教育身边人，增强警示教育的针对性和实效性。4.召开案例分析会深刻剖析了案件发生的深层次原因，深入反思剖析存在的具体问题。 通过此次学习增强了党员干部理论素养，并提高了他们发现问题和解决问题的能力。 </w:t>
      </w:r>
    </w:p>
    <w:p w14:paraId="0D69B528">
      <w:pPr>
        <w:pageBreakBefore w:val="0"/>
        <w:kinsoku/>
        <w:wordWrap/>
        <w:overflowPunct/>
        <w:topLinePunct w:val="0"/>
        <w:autoSpaceDE/>
        <w:autoSpaceDN/>
        <w:bidi w:val="0"/>
        <w:spacing w:line="580" w:lineRule="exact"/>
        <w:ind w:firstLine="643" w:firstLineChars="200"/>
        <w:textAlignment w:val="auto"/>
        <w:rPr>
          <w:rFonts w:ascii="Times New Roman" w:hAnsi="Times New Roman" w:eastAsia="楷体_GB2312"/>
          <w:b/>
          <w:bCs/>
          <w:sz w:val="32"/>
          <w:szCs w:val="32"/>
        </w:rPr>
      </w:pPr>
      <w:r>
        <w:rPr>
          <w:rFonts w:ascii="Times New Roman" w:hAnsi="Times New Roman" w:eastAsia="楷体_GB2312"/>
          <w:b/>
          <w:bCs/>
          <w:sz w:val="32"/>
          <w:szCs w:val="32"/>
        </w:rPr>
        <w:t>（十）上轮巡察整改落实及成果运用情况</w:t>
      </w:r>
    </w:p>
    <w:p w14:paraId="23941FE3">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12、</w:t>
      </w:r>
      <w:r>
        <w:rPr>
          <w:rFonts w:hint="eastAsia" w:ascii="仿宋_GB2312" w:hAnsi="仿宋_GB2312" w:eastAsia="仿宋_GB2312" w:cs="仿宋_GB2312"/>
          <w:b/>
          <w:bCs/>
          <w:sz w:val="32"/>
          <w:szCs w:val="32"/>
        </w:rPr>
        <w:t>“守摊子”现象突出。</w:t>
      </w:r>
    </w:p>
    <w:p w14:paraId="57B775BA">
      <w:pPr>
        <w:pageBreakBefore w:val="0"/>
        <w:kinsoku/>
        <w:wordWrap/>
        <w:overflowPunct/>
        <w:topLinePunct w:val="0"/>
        <w:autoSpaceDE/>
        <w:autoSpaceDN/>
        <w:bidi w:val="0"/>
        <w:spacing w:line="58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整改情况：</w:t>
      </w:r>
      <w:r>
        <w:rPr>
          <w:rFonts w:hint="eastAsia" w:ascii="仿宋_GB2312" w:hAnsi="仿宋_GB2312" w:eastAsia="仿宋_GB2312" w:cs="仿宋_GB2312"/>
          <w:sz w:val="32"/>
          <w:szCs w:val="32"/>
        </w:rPr>
        <w:t>1.9月12日在张官屯村委会会议室召开了村民会议，研究巡视组反馈问题“守摊子”现象突出：张官屯村“两委”干部工作标准不高，只求过得去、不求过得硬，在岗位上不求上进，不思发展村集体经济，守着自己的“一亩三分地”，裹足不前进行讨论。2.会上支部书记首先做了深刻检讨，随后两委干部逐一做了检讨。3.会上两委干部深入学习党的理论和政策，特别是关于乡村振兴和农村集体经济发展的重要论述，增强责任感和使命感。4.制定村集体经济发展规划，根据村内实际情况，拟定了增加集体经济收入方案，利用征地款，办理一个物流公司、租赁二期门店，增加集体经济收入推动村集体经济持续健康发展。</w:t>
      </w:r>
    </w:p>
    <w:p w14:paraId="08A08D52">
      <w:pPr>
        <w:pStyle w:val="4"/>
        <w:pageBreakBefore w:val="0"/>
        <w:kinsoku/>
        <w:wordWrap/>
        <w:overflowPunct/>
        <w:topLinePunct w:val="0"/>
        <w:autoSpaceDE/>
        <w:autoSpaceDN/>
        <w:bidi w:val="0"/>
        <w:spacing w:before="0" w:after="0" w:line="580" w:lineRule="exact"/>
        <w:textAlignment w:val="auto"/>
        <w:rPr>
          <w:rFonts w:hint="eastAsia" w:ascii="仿宋_GB2312" w:hAnsi="仿宋_GB2312" w:eastAsia="仿宋_GB2312" w:cs="仿宋_GB2312"/>
          <w:b w:val="0"/>
          <w:sz w:val="32"/>
          <w:szCs w:val="32"/>
        </w:rPr>
      </w:pPr>
    </w:p>
    <w:p w14:paraId="390D1E89">
      <w:pPr>
        <w:pageBreakBefore w:val="0"/>
        <w:kinsoku/>
        <w:wordWrap/>
        <w:overflowPunct/>
        <w:topLinePunct w:val="0"/>
        <w:autoSpaceDE/>
        <w:autoSpaceDN/>
        <w:bidi w:val="0"/>
        <w:spacing w:line="58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Cs/>
          <w:sz w:val="32"/>
          <w:szCs w:val="32"/>
        </w:rPr>
        <w:t xml:space="preserve">  </w:t>
      </w: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altName w:val="黑体"/>
    <w:panose1 w:val="03000509000000000000"/>
    <w:charset w:val="86"/>
    <w:family w:val="auto"/>
    <w:pitch w:val="default"/>
    <w:sig w:usb0="00000000" w:usb1="0000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7CA0EA">
    <w:pPr>
      <w:pStyle w:val="6"/>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9457B75">
                          <w:pPr>
                            <w:pStyle w:val="6"/>
                            <w:rPr>
                              <w:rFonts w:ascii="宋体" w:hAnsi="宋体" w:cs="宋体"/>
                              <w:sz w:val="28"/>
                              <w:szCs w:val="28"/>
                            </w:rPr>
                          </w:pPr>
                          <w:r>
                            <w:rPr>
                              <w:rFonts w:hint="eastAsia" w:ascii="宋体" w:hAnsi="宋体" w:cs="宋体"/>
                              <w:sz w:val="28"/>
                              <w:szCs w:val="28"/>
                            </w:rPr>
                            <w:t xml:space="preserve">— </w:t>
                          </w: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ascii="宋体" w:hAnsi="宋体" w:cs="宋体"/>
                              <w:sz w:val="28"/>
                              <w:szCs w:val="28"/>
                            </w:rPr>
                            <w:t>14</w:t>
                          </w:r>
                          <w:r>
                            <w:rPr>
                              <w:rFonts w:hint="eastAsia" w:ascii="宋体" w:hAnsi="宋体" w:cs="宋体"/>
                              <w:sz w:val="28"/>
                              <w:szCs w:val="28"/>
                            </w:rPr>
                            <w:fldChar w:fldCharType="end"/>
                          </w:r>
                          <w:r>
                            <w:rPr>
                              <w:rFonts w:hint="eastAsia" w:ascii="宋体" w:hAnsi="宋体" w:cs="宋体"/>
                              <w:sz w:val="28"/>
                              <w:szCs w:val="28"/>
                            </w:rPr>
                            <w:t xml:space="preserve"> —</w:t>
                          </w: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">
              <v:fill on="f" focussize="0,0"/>
              <v:stroke on="f"/>
              <v:imagedata o:title=""/>
              <o:lock v:ext="edit" aspectratio="f"/>
              <v:textbox inset="0mm,0mm,0mm,0mm" style="mso-fit-shape-to-text:t;">
                <w:txbxContent>
                  <w:p w14:paraId="49457B75">
                    <w:pPr>
                      <w:pStyle w:val="6"/>
                      <w:rPr>
                        <w:rFonts w:ascii="宋体" w:hAnsi="宋体" w:cs="宋体"/>
                        <w:sz w:val="28"/>
                        <w:szCs w:val="28"/>
                      </w:rPr>
                    </w:pPr>
                    <w:r>
                      <w:rPr>
                        <w:rFonts w:hint="eastAsia" w:ascii="宋体" w:hAnsi="宋体" w:cs="宋体"/>
                        <w:sz w:val="28"/>
                        <w:szCs w:val="28"/>
                      </w:rPr>
                      <w:t xml:space="preserve">— </w:t>
                    </w: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ascii="宋体" w:hAnsi="宋体" w:cs="宋体"/>
                        <w:sz w:val="28"/>
                        <w:szCs w:val="28"/>
                      </w:rPr>
                      <w:t>14</w:t>
                    </w:r>
                    <w:r>
                      <w:rPr>
                        <w:rFonts w:hint="eastAsia" w:ascii="宋体" w:hAnsi="宋体" w:cs="宋体"/>
                        <w:sz w:val="28"/>
                        <w:szCs w:val="28"/>
                      </w:rPr>
                      <w:fldChar w:fldCharType="end"/>
                    </w:r>
                    <w:r>
                      <w:rPr>
                        <w:rFonts w:hint="eastAsia" w:ascii="宋体" w:hAnsi="宋体" w:cs="宋体"/>
                        <w:sz w:val="28"/>
                        <w:szCs w:val="28"/>
                      </w:rPr>
                      <w:t xml:space="preserve"> —</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2225A2">
    <w:pPr>
      <w:pStyle w:val="7"/>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BACA8F5"/>
    <w:multiLevelType w:val="singleLevel"/>
    <w:tmpl w:val="CBACA8F5"/>
    <w:lvl w:ilvl="0" w:tentative="0">
      <w:start w:val="3"/>
      <w:numFmt w:val="decimal"/>
      <w:suff w:val="nothing"/>
      <w:lvlText w:val="%1、"/>
      <w:lvlJc w:val="left"/>
      <w:pPr>
        <w:ind w:left="-13"/>
      </w:pPr>
    </w:lvl>
  </w:abstractNum>
  <w:abstractNum w:abstractNumId="1">
    <w:nsid w:val="D4606578"/>
    <w:multiLevelType w:val="singleLevel"/>
    <w:tmpl w:val="D4606578"/>
    <w:lvl w:ilvl="0" w:tentative="0">
      <w:start w:val="8"/>
      <w:numFmt w:val="decimal"/>
      <w:suff w:val="nothing"/>
      <w:lvlText w:val="%1、"/>
      <w:lvlJc w:val="left"/>
    </w:lvl>
  </w:abstractNum>
  <w:abstractNum w:abstractNumId="2">
    <w:nsid w:val="33E8CAF4"/>
    <w:multiLevelType w:val="singleLevel"/>
    <w:tmpl w:val="33E8CAF4"/>
    <w:lvl w:ilvl="0" w:tentative="0">
      <w:start w:val="7"/>
      <w:numFmt w:val="decimal"/>
      <w:suff w:val="nothing"/>
      <w:lvlText w:val="%1、"/>
      <w:lvlJc w:val="left"/>
    </w:lvl>
  </w:abstractNum>
  <w:abstractNum w:abstractNumId="3">
    <w:nsid w:val="4A2EB26D"/>
    <w:multiLevelType w:val="singleLevel"/>
    <w:tmpl w:val="4A2EB26D"/>
    <w:lvl w:ilvl="0" w:tentative="0">
      <w:start w:val="12"/>
      <w:numFmt w:val="decimal"/>
      <w:suff w:val="nothing"/>
      <w:lvlText w:val="%1、"/>
      <w:lvlJc w:val="left"/>
    </w:lvl>
  </w:abstractNum>
  <w:abstractNum w:abstractNumId="4">
    <w:nsid w:val="511F0B52"/>
    <w:multiLevelType w:val="singleLevel"/>
    <w:tmpl w:val="511F0B52"/>
    <w:lvl w:ilvl="0" w:tentative="0">
      <w:start w:val="2"/>
      <w:numFmt w:val="chineseCounting"/>
      <w:suff w:val="nothing"/>
      <w:lvlText w:val="%1、"/>
      <w:lvlJc w:val="left"/>
      <w:rPr>
        <w:rFonts w:hint="eastAsia"/>
      </w:rPr>
    </w:lvl>
  </w:abstractNum>
  <w:num w:numId="1">
    <w:abstractNumId w:val="3"/>
  </w:num>
  <w:num w:numId="2">
    <w:abstractNumId w:val="0"/>
  </w:num>
  <w:num w:numId="3">
    <w:abstractNumId w:val="1"/>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D24CF"/>
    <w:rsid w:val="001F7F7E"/>
    <w:rsid w:val="005C1F51"/>
    <w:rsid w:val="006B2294"/>
    <w:rsid w:val="00D36D44"/>
    <w:rsid w:val="00ED24CF"/>
    <w:rsid w:val="00EE3D9B"/>
    <w:rsid w:val="014A6999"/>
    <w:rsid w:val="017B38B1"/>
    <w:rsid w:val="019127B6"/>
    <w:rsid w:val="0266310E"/>
    <w:rsid w:val="027B1B81"/>
    <w:rsid w:val="029811FE"/>
    <w:rsid w:val="033E696D"/>
    <w:rsid w:val="0351415B"/>
    <w:rsid w:val="036F2FCB"/>
    <w:rsid w:val="037C2812"/>
    <w:rsid w:val="03CF5817"/>
    <w:rsid w:val="053048B0"/>
    <w:rsid w:val="057C19CF"/>
    <w:rsid w:val="05D873B0"/>
    <w:rsid w:val="05F96B7B"/>
    <w:rsid w:val="06211F64"/>
    <w:rsid w:val="066D79F2"/>
    <w:rsid w:val="066E7569"/>
    <w:rsid w:val="067B3A34"/>
    <w:rsid w:val="06B34F7C"/>
    <w:rsid w:val="07DA762B"/>
    <w:rsid w:val="09637A2E"/>
    <w:rsid w:val="09D82ACA"/>
    <w:rsid w:val="0A032B0E"/>
    <w:rsid w:val="0AD10FB6"/>
    <w:rsid w:val="0AFB26D8"/>
    <w:rsid w:val="0B2E5519"/>
    <w:rsid w:val="0B3C415C"/>
    <w:rsid w:val="0CE51C08"/>
    <w:rsid w:val="0F1A64E0"/>
    <w:rsid w:val="0FC71A98"/>
    <w:rsid w:val="10BC5375"/>
    <w:rsid w:val="10D80401"/>
    <w:rsid w:val="1105386D"/>
    <w:rsid w:val="11B039AE"/>
    <w:rsid w:val="11B83125"/>
    <w:rsid w:val="11CC7E40"/>
    <w:rsid w:val="12B24C82"/>
    <w:rsid w:val="12B26A30"/>
    <w:rsid w:val="135D4BEE"/>
    <w:rsid w:val="13735C23"/>
    <w:rsid w:val="138008DC"/>
    <w:rsid w:val="13960AC3"/>
    <w:rsid w:val="142179C9"/>
    <w:rsid w:val="14303E7D"/>
    <w:rsid w:val="143E41A1"/>
    <w:rsid w:val="14D0319D"/>
    <w:rsid w:val="15F705C7"/>
    <w:rsid w:val="162607D8"/>
    <w:rsid w:val="16472061"/>
    <w:rsid w:val="18221F62"/>
    <w:rsid w:val="18567E5D"/>
    <w:rsid w:val="190653E0"/>
    <w:rsid w:val="193262BE"/>
    <w:rsid w:val="19BB36AC"/>
    <w:rsid w:val="19FF6DD6"/>
    <w:rsid w:val="1A057D8D"/>
    <w:rsid w:val="1A6135CD"/>
    <w:rsid w:val="1AB1581F"/>
    <w:rsid w:val="1AC11B4A"/>
    <w:rsid w:val="1B1738D4"/>
    <w:rsid w:val="1B214753"/>
    <w:rsid w:val="1B24479C"/>
    <w:rsid w:val="1BE13EE2"/>
    <w:rsid w:val="1BF65BDF"/>
    <w:rsid w:val="1C3225E1"/>
    <w:rsid w:val="1C3B7A96"/>
    <w:rsid w:val="1D680D2F"/>
    <w:rsid w:val="1DC717DF"/>
    <w:rsid w:val="1DE1641B"/>
    <w:rsid w:val="1E8003D3"/>
    <w:rsid w:val="1EC65D3D"/>
    <w:rsid w:val="1EF74148"/>
    <w:rsid w:val="1FCF0C21"/>
    <w:rsid w:val="20337402"/>
    <w:rsid w:val="206A094A"/>
    <w:rsid w:val="207E331E"/>
    <w:rsid w:val="214E3DC8"/>
    <w:rsid w:val="215A276C"/>
    <w:rsid w:val="22A25CBE"/>
    <w:rsid w:val="22B1460E"/>
    <w:rsid w:val="234F5567"/>
    <w:rsid w:val="25076767"/>
    <w:rsid w:val="25113A8A"/>
    <w:rsid w:val="254976EA"/>
    <w:rsid w:val="25D02FFD"/>
    <w:rsid w:val="26321F0A"/>
    <w:rsid w:val="26FE003E"/>
    <w:rsid w:val="284D4DD9"/>
    <w:rsid w:val="28C66939"/>
    <w:rsid w:val="28DA01E0"/>
    <w:rsid w:val="29883BEF"/>
    <w:rsid w:val="29B90A5B"/>
    <w:rsid w:val="29BD1AEA"/>
    <w:rsid w:val="29E65A85"/>
    <w:rsid w:val="2A2874E6"/>
    <w:rsid w:val="2A955866"/>
    <w:rsid w:val="2AA16847"/>
    <w:rsid w:val="2AAA6513"/>
    <w:rsid w:val="2AC375D4"/>
    <w:rsid w:val="2BB4516F"/>
    <w:rsid w:val="2D255821"/>
    <w:rsid w:val="2E161502"/>
    <w:rsid w:val="2E174BD6"/>
    <w:rsid w:val="2E195BA0"/>
    <w:rsid w:val="2F195A15"/>
    <w:rsid w:val="2F446A63"/>
    <w:rsid w:val="2F992932"/>
    <w:rsid w:val="2FD2503D"/>
    <w:rsid w:val="308C38E6"/>
    <w:rsid w:val="3102072B"/>
    <w:rsid w:val="31124E12"/>
    <w:rsid w:val="31A6555A"/>
    <w:rsid w:val="31E93271"/>
    <w:rsid w:val="31EB11BF"/>
    <w:rsid w:val="32593F3C"/>
    <w:rsid w:val="32B0267D"/>
    <w:rsid w:val="32CE6FBC"/>
    <w:rsid w:val="331A75FE"/>
    <w:rsid w:val="33F95CCD"/>
    <w:rsid w:val="34FF38FF"/>
    <w:rsid w:val="36034D29"/>
    <w:rsid w:val="36146F36"/>
    <w:rsid w:val="36296BA3"/>
    <w:rsid w:val="37377380"/>
    <w:rsid w:val="37667C65"/>
    <w:rsid w:val="37983B97"/>
    <w:rsid w:val="37F87318"/>
    <w:rsid w:val="392F5AEF"/>
    <w:rsid w:val="39346B40"/>
    <w:rsid w:val="396B0287"/>
    <w:rsid w:val="396F0C54"/>
    <w:rsid w:val="3A830B2E"/>
    <w:rsid w:val="3AA36ADA"/>
    <w:rsid w:val="3B111C96"/>
    <w:rsid w:val="3B1C0B1F"/>
    <w:rsid w:val="3BB014AF"/>
    <w:rsid w:val="3BFE5342"/>
    <w:rsid w:val="3C0E5226"/>
    <w:rsid w:val="3C700C3E"/>
    <w:rsid w:val="3C837DF0"/>
    <w:rsid w:val="3C956139"/>
    <w:rsid w:val="3CC62F17"/>
    <w:rsid w:val="3CFE624A"/>
    <w:rsid w:val="3DA40E8A"/>
    <w:rsid w:val="3DBF3C2B"/>
    <w:rsid w:val="3DC15BF5"/>
    <w:rsid w:val="3E376ADF"/>
    <w:rsid w:val="3E894239"/>
    <w:rsid w:val="3EB5502E"/>
    <w:rsid w:val="3EF56FF9"/>
    <w:rsid w:val="3F632CDC"/>
    <w:rsid w:val="3F804C8B"/>
    <w:rsid w:val="4000052B"/>
    <w:rsid w:val="41AE5ED3"/>
    <w:rsid w:val="41D34149"/>
    <w:rsid w:val="41DF74C3"/>
    <w:rsid w:val="41F17E40"/>
    <w:rsid w:val="42DD6902"/>
    <w:rsid w:val="43171E14"/>
    <w:rsid w:val="43A812ED"/>
    <w:rsid w:val="43D707C8"/>
    <w:rsid w:val="444A3215"/>
    <w:rsid w:val="4509176D"/>
    <w:rsid w:val="453C162A"/>
    <w:rsid w:val="45505AB1"/>
    <w:rsid w:val="4551337B"/>
    <w:rsid w:val="4557299B"/>
    <w:rsid w:val="45C1126D"/>
    <w:rsid w:val="46603AD2"/>
    <w:rsid w:val="46AD366A"/>
    <w:rsid w:val="46CB1893"/>
    <w:rsid w:val="477C441F"/>
    <w:rsid w:val="47D06A35"/>
    <w:rsid w:val="48203B10"/>
    <w:rsid w:val="48A73C3A"/>
    <w:rsid w:val="4A4831FA"/>
    <w:rsid w:val="4AAE7501"/>
    <w:rsid w:val="4B656797"/>
    <w:rsid w:val="4BA277B2"/>
    <w:rsid w:val="4C8B4773"/>
    <w:rsid w:val="4D8B1D7C"/>
    <w:rsid w:val="4DA82F21"/>
    <w:rsid w:val="4DAE7818"/>
    <w:rsid w:val="4DD96CB5"/>
    <w:rsid w:val="4E01203E"/>
    <w:rsid w:val="4E74636C"/>
    <w:rsid w:val="4EA57EB1"/>
    <w:rsid w:val="4ED50CFF"/>
    <w:rsid w:val="4EF23E95"/>
    <w:rsid w:val="4F2204BE"/>
    <w:rsid w:val="4F924651"/>
    <w:rsid w:val="4FF83783"/>
    <w:rsid w:val="50151DD1"/>
    <w:rsid w:val="50262A74"/>
    <w:rsid w:val="507A222A"/>
    <w:rsid w:val="50A20EC8"/>
    <w:rsid w:val="50F73284"/>
    <w:rsid w:val="51114346"/>
    <w:rsid w:val="511C62D0"/>
    <w:rsid w:val="514A18F9"/>
    <w:rsid w:val="516820D1"/>
    <w:rsid w:val="518D1DF3"/>
    <w:rsid w:val="52754DA9"/>
    <w:rsid w:val="52B4142D"/>
    <w:rsid w:val="535B5D4C"/>
    <w:rsid w:val="537D2167"/>
    <w:rsid w:val="539D0113"/>
    <w:rsid w:val="54200015"/>
    <w:rsid w:val="54387E3C"/>
    <w:rsid w:val="545729B8"/>
    <w:rsid w:val="54804813"/>
    <w:rsid w:val="54887E50"/>
    <w:rsid w:val="54AF18CC"/>
    <w:rsid w:val="552E36BA"/>
    <w:rsid w:val="5562277B"/>
    <w:rsid w:val="564019A6"/>
    <w:rsid w:val="56837A94"/>
    <w:rsid w:val="56F52014"/>
    <w:rsid w:val="57D52571"/>
    <w:rsid w:val="57DF1880"/>
    <w:rsid w:val="594F261F"/>
    <w:rsid w:val="59943D66"/>
    <w:rsid w:val="59EA7E2A"/>
    <w:rsid w:val="5A2F3A8F"/>
    <w:rsid w:val="5A5E6972"/>
    <w:rsid w:val="5ADE798F"/>
    <w:rsid w:val="5B2B7F94"/>
    <w:rsid w:val="5BC11E7F"/>
    <w:rsid w:val="5BC26991"/>
    <w:rsid w:val="5C575B07"/>
    <w:rsid w:val="5CBA26A3"/>
    <w:rsid w:val="5DEB6715"/>
    <w:rsid w:val="5DEF3C61"/>
    <w:rsid w:val="5E255D89"/>
    <w:rsid w:val="5E2F22B0"/>
    <w:rsid w:val="5E4775F9"/>
    <w:rsid w:val="5E714676"/>
    <w:rsid w:val="5E883718"/>
    <w:rsid w:val="5FB962D5"/>
    <w:rsid w:val="605E5CF5"/>
    <w:rsid w:val="60F33A68"/>
    <w:rsid w:val="6126799A"/>
    <w:rsid w:val="61291238"/>
    <w:rsid w:val="61541AF7"/>
    <w:rsid w:val="64144421"/>
    <w:rsid w:val="644C7962"/>
    <w:rsid w:val="645C260D"/>
    <w:rsid w:val="653E70CA"/>
    <w:rsid w:val="66AA65E7"/>
    <w:rsid w:val="687234C5"/>
    <w:rsid w:val="68BD3F66"/>
    <w:rsid w:val="690A7BA1"/>
    <w:rsid w:val="69990F25"/>
    <w:rsid w:val="69B144C0"/>
    <w:rsid w:val="69E34EE9"/>
    <w:rsid w:val="6A4F7053"/>
    <w:rsid w:val="6A507296"/>
    <w:rsid w:val="6A5C61DA"/>
    <w:rsid w:val="6A9A6D03"/>
    <w:rsid w:val="6AF723A7"/>
    <w:rsid w:val="6BBF3B38"/>
    <w:rsid w:val="6BF62D45"/>
    <w:rsid w:val="6C372A11"/>
    <w:rsid w:val="6C48692D"/>
    <w:rsid w:val="6D0C2517"/>
    <w:rsid w:val="6DCF4F15"/>
    <w:rsid w:val="6E8B7D0F"/>
    <w:rsid w:val="6F1670E5"/>
    <w:rsid w:val="6F580642"/>
    <w:rsid w:val="6FA04DBB"/>
    <w:rsid w:val="705362D1"/>
    <w:rsid w:val="70F673F9"/>
    <w:rsid w:val="713A6FF8"/>
    <w:rsid w:val="7150636D"/>
    <w:rsid w:val="71DB032D"/>
    <w:rsid w:val="71ED0060"/>
    <w:rsid w:val="7209069A"/>
    <w:rsid w:val="720C6738"/>
    <w:rsid w:val="729C634F"/>
    <w:rsid w:val="72C74D55"/>
    <w:rsid w:val="73541BA8"/>
    <w:rsid w:val="736600CA"/>
    <w:rsid w:val="74365CEE"/>
    <w:rsid w:val="74897BE1"/>
    <w:rsid w:val="75D231FC"/>
    <w:rsid w:val="760D0CD1"/>
    <w:rsid w:val="76CB7BF3"/>
    <w:rsid w:val="779C055E"/>
    <w:rsid w:val="77B45686"/>
    <w:rsid w:val="77B92EBE"/>
    <w:rsid w:val="77EF4B32"/>
    <w:rsid w:val="788334CC"/>
    <w:rsid w:val="78FF0DA4"/>
    <w:rsid w:val="795C2A02"/>
    <w:rsid w:val="79624942"/>
    <w:rsid w:val="79F85F07"/>
    <w:rsid w:val="7A772BBC"/>
    <w:rsid w:val="7B3F388D"/>
    <w:rsid w:val="7BC12879"/>
    <w:rsid w:val="7C214C0E"/>
    <w:rsid w:val="7C66738C"/>
    <w:rsid w:val="7D474AC8"/>
    <w:rsid w:val="7D9D2812"/>
    <w:rsid w:val="7DD547CA"/>
    <w:rsid w:val="7E7874D9"/>
    <w:rsid w:val="7EA67494"/>
    <w:rsid w:val="7EC54B1C"/>
    <w:rsid w:val="7EFB43A4"/>
    <w:rsid w:val="7F0F786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paragraph" w:styleId="4">
    <w:name w:val="heading 1"/>
    <w:basedOn w:val="1"/>
    <w:next w:val="1"/>
    <w:qFormat/>
    <w:uiPriority w:val="0"/>
    <w:pPr>
      <w:keepNext/>
      <w:keepLines/>
      <w:spacing w:before="340" w:after="330" w:line="576" w:lineRule="auto"/>
      <w:outlineLvl w:val="0"/>
    </w:pPr>
    <w:rPr>
      <w:b/>
      <w:kern w:val="44"/>
      <w:sz w:val="44"/>
    </w:rPr>
  </w:style>
  <w:style w:type="character" w:default="1" w:styleId="11">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2">
    <w:name w:val="Body Text First Indent"/>
    <w:basedOn w:val="3"/>
    <w:qFormat/>
    <w:uiPriority w:val="0"/>
    <w:pPr>
      <w:spacing w:before="100" w:beforeAutospacing="1"/>
      <w:ind w:firstLine="420"/>
    </w:pPr>
    <w:rPr>
      <w:rFonts w:ascii="Times New Roman" w:hAnsi="Times New Roman"/>
    </w:rPr>
  </w:style>
  <w:style w:type="paragraph" w:styleId="3">
    <w:name w:val="Body Text"/>
    <w:basedOn w:val="1"/>
    <w:qFormat/>
    <w:uiPriority w:val="0"/>
  </w:style>
  <w:style w:type="paragraph" w:styleId="5">
    <w:name w:val="Body Text Indent"/>
    <w:basedOn w:val="1"/>
    <w:qFormat/>
    <w:uiPriority w:val="0"/>
    <w:pPr>
      <w:ind w:firstLine="425"/>
    </w:pPr>
    <w:rPr>
      <w:sz w:val="28"/>
    </w:rPr>
  </w:style>
  <w:style w:type="paragraph" w:styleId="6">
    <w:name w:val="footer"/>
    <w:basedOn w:val="1"/>
    <w:qFormat/>
    <w:uiPriority w:val="0"/>
    <w:pPr>
      <w:tabs>
        <w:tab w:val="center" w:pos="4153"/>
        <w:tab w:val="right" w:pos="8306"/>
      </w:tabs>
      <w:snapToGrid w:val="0"/>
      <w:jc w:val="left"/>
    </w:pPr>
    <w:rPr>
      <w:sz w:val="18"/>
      <w:szCs w:val="18"/>
    </w:rPr>
  </w:style>
  <w:style w:type="paragraph" w:styleId="7">
    <w:name w:val="header"/>
    <w:basedOn w:val="1"/>
    <w:unhideWhenUsed/>
    <w:qFormat/>
    <w:uiPriority w:val="99"/>
    <w:pPr>
      <w:pBdr>
        <w:bottom w:val="single" w:color="auto" w:sz="6" w:space="1"/>
      </w:pBdr>
      <w:tabs>
        <w:tab w:val="center" w:pos="4153"/>
        <w:tab w:val="right" w:pos="8306"/>
      </w:tabs>
      <w:jc w:val="center"/>
    </w:pPr>
    <w:rPr>
      <w:sz w:val="18"/>
      <w:szCs w:val="18"/>
    </w:rPr>
  </w:style>
  <w:style w:type="paragraph" w:styleId="8">
    <w:name w:val="Normal (Web)"/>
    <w:basedOn w:val="1"/>
    <w:qFormat/>
    <w:uiPriority w:val="0"/>
    <w:pPr>
      <w:spacing w:before="100" w:beforeAutospacing="1" w:after="100" w:afterAutospacing="1"/>
      <w:jc w:val="left"/>
    </w:pPr>
    <w:rPr>
      <w:kern w:val="0"/>
      <w:sz w:val="24"/>
    </w:rPr>
  </w:style>
  <w:style w:type="paragraph" w:styleId="9">
    <w:name w:val="Body Text First Indent 2"/>
    <w:basedOn w:val="5"/>
    <w:qFormat/>
    <w:uiPriority w:val="0"/>
    <w:pPr>
      <w:ind w:firstLine="420" w:firstLineChars="200"/>
    </w:p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178</Pages>
  <Words>4018</Words>
  <Characters>4147</Characters>
  <Lines>834</Lines>
  <Paragraphs>234</Paragraphs>
  <TotalTime>5</TotalTime>
  <ScaleCrop>false</ScaleCrop>
  <LinksUpToDate>false</LinksUpToDate>
  <CharactersWithSpaces>4152</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2025-05-20T07:13:00Z</dcterms:created>
  <dc:creator>Administrator</dc:creator>
  <cp:lastModifiedBy>Administrator</cp:lastModifiedBy>
  <dcterms:modified xsi:type="dcterms:W3CDTF">2025-08-28T01:27:15Z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KSOTemplateDocerSaveRecord">
    <vt:lpwstr>eyJoZGlkIjoiOGVjNTQ2MTJmZDE2MGRhODFkYjJlMjMwOTgyYjIxMmMifQ==</vt:lpwstr>
  </property>
  <property fmtid="{D5CDD505-2E9C-101B-9397-08002B2CF9AE}" pid="4" name="ICV">
    <vt:lpwstr>392F12B125FF4A43A3327CC858B02DB9_12</vt:lpwstr>
  </property>
</Properties>
</file>